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1C3B0" w14:textId="77777777" w:rsidR="007264B4" w:rsidRDefault="00000000">
      <w:pPr>
        <w:pStyle w:val="Heading1"/>
        <w:spacing w:before="200" w:line="360" w:lineRule="auto"/>
      </w:pPr>
      <w:bookmarkStart w:id="0" w:name="X4aa85942d867b900fd3356ecb703357c8cbb668"/>
      <w:r>
        <w:rPr>
          <w:rFonts w:ascii="Times New Roman" w:hAnsi="Times New Roman" w:cs="Times New Roman"/>
          <w:b/>
          <w:color w:val="000000"/>
          <w:sz w:val="32"/>
        </w:rPr>
        <w:t>1. TỔNG QUAN ĐỀ TÀI VÀ ĐẶT VẤN ĐỀ NGHIÊN CỨU</w:t>
      </w:r>
    </w:p>
    <w:p w14:paraId="7CFD10B3" w14:textId="77777777" w:rsidR="007264B4" w:rsidRDefault="00000000">
      <w:pPr>
        <w:pStyle w:val="Heading2"/>
        <w:spacing w:before="120" w:line="360" w:lineRule="auto"/>
      </w:pPr>
      <w:bookmarkStart w:id="1" w:name="bối-cảnh-thực-tiễn-và-thách-thức-cốt-lõi"/>
      <w:r>
        <w:rPr>
          <w:rFonts w:ascii="Times New Roman" w:hAnsi="Times New Roman" w:cs="Times New Roman"/>
          <w:b/>
          <w:color w:val="000000"/>
          <w:sz w:val="28"/>
        </w:rPr>
        <w:t>1.1. Bối Cảnh Thực Tiễn và Thách Thức Cốt Lõi</w:t>
      </w:r>
    </w:p>
    <w:p w14:paraId="13769419"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Trong những năm gần đây, các mô hình thị giác - ngôn ngữ quy mô lớn (Vision-Language Models - VLMs) như GPT-4V, LLaVA, InternVL và Qwen-VL đã đạt được những bước tiến vượt bậc trong việc hiểu nội dung hình ảnh và trả lời câu hỏi tự nhiên. Tuy nhiên, khi triển khai vào các bài toán trả lời câu hỏi dựa trên văn bản trong ảnh (Text-based Visual Question Answering - TextVQA) thuộc các ngôn ngữ có dấu thanh điệu phức tạp như tiếng Việt, các mô hình này bộc lộ những khiếm khuyết mang tính hệ thống.</w:t>
      </w:r>
    </w:p>
    <w:p w14:paraId="471C3A4E" w14:textId="77777777" w:rsidR="007264B4" w:rsidRDefault="00000000">
      <w:pPr>
        <w:pStyle w:val="Heading3"/>
        <w:spacing w:before="80" w:after="40" w:line="360" w:lineRule="auto"/>
      </w:pPr>
      <w:bookmarkStart w:id="2" w:name="X4fe8a64068a43f43d535119afb545939b5c1ea1"/>
      <w:r>
        <w:rPr>
          <w:rFonts w:ascii="Times New Roman" w:hAnsi="Times New Roman" w:cs="Times New Roman"/>
          <w:b/>
          <w:i/>
          <w:color w:val="000000"/>
          <w:sz w:val="26"/>
        </w:rPr>
        <w:t>1.1.1. Hiện Tượng “Ảo Giác Dấu Thanh Điệu” (Diacritic Hallucination) trong VLM</w:t>
      </w:r>
    </w:p>
    <w:p w14:paraId="20F59728"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Ngôn ngữ tiếng Việt sở hữu hệ thống ký tự Latinh mở rộng với 5 dấu thanh (sắc, huyền, hỏi, ngã, nặng) cùng các dấu phụ nguyên âm (ă, â, ê, ô, ơ, ư, đ). Sự thay đổi của một dấu thanh điệu nhỏ sẽ làm biến đổi hoàn toàn ngữ nghĩa của từ ngữ (ví dụ: </w:t>
      </w:r>
      <w:r>
        <w:rPr>
          <w:rFonts w:ascii="Times New Roman" w:hAnsi="Times New Roman" w:cs="Times New Roman"/>
          <w:i/>
          <w:iCs/>
          <w:color w:val="000000"/>
          <w:sz w:val="26"/>
        </w:rPr>
        <w:t>cơm</w:t>
      </w:r>
      <w:r>
        <w:rPr>
          <w:rFonts w:ascii="Times New Roman" w:hAnsi="Times New Roman" w:cs="Times New Roman"/>
          <w:color w:val="000000"/>
          <w:sz w:val="26"/>
        </w:rPr>
        <w:t xml:space="preserve"> - </w:t>
      </w:r>
      <w:r>
        <w:rPr>
          <w:rFonts w:ascii="Times New Roman" w:hAnsi="Times New Roman" w:cs="Times New Roman"/>
          <w:i/>
          <w:iCs/>
          <w:color w:val="000000"/>
          <w:sz w:val="26"/>
        </w:rPr>
        <w:t>cớm</w:t>
      </w:r>
      <w:r>
        <w:rPr>
          <w:rFonts w:ascii="Times New Roman" w:hAnsi="Times New Roman" w:cs="Times New Roman"/>
          <w:color w:val="000000"/>
          <w:sz w:val="26"/>
        </w:rPr>
        <w:t xml:space="preserve">, </w:t>
      </w:r>
      <w:r>
        <w:rPr>
          <w:rFonts w:ascii="Times New Roman" w:hAnsi="Times New Roman" w:cs="Times New Roman"/>
          <w:i/>
          <w:iCs/>
          <w:color w:val="000000"/>
          <w:sz w:val="26"/>
        </w:rPr>
        <w:t>giá</w:t>
      </w:r>
      <w:r>
        <w:rPr>
          <w:rFonts w:ascii="Times New Roman" w:hAnsi="Times New Roman" w:cs="Times New Roman"/>
          <w:color w:val="000000"/>
          <w:sz w:val="26"/>
        </w:rPr>
        <w:t xml:space="preserve"> - </w:t>
      </w:r>
      <w:r>
        <w:rPr>
          <w:rFonts w:ascii="Times New Roman" w:hAnsi="Times New Roman" w:cs="Times New Roman"/>
          <w:i/>
          <w:iCs/>
          <w:color w:val="000000"/>
          <w:sz w:val="26"/>
        </w:rPr>
        <w:t>gia</w:t>
      </w:r>
      <w:r>
        <w:rPr>
          <w:rFonts w:ascii="Times New Roman" w:hAnsi="Times New Roman" w:cs="Times New Roman"/>
          <w:color w:val="000000"/>
          <w:sz w:val="26"/>
        </w:rPr>
        <w:t xml:space="preserve">, </w:t>
      </w:r>
      <w:r>
        <w:rPr>
          <w:rFonts w:ascii="Times New Roman" w:hAnsi="Times New Roman" w:cs="Times New Roman"/>
          <w:i/>
          <w:iCs/>
          <w:color w:val="000000"/>
          <w:sz w:val="26"/>
        </w:rPr>
        <w:t>bún</w:t>
      </w:r>
      <w:r>
        <w:rPr>
          <w:rFonts w:ascii="Times New Roman" w:hAnsi="Times New Roman" w:cs="Times New Roman"/>
          <w:color w:val="000000"/>
          <w:sz w:val="26"/>
        </w:rPr>
        <w:t xml:space="preserve"> - </w:t>
      </w:r>
      <w:r>
        <w:rPr>
          <w:rFonts w:ascii="Times New Roman" w:hAnsi="Times New Roman" w:cs="Times New Roman"/>
          <w:i/>
          <w:iCs/>
          <w:color w:val="000000"/>
          <w:sz w:val="26"/>
        </w:rPr>
        <w:t>bùn</w:t>
      </w:r>
      <w:r>
        <w:rPr>
          <w:rFonts w:ascii="Times New Roman" w:hAnsi="Times New Roman" w:cs="Times New Roman"/>
          <w:color w:val="000000"/>
          <w:sz w:val="26"/>
        </w:rPr>
        <w:t>). Trong bối cảnh ảnh đời thực (biển hiệu đường phố, thực đơn quán ăn, bao bì nhãn hàng), các ký tự này thường chịu ảnh hưởng bởi phông chữ cách điệu, biến dạng góc nghiêng, khoảng cách xa hoặc độ phân giải thấp.</w:t>
      </w:r>
    </w:p>
    <w:p w14:paraId="08B4A4B0" w14:textId="77777777" w:rsidR="007264B4" w:rsidRDefault="00000000">
      <w:pPr>
        <w:pStyle w:val="BodyText"/>
        <w:spacing w:before="0" w:after="120" w:line="360" w:lineRule="auto"/>
        <w:ind w:firstLine="720"/>
        <w:jc w:val="both"/>
      </w:pPr>
      <w:r>
        <w:rPr>
          <w:rFonts w:ascii="Times New Roman" w:hAnsi="Times New Roman" w:cs="Times New Roman"/>
          <w:color w:val="000000"/>
          <w:sz w:val="26"/>
        </w:rPr>
        <w:t xml:space="preserve">Hầu hết các VLM mã nguồn mở hiện nay được tiền huấn luyện trên các tập dữ liệu đa ngữ khổng lồ nhưng áp đảo bởi tiếng Anh và tiếng Trung. Hậu quả là phần lõi mô hình ngôn ngữ lớn (LLM backbone) sở hữu một “thiên kiến ngôn ngữ tiên nghiệm” (Language Prior) cực kỳ mạnh mẽ. Khi tiếp nhận các vùng văn bản có dấu thanh điệu nhỏ hoặc hơi mờ, LLM backbone có xu hướng lấn át tín hiệu thị giác thu nhận từ bộ mã hóa hình ảnh (Visual Encoder), dẫn đến việc sinh ra các từ không dấu hoặc nhầm lẫn dấu theo thói quen ngôn ngữ tiếng Anh/tiếng Pháp không dấu. Hiện tượng này được định nghĩa là </w:t>
      </w:r>
      <w:r>
        <w:rPr>
          <w:rFonts w:ascii="Times New Roman" w:hAnsi="Times New Roman" w:cs="Times New Roman"/>
          <w:b/>
          <w:bCs/>
          <w:color w:val="000000"/>
          <w:sz w:val="26"/>
        </w:rPr>
        <w:t>Ảo giác dấu thanh điệu (Diacritic Hallucination)</w:t>
      </w:r>
      <w:r>
        <w:rPr>
          <w:rFonts w:ascii="Times New Roman" w:hAnsi="Times New Roman" w:cs="Times New Roman"/>
          <w:color w:val="000000"/>
          <w:sz w:val="26"/>
        </w:rPr>
        <w:t>.</w:t>
      </w:r>
    </w:p>
    <w:p w14:paraId="151EAE89" w14:textId="77777777" w:rsidR="007264B4" w:rsidRDefault="00000000">
      <w:pPr>
        <w:pStyle w:val="Heading3"/>
        <w:spacing w:before="80" w:after="40" w:line="360" w:lineRule="auto"/>
      </w:pPr>
      <w:bookmarkStart w:id="3" w:name="Xf3728485eb7586f911ceccf6c5d5003927ecdd2"/>
      <w:bookmarkEnd w:id="2"/>
      <w:r>
        <w:rPr>
          <w:rFonts w:ascii="Times New Roman" w:hAnsi="Times New Roman" w:cs="Times New Roman"/>
          <w:b/>
          <w:i/>
          <w:color w:val="000000"/>
          <w:sz w:val="26"/>
        </w:rPr>
        <w:lastRenderedPageBreak/>
        <w:t>1.1.2. Hạn Chế của Các Phương Pháp Giải Mã Hiện Tại</w:t>
      </w:r>
    </w:p>
    <w:p w14:paraId="234E5FE9"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Để khắc phục hiện tượng ảo giác thị giác trong VLM, các nghiên cứu gần đây thường tiếp cận theo hai hướng chính: </w:t>
      </w:r>
    </w:p>
    <w:p w14:paraId="050FB652"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Hướng tiếp cận huấn luyện bổ sung (Supervised Fine-Tuning / LoRA):</w:t>
      </w:r>
      <w:r>
        <w:rPr>
          <w:rFonts w:ascii="Times New Roman" w:hAnsi="Times New Roman" w:cs="Times New Roman"/>
          <w:color w:val="000000"/>
          <w:sz w:val="26"/>
        </w:rPr>
        <w:t xml:space="preserve"> Đòi hỏi tài nguyên tính toán phần cứng lớn, thời gian huấn luyện kéo dài và đối mặt với rủi ro quên tri thức gốc (Catastrophic Forgetting) khi thích ứng với ngôn ngữ tài nguyên thấp. </w:t>
      </w:r>
    </w:p>
    <w:p w14:paraId="551A72E5" w14:textId="10C23248"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 </w:t>
      </w:r>
      <w:r>
        <w:rPr>
          <w:rFonts w:ascii="Times New Roman" w:hAnsi="Times New Roman" w:cs="Times New Roman"/>
          <w:b/>
          <w:bCs/>
          <w:color w:val="000000"/>
          <w:sz w:val="26"/>
        </w:rPr>
        <w:t>Hướng tiếp cận can thiệp lúc giải mã (Contrastive Decoding - CD):</w:t>
      </w:r>
      <w:r>
        <w:rPr>
          <w:rFonts w:ascii="Times New Roman" w:hAnsi="Times New Roman" w:cs="Times New Roman"/>
          <w:color w:val="000000"/>
          <w:sz w:val="26"/>
        </w:rPr>
        <w:t xml:space="preserve"> Các phương pháp tiêu biểu như Visual Contrastive Decoding (VCD) giải quyết ảo giác bằng cách lấy hiệu số phân phối xác suất giữa ảnh gốc và ảnh bị làm mờ (blurred image). Tuy nhiên, việc làm mờ đồng nhất toàn bộ bức ảnh sẽ phá hủy cấu trúc của mọi ký tự văn bản, làm suy giảm nghiêm trọng khả năng đọc chữ (OCR fidelity) và khiến mô hình mất đi ngữ cảnh không gian tổng thể. Hơn nữa, việc áp dụng CD liên tục trên mọi token gây tăng gấp đôi độ trễ tính toán không cần thiết.</w:t>
      </w:r>
    </w:p>
    <w:p w14:paraId="72B68CB6" w14:textId="77777777" w:rsidR="007264B4" w:rsidRDefault="00000000">
      <w:pPr>
        <w:pStyle w:val="Heading2"/>
        <w:spacing w:before="120" w:line="360" w:lineRule="auto"/>
      </w:pPr>
      <w:bookmarkStart w:id="4" w:name="tập-dữ-liệu-thực-nghiệm-vitextvqa"/>
      <w:bookmarkEnd w:id="1"/>
      <w:bookmarkEnd w:id="3"/>
      <w:r>
        <w:rPr>
          <w:rFonts w:ascii="Times New Roman" w:hAnsi="Times New Roman" w:cs="Times New Roman"/>
          <w:b/>
          <w:color w:val="000000"/>
          <w:sz w:val="28"/>
        </w:rPr>
        <w:t>1.2. Tập Dữ Liệu Thực Nghiệm ViTextVQA</w:t>
      </w:r>
    </w:p>
    <w:p w14:paraId="604113EE"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Nghiên cứu lựa chọn bộ dữ liệu </w:t>
      </w:r>
      <w:r>
        <w:rPr>
          <w:rFonts w:ascii="Times New Roman" w:hAnsi="Times New Roman" w:cs="Times New Roman"/>
          <w:b/>
          <w:bCs/>
          <w:color w:val="000000"/>
          <w:sz w:val="26"/>
        </w:rPr>
        <w:t>ViTextVQA</w:t>
      </w:r>
      <w:r>
        <w:rPr>
          <w:rFonts w:ascii="Times New Roman" w:hAnsi="Times New Roman" w:cs="Times New Roman"/>
          <w:color w:val="000000"/>
          <w:sz w:val="26"/>
        </w:rPr>
        <w:t xml:space="preserve"> làm nền tảng kiểm chứng và đánh giá thực nghiệm chính cho toàn bộ giải pháp đề xuất.</w:t>
      </w:r>
    </w:p>
    <w:p w14:paraId="3BA68E5E" w14:textId="77777777" w:rsidR="007264B4" w:rsidRDefault="00000000">
      <w:pPr>
        <w:pStyle w:val="Heading3"/>
        <w:spacing w:before="80" w:after="40" w:line="360" w:lineRule="auto"/>
      </w:pPr>
      <w:bookmarkStart w:id="5" w:name="nguồn-gốc-và-quy-mô-bộ-dữ-liệu-vitextvqa"/>
      <w:r>
        <w:rPr>
          <w:rFonts w:ascii="Times New Roman" w:hAnsi="Times New Roman" w:cs="Times New Roman"/>
          <w:b/>
          <w:i/>
          <w:color w:val="000000"/>
          <w:sz w:val="26"/>
        </w:rPr>
        <w:t>1.2.1. Nguồn Gốc và Quy Mô Bộ Dữ Liệu ViTextVQA</w:t>
      </w:r>
    </w:p>
    <w:p w14:paraId="07A8D7A5"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ViTextVQA là bộ dữ liệu chuẩn mực đầu tiên dành riêng cho bài toán Text-based Visual Question Answering tại Việt Nam, được công bố bởi nhóm nghiên cứu UIT-NLP tại hội nghị quốc tế ACL 2024 (</w:t>
      </w:r>
      <w:r>
        <w:rPr>
          <w:rFonts w:ascii="Times New Roman" w:hAnsi="Times New Roman" w:cs="Times New Roman"/>
          <w:i/>
          <w:iCs/>
          <w:color w:val="000000"/>
          <w:sz w:val="26"/>
        </w:rPr>
        <w:t>arXiv:2404.10652</w:t>
      </w:r>
      <w:r>
        <w:rPr>
          <w:rFonts w:ascii="Times New Roman" w:hAnsi="Times New Roman" w:cs="Times New Roman"/>
          <w:color w:val="000000"/>
          <w:sz w:val="26"/>
        </w:rPr>
        <w:t xml:space="preserve">). Bộ dữ liệu bao gồm: </w:t>
      </w:r>
    </w:p>
    <w:p w14:paraId="16F33C48"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Quy mô mẫu:</w:t>
      </w:r>
      <w:r>
        <w:rPr>
          <w:rFonts w:ascii="Times New Roman" w:hAnsi="Times New Roman" w:cs="Times New Roman"/>
          <w:color w:val="000000"/>
          <w:sz w:val="26"/>
        </w:rPr>
        <w:t xml:space="preserve"> Hơn </w:t>
      </w:r>
      <w:r>
        <w:rPr>
          <w:rFonts w:ascii="Times New Roman" w:hAnsi="Times New Roman" w:cs="Times New Roman"/>
          <w:b/>
          <w:bCs/>
          <w:color w:val="000000"/>
          <w:sz w:val="26"/>
        </w:rPr>
        <w:t>16.000 hình ảnh thực tế</w:t>
      </w:r>
      <w:r>
        <w:rPr>
          <w:rFonts w:ascii="Times New Roman" w:hAnsi="Times New Roman" w:cs="Times New Roman"/>
          <w:color w:val="000000"/>
          <w:sz w:val="26"/>
        </w:rPr>
        <w:t xml:space="preserve"> được thu thập trực tiếp tại nhiều đô thị của Việt Nam. </w:t>
      </w:r>
    </w:p>
    <w:p w14:paraId="4D9E0536"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Số lượng câu hỏi:</w:t>
      </w:r>
      <w:r>
        <w:rPr>
          <w:rFonts w:ascii="Times New Roman" w:hAnsi="Times New Roman" w:cs="Times New Roman"/>
          <w:color w:val="000000"/>
          <w:sz w:val="26"/>
        </w:rPr>
        <w:t xml:space="preserve"> Hơn </w:t>
      </w:r>
      <w:r>
        <w:rPr>
          <w:rFonts w:ascii="Times New Roman" w:hAnsi="Times New Roman" w:cs="Times New Roman"/>
          <w:b/>
          <w:bCs/>
          <w:color w:val="000000"/>
          <w:sz w:val="26"/>
        </w:rPr>
        <w:t>50.000 cặp câu hỏi - câu trả lời</w:t>
      </w:r>
      <w:r>
        <w:rPr>
          <w:rFonts w:ascii="Times New Roman" w:hAnsi="Times New Roman" w:cs="Times New Roman"/>
          <w:color w:val="000000"/>
          <w:sz w:val="26"/>
        </w:rPr>
        <w:t xml:space="preserve"> tự nhiên bằng tiếng Việt do con người gán nhãn và kiểm định chất lượng nghiêm ngặt. </w:t>
      </w:r>
    </w:p>
    <w:p w14:paraId="7FB07E1E" w14:textId="0C5C57B9" w:rsidR="007264B4" w:rsidRDefault="00000000">
      <w:pPr>
        <w:pStyle w:val="FirstParagraph"/>
        <w:spacing w:before="0" w:after="120" w:line="360" w:lineRule="auto"/>
        <w:ind w:firstLine="720"/>
        <w:jc w:val="both"/>
      </w:pPr>
      <w:r>
        <w:rPr>
          <w:rFonts w:ascii="Times New Roman" w:hAnsi="Times New Roman" w:cs="Times New Roman"/>
          <w:color w:val="000000"/>
          <w:sz w:val="26"/>
        </w:rPr>
        <w:lastRenderedPageBreak/>
        <w:t xml:space="preserve">- </w:t>
      </w:r>
      <w:r>
        <w:rPr>
          <w:rFonts w:ascii="Times New Roman" w:hAnsi="Times New Roman" w:cs="Times New Roman"/>
          <w:b/>
          <w:bCs/>
          <w:color w:val="000000"/>
          <w:sz w:val="26"/>
        </w:rPr>
        <w:t>Định dạng dữ liệu:</w:t>
      </w:r>
      <w:r>
        <w:rPr>
          <w:rFonts w:ascii="Times New Roman" w:hAnsi="Times New Roman" w:cs="Times New Roman"/>
          <w:color w:val="000000"/>
          <w:sz w:val="26"/>
        </w:rPr>
        <w:t xml:space="preserve"> Đi kèm tọa độ bounding box của các khối văn bản (text regions) và nội dung văn bản OCR tương ứng.</w:t>
      </w:r>
    </w:p>
    <w:p w14:paraId="30E33A2A" w14:textId="77777777" w:rsidR="007264B4" w:rsidRDefault="00000000">
      <w:pPr>
        <w:pStyle w:val="Heading3"/>
        <w:spacing w:before="80" w:after="40" w:line="360" w:lineRule="auto"/>
      </w:pPr>
      <w:bookmarkStart w:id="6" w:name="X474a7496c7e53d19f1f58ae59166e2f6e032d83"/>
      <w:bookmarkEnd w:id="5"/>
      <w:r>
        <w:rPr>
          <w:rFonts w:ascii="Times New Roman" w:hAnsi="Times New Roman" w:cs="Times New Roman"/>
          <w:b/>
          <w:i/>
          <w:color w:val="000000"/>
          <w:sz w:val="26"/>
        </w:rPr>
        <w:t>1.2.2. Điểm Nghẽn Thách Thức trên Văn Bản Ngữ Cảnh Đời Sống Việt Nam</w:t>
      </w:r>
    </w:p>
    <w:p w14:paraId="183B1B14"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Khác với các tập dữ liệu tài liệu scan phẳng (DocVQA), hình ảnh trong ViTextVQA phản ánh độ phức tạp cao của môi trường đời sống: ánh sáng chói, phông chữ viết tay, bảng hiệu kim loại phản chiếu, và đặc biệt là tỷ lệ các ký tự có dấu thanh điệu chiếm mật độ rất dày đặc. Đây là môi trường thử thách khắc nghiệt nhất nhằm bóc trần sự phụ thuộc thái quá vào language prior của các mô hình VLM hiện đại, tạo cơ sở thực nghiệm vững chắc để đánh giá năng lực của thuật toán giải mã mới.</w:t>
      </w:r>
    </w:p>
    <w:p w14:paraId="2E8A7C20" w14:textId="423ABA84" w:rsidR="007264B4" w:rsidRDefault="007264B4"/>
    <w:p w14:paraId="11C89166" w14:textId="77777777" w:rsidR="007264B4" w:rsidRDefault="00000000">
      <w:pPr>
        <w:pStyle w:val="Heading1"/>
        <w:spacing w:before="200" w:line="360" w:lineRule="auto"/>
      </w:pPr>
      <w:bookmarkStart w:id="7" w:name="Xcf23683114da132e7fb1bc75cc1c2b4c9133830"/>
      <w:bookmarkEnd w:id="0"/>
      <w:bookmarkEnd w:id="4"/>
      <w:bookmarkEnd w:id="6"/>
      <w:r>
        <w:rPr>
          <w:rFonts w:ascii="Times New Roman" w:hAnsi="Times New Roman" w:cs="Times New Roman"/>
          <w:b/>
          <w:color w:val="000000"/>
          <w:sz w:val="32"/>
        </w:rPr>
        <w:t>2. PHƯƠNG PHÁP ĐỀ XUẤT: DIACRITIC-AWARE CONTRASTIVE DECODING (DACD)</w:t>
      </w:r>
    </w:p>
    <w:p w14:paraId="567EAB41"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Đề tài đề xuất phương pháp </w:t>
      </w:r>
      <w:r>
        <w:rPr>
          <w:rFonts w:ascii="Times New Roman" w:hAnsi="Times New Roman" w:cs="Times New Roman"/>
          <w:b/>
          <w:bCs/>
          <w:color w:val="000000"/>
          <w:sz w:val="26"/>
        </w:rPr>
        <w:t>Diacritic-Aware Contrastive Decoding (DACD)</w:t>
      </w:r>
      <w:r>
        <w:rPr>
          <w:rFonts w:ascii="Times New Roman" w:hAnsi="Times New Roman" w:cs="Times New Roman"/>
          <w:color w:val="000000"/>
          <w:sz w:val="26"/>
        </w:rPr>
        <w:t xml:space="preserve"> – một giải thuật can thiệp quá trình sinh văn bản tại thời điểm suy luận (Inference-time / Training-free) nhằm triệt tiêu ảo giác dấu thanh điệu mà không cần thay đổi bất kỳ trọng số nào của mô hình nền tảng.</w:t>
      </w:r>
    </w:p>
    <w:p w14:paraId="547CB51A" w14:textId="77777777" w:rsidR="007264B4" w:rsidRDefault="00000000">
      <w:pPr>
        <w:pStyle w:val="Heading2"/>
        <w:spacing w:before="120" w:line="360" w:lineRule="auto"/>
      </w:pPr>
      <w:bookmarkStart w:id="8" w:name="cơ-sở-lý-thuyết-và-kiến-trúc-giải-pháp"/>
      <w:r>
        <w:rPr>
          <w:rFonts w:ascii="Times New Roman" w:hAnsi="Times New Roman" w:cs="Times New Roman"/>
          <w:b/>
          <w:color w:val="000000"/>
          <w:sz w:val="28"/>
        </w:rPr>
        <w:t>2.1. Cơ Sở Lý Thuyết và Kiến Trúc Giải Pháp</w:t>
      </w:r>
    </w:p>
    <w:p w14:paraId="4F3C9424"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Phương pháp DACD hoạt động trực tiếp trong vòng lặp sinh tự hồi quy (autoregressive decoding loop) của mô hình VLM, can thiệp vào lớp logits thông qua cơ chế </w:t>
      </w:r>
      <w:r>
        <w:rPr>
          <w:rStyle w:val="VerbatimChar"/>
          <w:rFonts w:ascii="Times New Roman" w:hAnsi="Times New Roman" w:cs="Times New Roman"/>
          <w:color w:val="000000"/>
          <w:sz w:val="26"/>
        </w:rPr>
        <w:t>LogitsProcessor</w:t>
      </w:r>
      <w:r>
        <w:rPr>
          <w:rFonts w:ascii="Times New Roman" w:hAnsi="Times New Roman" w:cs="Times New Roman"/>
          <w:color w:val="000000"/>
          <w:sz w:val="26"/>
        </w:rPr>
        <w:t xml:space="preserve"> trong thư viện chuẩn Hugging Face Transformers.</w:t>
      </w:r>
    </w:p>
    <w:p w14:paraId="620BFFEB" w14:textId="77777777" w:rsidR="007264B4" w:rsidRDefault="00000000">
      <w:pPr>
        <w:pStyle w:val="Heading3"/>
        <w:spacing w:before="80" w:after="40" w:line="360" w:lineRule="auto"/>
      </w:pPr>
      <w:bookmarkStart w:id="9" w:name="nguyên-lý-can-thiệp-decoding-time"/>
      <w:r>
        <w:rPr>
          <w:rFonts w:ascii="Times New Roman" w:hAnsi="Times New Roman" w:cs="Times New Roman"/>
          <w:b/>
          <w:i/>
          <w:color w:val="000000"/>
          <w:sz w:val="26"/>
        </w:rPr>
        <w:t>2.1.1. Nguyên Lý Can Thiệp Decoding-Time</w:t>
      </w:r>
    </w:p>
    <w:p w14:paraId="0165C838"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Tại mỗi bước giải mã </w:t>
      </w:r>
      <m:oMath>
        <m:r>
          <w:rPr>
            <w:rFonts w:ascii="Cambria Math" w:hAnsi="Cambria Math"/>
          </w:rPr>
          <m:t>t</m:t>
        </m:r>
      </m:oMath>
      <w:r>
        <w:rPr>
          <w:rFonts w:ascii="Times New Roman" w:hAnsi="Times New Roman" w:cs="Times New Roman"/>
          <w:color w:val="000000"/>
          <w:sz w:val="26"/>
        </w:rPr>
        <w:t xml:space="preserve">, mô hình ngôn ngữ dự đoán phân phối xác suất cho token tiếp theo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hAnsi="Times New Roman" w:cs="Times New Roman"/>
          <w:color w:val="000000"/>
          <w:sz w:val="26"/>
        </w:rPr>
        <w:t xml:space="preserve"> dựa trên ngữ cảnh lịch sử </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oMath>
      <w:r>
        <w:rPr>
          <w:rFonts w:ascii="Times New Roman" w:hAnsi="Times New Roman" w:cs="Times New Roman"/>
          <w:color w:val="000000"/>
          <w:sz w:val="26"/>
        </w:rPr>
        <w:t xml:space="preserve">, câu hỏi truy vấn </w:t>
      </w:r>
      <m:oMath>
        <m:r>
          <w:rPr>
            <w:rFonts w:ascii="Cambria Math" w:hAnsi="Cambria Math"/>
          </w:rPr>
          <m:t>Q</m:t>
        </m:r>
      </m:oMath>
      <w:r>
        <w:rPr>
          <w:rFonts w:ascii="Times New Roman" w:hAnsi="Times New Roman" w:cs="Times New Roman"/>
          <w:color w:val="000000"/>
          <w:sz w:val="26"/>
        </w:rPr>
        <w:t xml:space="preserve"> và đặc trưng hình ảnh </w:t>
      </w:r>
      <m:oMath>
        <m:r>
          <w:rPr>
            <w:rFonts w:ascii="Cambria Math" w:hAnsi="Cambria Math"/>
          </w:rPr>
          <m:t>I</m:t>
        </m:r>
      </m:oMath>
      <w:r>
        <w:rPr>
          <w:rFonts w:ascii="Times New Roman" w:hAnsi="Times New Roman" w:cs="Times New Roman"/>
          <w:color w:val="000000"/>
          <w:sz w:val="26"/>
        </w:rPr>
        <w:t xml:space="preserve">. Thay vì áp dụng giải mã tham lam (Greedy Search) chọn token có xác suất cao nhất </w:t>
      </w:r>
      <m:oMath>
        <m:r>
          <m:rPr>
            <m:sty m:val="p"/>
          </m:rPr>
          <w:rPr>
            <w:rFonts w:ascii="Cambria Math" w:hAnsi="Cambria Math"/>
          </w:rPr>
          <w:lastRenderedPageBreak/>
          <m:t>argmax</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oMath>
      <w:r>
        <w:rPr>
          <w:rFonts w:ascii="Times New Roman" w:hAnsi="Times New Roman" w:cs="Times New Roman"/>
          <w:color w:val="000000"/>
          <w:sz w:val="26"/>
        </w:rPr>
        <w:t>, DACD thiết lập một bộ lọc động dựa trên độ bất định (uncertainty) và mức độ liên quan thị giác của các ký tự có dấu.</w:t>
      </w:r>
    </w:p>
    <w:p w14:paraId="38BECAC3" w14:textId="77777777" w:rsidR="007264B4" w:rsidRDefault="00000000">
      <w:pPr>
        <w:pStyle w:val="Heading3"/>
        <w:spacing w:before="80" w:after="40" w:line="360" w:lineRule="auto"/>
      </w:pPr>
      <w:bookmarkStart w:id="10" w:name="X57290edc69b84e00fae6a5919376b6ba3db0ede"/>
      <w:bookmarkEnd w:id="9"/>
      <w:r>
        <w:rPr>
          <w:rFonts w:ascii="Times New Roman" w:hAnsi="Times New Roman" w:cs="Times New Roman"/>
          <w:b/>
          <w:i/>
          <w:color w:val="000000"/>
          <w:sz w:val="26"/>
        </w:rPr>
        <w:t>2.1.2. Định Dạng Toán Học và Hàm Phạt Tần Số Cao</w:t>
      </w:r>
    </w:p>
    <w:p w14:paraId="0A755A16"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Cơ chế của DACD được cấu thành bởi hai khối xử lý liên hoàn:</w:t>
      </w:r>
    </w:p>
    <w:p w14:paraId="530DA242" w14:textId="77777777" w:rsidR="007264B4" w:rsidRDefault="00000000">
      <w:pPr>
        <w:pStyle w:val="Heading4"/>
        <w:spacing w:before="0" w:after="120" w:line="360" w:lineRule="auto"/>
        <w:ind w:firstLine="720"/>
        <w:jc w:val="both"/>
      </w:pPr>
      <w:bookmarkStart w:id="11" w:name="X65cda477a88c80219773e39310ab3ffa272121b"/>
      <w:r>
        <w:rPr>
          <w:rFonts w:ascii="Times New Roman" w:hAnsi="Times New Roman" w:cs="Times New Roman"/>
          <w:color w:val="000000"/>
          <w:sz w:val="26"/>
        </w:rPr>
        <w:t>a) Bóc tách đặc trưng tần số của dấu thanh điệu</w:t>
      </w:r>
    </w:p>
    <w:p w14:paraId="4D169485"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Các dấu thanh điệu tiếng Việt (sắc, huyền, hỏi, ngã, nặng) có kích thước vật lý rất nhỏ và phân bố tập trung ở dải tần số không gian cao (High-Frequency Spatial Components) nằm ở nửa trên hoặc nửa dưới của ký tự nguyên âm cơ sở. Khi tạo phân phối đối chứng (negative contrastive view), thay vì làm mờ ngẫu nhiên toàn bộ ảnh như VCD, DACD áp dụng bộ lọc thông thấp cục bộ (Local Low-Pass Filter) hoặc mặt nạ tần số cao (High-Frequency Suppression Mask) chỉ riêng trên các vùng chứa văn bản nghi vấn </w:t>
      </w:r>
      <m:oMath>
        <m:sSub>
          <m:sSubPr>
            <m:ctrlPr>
              <w:rPr>
                <w:rFonts w:ascii="Cambria Math" w:hAnsi="Cambria Math"/>
              </w:rPr>
            </m:ctrlPr>
          </m:sSubPr>
          <m:e>
            <m:r>
              <w:rPr>
                <w:rFonts w:ascii="Cambria Math" w:hAnsi="Cambria Math"/>
              </w:rPr>
              <m:t>I</m:t>
            </m:r>
          </m:e>
          <m:sub>
            <m:r>
              <m:rPr>
                <m:nor/>
              </m:rPr>
              <m:t>crop</m:t>
            </m:r>
          </m:sub>
        </m:sSub>
      </m:oMath>
      <w:r>
        <w:rPr>
          <w:rFonts w:ascii="Times New Roman" w:hAnsi="Times New Roman" w:cs="Times New Roman"/>
          <w:color w:val="000000"/>
          <w:sz w:val="26"/>
        </w:rPr>
        <w:t>:</w:t>
      </w:r>
    </w:p>
    <w:p w14:paraId="764C8449" w14:textId="77777777" w:rsidR="007264B4"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nor/>
                </m:rPr>
                <m:t>distorted</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1</m:t>
              </m:r>
            </m:sup>
          </m:sSup>
          <m:d>
            <m:dPr>
              <m:ctrlPr>
                <w:rPr>
                  <w:rFonts w:ascii="Cambria Math" w:hAnsi="Cambria Math"/>
                </w:rPr>
              </m:ctrlPr>
            </m:dPr>
            <m:e>
              <m:r>
                <m:rPr>
                  <m:scr m:val="script"/>
                  <m:sty m:val="p"/>
                </m:rPr>
                <w:rPr>
                  <w:rFonts w:ascii="Cambria Math" w:hAnsi="Cambria Math"/>
                </w:rPr>
                <m:t>F(</m:t>
              </m:r>
              <m:sSub>
                <m:sSubPr>
                  <m:ctrlPr>
                    <w:rPr>
                      <w:rFonts w:ascii="Cambria Math" w:hAnsi="Cambria Math"/>
                    </w:rPr>
                  </m:ctrlPr>
                </m:sSubPr>
                <m:e>
                  <m:r>
                    <w:rPr>
                      <w:rFonts w:ascii="Cambria Math" w:hAnsi="Cambria Math"/>
                    </w:rPr>
                    <m:t>I</m:t>
                  </m:r>
                </m:e>
                <m:sub>
                  <m:r>
                    <m:rPr>
                      <m:nor/>
                    </m:rPr>
                    <m:t>crop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low</m:t>
                  </m:r>
                </m:sub>
              </m:sSub>
            </m:e>
          </m:d>
        </m:oMath>
      </m:oMathPara>
    </w:p>
    <w:p w14:paraId="707BD9C8"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Trong đó </w:t>
      </w:r>
      <m:oMath>
        <m:r>
          <m:rPr>
            <m:scr m:val="script"/>
            <m:sty m:val="p"/>
          </m:rPr>
          <w:rPr>
            <w:rFonts w:ascii="Cambria Math" w:hAnsi="Cambria Math"/>
          </w:rPr>
          <m:t>F</m:t>
        </m:r>
      </m:oMath>
      <w:r>
        <w:rPr>
          <w:rFonts w:ascii="Times New Roman" w:hAnsi="Times New Roman" w:cs="Times New Roman"/>
          <w:color w:val="000000"/>
          <w:sz w:val="26"/>
        </w:rPr>
        <w:t xml:space="preserve"> biểu diễn phép biến đổi Fourier/Wavelet 2 chiều và </w:t>
      </w:r>
      <m:oMath>
        <m:sSub>
          <m:sSubPr>
            <m:ctrlPr>
              <w:rPr>
                <w:rFonts w:ascii="Cambria Math" w:hAnsi="Cambria Math"/>
              </w:rPr>
            </m:ctrlPr>
          </m:sSubPr>
          <m:e>
            <m:r>
              <m:rPr>
                <m:scr m:val="script"/>
                <m:sty m:val="p"/>
              </m:rPr>
              <w:rPr>
                <w:rFonts w:ascii="Cambria Math" w:hAnsi="Cambria Math"/>
              </w:rPr>
              <m:t>M</m:t>
            </m:r>
          </m:e>
          <m:sub>
            <m:r>
              <m:rPr>
                <m:nor/>
              </m:rPr>
              <m:t>low</m:t>
            </m:r>
          </m:sub>
        </m:sSub>
      </m:oMath>
      <w:r>
        <w:rPr>
          <w:rFonts w:ascii="Times New Roman" w:hAnsi="Times New Roman" w:cs="Times New Roman"/>
          <w:color w:val="000000"/>
          <w:sz w:val="26"/>
        </w:rPr>
        <w:t xml:space="preserve"> là mặt nạ triệt tiêu các thành phần tần số cao đại diện cho nét dấu thanh điệu.</w:t>
      </w:r>
    </w:p>
    <w:p w14:paraId="5A5EB1D6" w14:textId="77777777" w:rsidR="007264B4" w:rsidRDefault="00000000">
      <w:pPr>
        <w:pStyle w:val="Heading4"/>
        <w:spacing w:before="0" w:after="120" w:line="360" w:lineRule="auto"/>
        <w:ind w:firstLine="720"/>
        <w:jc w:val="both"/>
      </w:pPr>
      <w:bookmarkStart w:id="12" w:name="Xafb870f87681ac837bc94f3fed49bfdaab4da1f"/>
      <w:bookmarkEnd w:id="11"/>
      <w:r>
        <w:rPr>
          <w:rFonts w:ascii="Times New Roman" w:hAnsi="Times New Roman" w:cs="Times New Roman"/>
          <w:color w:val="000000"/>
          <w:sz w:val="26"/>
        </w:rPr>
        <w:t>b) Cơ chế tự động bù trừ Logits (Diacritic-Gated Re-weighting)</w:t>
      </w:r>
    </w:p>
    <w:p w14:paraId="7DD93308"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Phân phối logits của token tiếp theo được hiệu chỉnh theo công thức đối sánh có điều kiện:</w:t>
      </w:r>
    </w:p>
    <w:p w14:paraId="1087C760" w14:textId="77777777" w:rsidR="007264B4"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calibrated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original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distorted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I</m:t>
              </m:r>
            </m:e>
            <m:sub>
              <m:r>
                <m:rPr>
                  <m:nor/>
                </m:rPr>
                <m:t>diacritic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m:oMathPara>
    </w:p>
    <w:p w14:paraId="6CAAC353"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Trong đó: </w:t>
      </w:r>
    </w:p>
    <w:p w14:paraId="1910F642"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m:oMath>
        <m:sSub>
          <m:sSubPr>
            <m:ctrlPr>
              <w:rPr>
                <w:rFonts w:ascii="Cambria Math" w:hAnsi="Cambria Math"/>
              </w:rPr>
            </m:ctrlPr>
          </m:sSubPr>
          <m:e>
            <m:r>
              <m:rPr>
                <m:scr m:val="script"/>
                <m:sty m:val="p"/>
              </m:rPr>
              <w:rPr>
                <w:rFonts w:ascii="Cambria Math" w:hAnsi="Cambria Math"/>
              </w:rPr>
              <m:t>L</m:t>
            </m:r>
          </m:e>
          <m:sub>
            <m:r>
              <m:rPr>
                <m:nor/>
              </m:rPr>
              <m:t>original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rPr>
          <w:rFonts w:ascii="Times New Roman" w:hAnsi="Times New Roman" w:cs="Times New Roman"/>
          <w:color w:val="000000"/>
          <w:sz w:val="26"/>
        </w:rPr>
        <w:t xml:space="preserve"> là phân phối logits xuất phát từ hình ảnh sắc nét ban đầu. </w:t>
      </w:r>
    </w:p>
    <w:p w14:paraId="0A5038F4"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m:oMath>
        <m:sSub>
          <m:sSubPr>
            <m:ctrlPr>
              <w:rPr>
                <w:rFonts w:ascii="Cambria Math" w:hAnsi="Cambria Math"/>
              </w:rPr>
            </m:ctrlPr>
          </m:sSubPr>
          <m:e>
            <m:r>
              <m:rPr>
                <m:scr m:val="script"/>
                <m:sty m:val="p"/>
              </m:rPr>
              <w:rPr>
                <w:rFonts w:ascii="Cambria Math" w:hAnsi="Cambria Math"/>
              </w:rPr>
              <m:t>L</m:t>
            </m:r>
          </m:e>
          <m:sub>
            <m:r>
              <m:rPr>
                <m:nor/>
              </m:rPr>
              <m:t>distorted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rPr>
          <w:rFonts w:ascii="Times New Roman" w:hAnsi="Times New Roman" w:cs="Times New Roman"/>
          <w:color w:val="000000"/>
          <w:sz w:val="26"/>
        </w:rPr>
        <w:t xml:space="preserve"> là phân phối logits xuất phát từ hình ảnh đã bị triệt tiêu chi tiết dấu thanh điệu (đại diện cho thiên kiến thuần túy của language prior khi mất tín hiệu dấu). </w:t>
      </w:r>
    </w:p>
    <w:p w14:paraId="68D5A060"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m:oMath>
        <m:r>
          <w:rPr>
            <w:rFonts w:ascii="Cambria Math" w:hAnsi="Cambria Math"/>
          </w:rPr>
          <m:t>α</m:t>
        </m:r>
        <m:r>
          <m:rPr>
            <m:sty m:val="p"/>
          </m:rPr>
          <w:rPr>
            <w:rFonts w:ascii="Cambria Math" w:hAnsi="Cambria Math"/>
          </w:rPr>
          <m:t>&gt;</m:t>
        </m:r>
        <m:r>
          <w:rPr>
            <w:rFonts w:ascii="Cambria Math" w:hAnsi="Cambria Math"/>
          </w:rPr>
          <m:t>0</m:t>
        </m:r>
      </m:oMath>
      <w:r>
        <w:rPr>
          <w:rFonts w:ascii="Times New Roman" w:hAnsi="Times New Roman" w:cs="Times New Roman"/>
          <w:color w:val="000000"/>
          <w:sz w:val="26"/>
        </w:rPr>
        <w:t xml:space="preserve"> là hệ số tương phản nhằm trừ khử ảnh hưởng của language prior. </w:t>
      </w:r>
    </w:p>
    <w:p w14:paraId="69170463"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lastRenderedPageBreak/>
        <w:t xml:space="preserve">- </w:t>
      </w:r>
      <m:oMath>
        <m:sSub>
          <m:sSubPr>
            <m:ctrlPr>
              <w:rPr>
                <w:rFonts w:ascii="Cambria Math" w:hAnsi="Cambria Math"/>
              </w:rPr>
            </m:ctrlPr>
          </m:sSubPr>
          <m:e>
            <m:r>
              <m:rPr>
                <m:scr m:val="double-struck"/>
                <m:sty m:val="p"/>
              </m:rPr>
              <w:rPr>
                <w:rFonts w:ascii="Cambria Math" w:hAnsi="Cambria Math"/>
              </w:rPr>
              <m:t>I</m:t>
            </m:r>
          </m:e>
          <m:sub>
            <m:r>
              <m:rPr>
                <m:nor/>
              </m:rPr>
              <m:t>diacritic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rPr>
          <w:rFonts w:ascii="Times New Roman" w:hAnsi="Times New Roman" w:cs="Times New Roman"/>
          <w:color w:val="000000"/>
          <w:sz w:val="26"/>
        </w:rPr>
        <w:t xml:space="preserve"> là hàm chỉ thị kích hoạt thưởng điểm (bonus reward) nếu token ứng viên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hAnsi="Times New Roman" w:cs="Times New Roman"/>
          <w:color w:val="000000"/>
          <w:sz w:val="26"/>
        </w:rPr>
        <w:t xml:space="preserve"> chứa dấu thanh điệu trùng khớp với mật độ năng lượng tần số cao đo được trên vùng ảnh cục bộ. </w:t>
      </w:r>
    </w:p>
    <w:p w14:paraId="43F85EF4" w14:textId="66767297" w:rsidR="007264B4" w:rsidRDefault="00000000">
      <w:pPr>
        <w:pStyle w:val="FirstParagraph"/>
        <w:spacing w:before="0" w:after="120" w:line="360" w:lineRule="auto"/>
        <w:ind w:firstLine="720"/>
        <w:jc w:val="both"/>
      </w:pPr>
      <w:r>
        <w:rPr>
          <w:rFonts w:ascii="Times New Roman" w:hAnsi="Times New Roman" w:cs="Times New Roman"/>
          <w:color w:val="000000"/>
          <w:sz w:val="26"/>
        </w:rPr>
        <w:t xml:space="preserve">- Cơ chế cổng Entropy Gating: Bước tương phản trên chỉ được kích hoạt khi entropy của phân phối gốc vượt qua ngưỡng bất định </w:t>
      </w:r>
      <m:oMath>
        <m:r>
          <w:rPr>
            <w:rFonts w:ascii="Cambria Math" w:hAnsi="Cambria Math"/>
          </w:rPr>
          <m:t>τ</m:t>
        </m:r>
      </m:oMath>
      <w:r>
        <w:rPr>
          <w:rFonts w:ascii="Times New Roman" w:hAnsi="Times New Roman" w:cs="Times New Roman"/>
          <w:color w:val="000000"/>
          <w:sz w:val="26"/>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original</m:t>
            </m:r>
          </m:sub>
        </m:sSub>
        <m:r>
          <m:rPr>
            <m:sty m:val="p"/>
          </m:rPr>
          <w:rPr>
            <w:rFonts w:ascii="Cambria Math" w:hAnsi="Cambria Math"/>
          </w:rPr>
          <m:t>)&gt;</m:t>
        </m:r>
        <m:r>
          <w:rPr>
            <w:rFonts w:ascii="Cambria Math" w:hAnsi="Cambria Math"/>
          </w:rPr>
          <m:t>τ</m:t>
        </m:r>
      </m:oMath>
      <w:r>
        <w:rPr>
          <w:rFonts w:ascii="Times New Roman" w:hAnsi="Times New Roman" w:cs="Times New Roman"/>
          <w:color w:val="000000"/>
          <w:sz w:val="26"/>
        </w:rPr>
        <w:t>), giúp duy trì 100% tốc độ sinh ở các từ vựng thông thường.</w:t>
      </w:r>
    </w:p>
    <w:p w14:paraId="2A5F8F82" w14:textId="77777777" w:rsidR="007264B4" w:rsidRDefault="00000000">
      <w:pPr>
        <w:pStyle w:val="Heading2"/>
        <w:spacing w:before="120" w:line="360" w:lineRule="auto"/>
      </w:pPr>
      <w:bookmarkStart w:id="13" w:name="X90d4dccc78257632ad9275faec9a41d83383715"/>
      <w:bookmarkEnd w:id="8"/>
      <w:bookmarkEnd w:id="10"/>
      <w:bookmarkEnd w:id="12"/>
      <w:r>
        <w:rPr>
          <w:rFonts w:ascii="Times New Roman" w:hAnsi="Times New Roman" w:cs="Times New Roman"/>
          <w:b/>
          <w:color w:val="000000"/>
          <w:sz w:val="28"/>
        </w:rPr>
        <w:t>2.2. Tính Mới (Novelty) và Đóng Góp Học Thuật Chuẩn Q3–Q4</w:t>
      </w:r>
    </w:p>
    <w:p w14:paraId="10CC7E63"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Đề tài đáp ứng đầy đủ các tiêu chuẩn khắt khe của một bài báo khoa học thuộc phân khúc </w:t>
      </w:r>
      <w:r>
        <w:rPr>
          <w:rFonts w:ascii="Times New Roman" w:hAnsi="Times New Roman" w:cs="Times New Roman"/>
          <w:b/>
          <w:bCs/>
          <w:color w:val="000000"/>
          <w:sz w:val="26"/>
        </w:rPr>
        <w:t>Q3–Q4 Scopus / Hội nghị Quốc tế (IEEE RIVF, KSE, MAPR)</w:t>
      </w:r>
      <w:r>
        <w:rPr>
          <w:rFonts w:ascii="Times New Roman" w:hAnsi="Times New Roman" w:cs="Times New Roman"/>
          <w:color w:val="000000"/>
          <w:sz w:val="26"/>
        </w:rPr>
        <w:t xml:space="preserve"> nhờ các đóng góp sau: </w:t>
      </w:r>
    </w:p>
    <w:p w14:paraId="10A37EF8" w14:textId="7777777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a</w:t>
      </w:r>
      <w:r w:rsidR="00000000">
        <w:rPr>
          <w:rFonts w:ascii="Times New Roman" w:hAnsi="Times New Roman" w:cs="Times New Roman"/>
          <w:color w:val="000000"/>
          <w:sz w:val="26"/>
        </w:rPr>
        <w:t xml:space="preserve">. </w:t>
      </w:r>
      <w:r w:rsidR="00000000">
        <w:rPr>
          <w:rFonts w:ascii="Times New Roman" w:hAnsi="Times New Roman" w:cs="Times New Roman"/>
          <w:b/>
          <w:bCs/>
          <w:color w:val="000000"/>
          <w:sz w:val="26"/>
        </w:rPr>
        <w:t>Phát hiện và hình thức hóa vấn đề đặc thù:</w:t>
      </w:r>
      <w:r w:rsidR="00000000">
        <w:rPr>
          <w:rFonts w:ascii="Times New Roman" w:hAnsi="Times New Roman" w:cs="Times New Roman"/>
          <w:color w:val="000000"/>
          <w:sz w:val="26"/>
        </w:rPr>
        <w:t xml:space="preserve"> Là nghiên cứu tiên phong định nghĩa và phân tích bản chất cơ chế của hiện tượng “Ảo giác dấu thanh điệu” (Diacritic Hallucination) trong các VLM hiện đại khi xử lý ngôn ngữ Latinh có dấu. </w:t>
      </w:r>
    </w:p>
    <w:p w14:paraId="7FA9DF2E" w14:textId="7777777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b</w:t>
      </w:r>
      <w:r w:rsidR="00000000">
        <w:rPr>
          <w:rFonts w:ascii="Times New Roman" w:hAnsi="Times New Roman" w:cs="Times New Roman"/>
          <w:color w:val="000000"/>
          <w:sz w:val="26"/>
        </w:rPr>
        <w:t xml:space="preserve">. </w:t>
      </w:r>
      <w:r w:rsidR="00000000">
        <w:rPr>
          <w:rFonts w:ascii="Times New Roman" w:hAnsi="Times New Roman" w:cs="Times New Roman"/>
          <w:b/>
          <w:bCs/>
          <w:color w:val="000000"/>
          <w:sz w:val="26"/>
        </w:rPr>
        <w:t>Đóng góp thuật toán nguyên bản (Algorithmic Contribution):</w:t>
      </w:r>
      <w:r w:rsidR="00000000">
        <w:rPr>
          <w:rFonts w:ascii="Times New Roman" w:hAnsi="Times New Roman" w:cs="Times New Roman"/>
          <w:color w:val="000000"/>
          <w:sz w:val="26"/>
        </w:rPr>
        <w:t xml:space="preserve"> Đề xuất giải thuật giải mã tương phản có chọn lọc theo tần số không gian (Frequency-Selective Contrastive Decoding), khắc phục triệt để nhược điểm làm suy giảm độ nét OCR của phương pháp VCD kinh điển. </w:t>
      </w:r>
    </w:p>
    <w:p w14:paraId="2F11320A" w14:textId="6C4A8D7E" w:rsidR="007264B4" w:rsidRDefault="00794C10">
      <w:pPr>
        <w:pStyle w:val="FirstParagraph"/>
        <w:spacing w:before="0" w:after="120" w:line="360" w:lineRule="auto"/>
        <w:ind w:firstLine="720"/>
        <w:jc w:val="both"/>
      </w:pPr>
      <w:r>
        <w:rPr>
          <w:rFonts w:ascii="Times New Roman" w:hAnsi="Times New Roman" w:cs="Times New Roman"/>
          <w:color w:val="000000"/>
          <w:sz w:val="26"/>
        </w:rPr>
        <w:t>c</w:t>
      </w:r>
      <w:r w:rsidR="00000000">
        <w:rPr>
          <w:rFonts w:ascii="Times New Roman" w:hAnsi="Times New Roman" w:cs="Times New Roman"/>
          <w:color w:val="000000"/>
          <w:sz w:val="26"/>
        </w:rPr>
        <w:t xml:space="preserve">. </w:t>
      </w:r>
      <w:r w:rsidR="00000000">
        <w:rPr>
          <w:rFonts w:ascii="Times New Roman" w:hAnsi="Times New Roman" w:cs="Times New Roman"/>
          <w:b/>
          <w:bCs/>
          <w:color w:val="000000"/>
          <w:sz w:val="26"/>
        </w:rPr>
        <w:t>Hiệu quả tài nguyên vượt trội:</w:t>
      </w:r>
      <w:r w:rsidR="00000000">
        <w:rPr>
          <w:rFonts w:ascii="Times New Roman" w:hAnsi="Times New Roman" w:cs="Times New Roman"/>
          <w:color w:val="000000"/>
          <w:sz w:val="26"/>
        </w:rPr>
        <w:t xml:space="preserve"> Thuật toán hoàn toàn là </w:t>
      </w:r>
      <w:r w:rsidR="00000000">
        <w:rPr>
          <w:rFonts w:ascii="Times New Roman" w:hAnsi="Times New Roman" w:cs="Times New Roman"/>
          <w:b/>
          <w:bCs/>
          <w:color w:val="000000"/>
          <w:sz w:val="26"/>
        </w:rPr>
        <w:t>Training-Free</w:t>
      </w:r>
      <w:r w:rsidR="00000000">
        <w:rPr>
          <w:rFonts w:ascii="Times New Roman" w:hAnsi="Times New Roman" w:cs="Times New Roman"/>
          <w:color w:val="000000"/>
          <w:sz w:val="26"/>
        </w:rPr>
        <w:t>, không yêu cầu bất kỳ chi phí phần cứng nào để huấn luyện lại mô hình, có thể tích hợp dưới dạng một thư viện mở rộng nhẹ (plug-and-play) cho mọi VLM mã nguồn mở hiện hành.</w:t>
      </w:r>
    </w:p>
    <w:p w14:paraId="41B96BDF" w14:textId="03231942" w:rsidR="007264B4" w:rsidRDefault="007264B4"/>
    <w:p w14:paraId="016C135F" w14:textId="77777777" w:rsidR="007264B4" w:rsidRDefault="00000000">
      <w:pPr>
        <w:pStyle w:val="Heading1"/>
        <w:spacing w:before="200" w:line="360" w:lineRule="auto"/>
      </w:pPr>
      <w:bookmarkStart w:id="14" w:name="Xa88d122f3517e22109b99bcb4f2752725337647"/>
      <w:bookmarkEnd w:id="7"/>
      <w:bookmarkEnd w:id="13"/>
      <w:r>
        <w:rPr>
          <w:rFonts w:ascii="Times New Roman" w:hAnsi="Times New Roman" w:cs="Times New Roman"/>
          <w:b/>
          <w:color w:val="000000"/>
          <w:sz w:val="32"/>
        </w:rPr>
        <w:lastRenderedPageBreak/>
        <w:t>3. THIẾT KẾ THỰC NGHIỆM VÀ ĐÁNH GIÁ (EXPERIMENTAL SETUP)</w:t>
      </w:r>
    </w:p>
    <w:p w14:paraId="2A2FD052" w14:textId="77777777" w:rsidR="007264B4" w:rsidRDefault="00000000">
      <w:pPr>
        <w:pStyle w:val="Heading2"/>
        <w:spacing w:before="120" w:line="360" w:lineRule="auto"/>
      </w:pPr>
      <w:bookmarkStart w:id="15" w:name="các-mô-hình-so-sánh-cơ-sở-baselines"/>
      <w:r>
        <w:rPr>
          <w:rFonts w:ascii="Times New Roman" w:hAnsi="Times New Roman" w:cs="Times New Roman"/>
          <w:b/>
          <w:color w:val="000000"/>
          <w:sz w:val="28"/>
        </w:rPr>
        <w:t>3.1. Các Mô Hình So Sánh Cơ Sở (Baselines)</w:t>
      </w:r>
    </w:p>
    <w:p w14:paraId="5181C9AE"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Nghiên cứu sẽ triển khai thực nghiệm so sánh đa diện trên các dòng mô hình VLM tiêu biểu: </w:t>
      </w:r>
    </w:p>
    <w:p w14:paraId="0719E97C"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Mô hình nền tảng tiếng Việt chuyên biệt:</w:t>
      </w:r>
      <w:r>
        <w:rPr>
          <w:rFonts w:ascii="Times New Roman" w:hAnsi="Times New Roman" w:cs="Times New Roman"/>
          <w:color w:val="000000"/>
          <w:sz w:val="26"/>
        </w:rPr>
        <w:t xml:space="preserve"> </w:t>
      </w:r>
      <w:r>
        <w:rPr>
          <w:rFonts w:ascii="Times New Roman" w:hAnsi="Times New Roman" w:cs="Times New Roman"/>
          <w:b/>
          <w:bCs/>
          <w:color w:val="000000"/>
          <w:sz w:val="26"/>
        </w:rPr>
        <w:t>Vintern-1B-v2</w:t>
      </w:r>
      <w:r>
        <w:rPr>
          <w:rFonts w:ascii="Times New Roman" w:hAnsi="Times New Roman" w:cs="Times New Roman"/>
          <w:color w:val="000000"/>
          <w:sz w:val="26"/>
        </w:rPr>
        <w:t xml:space="preserve"> (</w:t>
      </w:r>
      <w:r>
        <w:rPr>
          <w:rStyle w:val="VerbatimChar"/>
          <w:rFonts w:ascii="Times New Roman" w:hAnsi="Times New Roman" w:cs="Times New Roman"/>
          <w:color w:val="000000"/>
          <w:sz w:val="26"/>
        </w:rPr>
        <w:t>5CD-AI/Vintern-1B-v2</w:t>
      </w:r>
      <w:r>
        <w:rPr>
          <w:rFonts w:ascii="Times New Roman" w:hAnsi="Times New Roman" w:cs="Times New Roman"/>
          <w:color w:val="000000"/>
          <w:sz w:val="26"/>
        </w:rPr>
        <w:t xml:space="preserve">), mô hình kích thước nhỏ (1 tỷ tham số) tối ưu cho tác vụ OCR tiếng Việt. </w:t>
      </w:r>
    </w:p>
    <w:p w14:paraId="25010590"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Mô hình đa ngữ tiên tiến thế hệ mới:</w:t>
      </w:r>
      <w:r>
        <w:rPr>
          <w:rFonts w:ascii="Times New Roman" w:hAnsi="Times New Roman" w:cs="Times New Roman"/>
          <w:color w:val="000000"/>
          <w:sz w:val="26"/>
        </w:rPr>
        <w:t xml:space="preserve"> </w:t>
      </w:r>
      <w:r>
        <w:rPr>
          <w:rFonts w:ascii="Times New Roman" w:hAnsi="Times New Roman" w:cs="Times New Roman"/>
          <w:b/>
          <w:bCs/>
          <w:color w:val="000000"/>
          <w:sz w:val="26"/>
        </w:rPr>
        <w:t>Qwen2.5-VL-3B-Instruct</w:t>
      </w:r>
      <w:r>
        <w:rPr>
          <w:rFonts w:ascii="Times New Roman" w:hAnsi="Times New Roman" w:cs="Times New Roman"/>
          <w:color w:val="000000"/>
          <w:sz w:val="26"/>
        </w:rPr>
        <w:t xml:space="preserve"> và </w:t>
      </w:r>
      <w:r>
        <w:rPr>
          <w:rFonts w:ascii="Times New Roman" w:hAnsi="Times New Roman" w:cs="Times New Roman"/>
          <w:b/>
          <w:bCs/>
          <w:color w:val="000000"/>
          <w:sz w:val="26"/>
        </w:rPr>
        <w:t>Qwen2.5-VL-7B-Instruct</w:t>
      </w:r>
      <w:r>
        <w:rPr>
          <w:rFonts w:ascii="Times New Roman" w:hAnsi="Times New Roman" w:cs="Times New Roman"/>
          <w:color w:val="000000"/>
          <w:sz w:val="26"/>
        </w:rPr>
        <w:t xml:space="preserve"> (Alibaba), đại diện cho dòng VLM mã nguồn mở mạnh nhất hiện nay về định vị và đọc chữ. </w:t>
      </w:r>
    </w:p>
    <w:p w14:paraId="177B857D"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Các phương pháp giải mã đối chứng:</w:t>
      </w:r>
      <w:r>
        <w:rPr>
          <w:rFonts w:ascii="Times New Roman" w:hAnsi="Times New Roman" w:cs="Times New Roman"/>
          <w:color w:val="000000"/>
          <w:sz w:val="26"/>
        </w:rPr>
        <w:t xml:space="preserve"> </w:t>
      </w:r>
    </w:p>
    <w:p w14:paraId="3AA1D30E" w14:textId="7777777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Greedy Search (chuẩn mặc định của Hugging Face). </w:t>
      </w:r>
    </w:p>
    <w:p w14:paraId="4697E206" w14:textId="7777777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Beam Search (</w:t>
      </w:r>
      <m:oMath>
        <m:r>
          <w:rPr>
            <w:rFonts w:ascii="Cambria Math" w:hAnsi="Cambria Math"/>
          </w:rPr>
          <m:t>K</m:t>
        </m:r>
        <m:r>
          <m:rPr>
            <m:sty m:val="p"/>
          </m:rPr>
          <w:rPr>
            <w:rFonts w:ascii="Cambria Math" w:hAnsi="Cambria Math"/>
          </w:rPr>
          <m:t>=</m:t>
        </m:r>
        <m:r>
          <w:rPr>
            <w:rFonts w:ascii="Cambria Math" w:hAnsi="Cambria Math"/>
          </w:rPr>
          <m:t>3</m:t>
        </m:r>
      </m:oMath>
      <w:r w:rsidR="00000000">
        <w:rPr>
          <w:rFonts w:ascii="Times New Roman" w:hAnsi="Times New Roman" w:cs="Times New Roman"/>
          <w:color w:val="000000"/>
          <w:sz w:val="26"/>
        </w:rPr>
        <w:t xml:space="preserve">). </w:t>
      </w:r>
    </w:p>
    <w:p w14:paraId="67BBC62D" w14:textId="7777777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Vanilla Visual Contrastive Decoding (VCD - CVPR 2024). </w:t>
      </w:r>
    </w:p>
    <w:p w14:paraId="0757A519" w14:textId="29AE946D" w:rsidR="007264B4" w:rsidRDefault="00000000">
      <w:pPr>
        <w:pStyle w:val="FirstParagraph"/>
        <w:spacing w:before="0" w:after="120" w:line="360" w:lineRule="auto"/>
        <w:ind w:firstLine="720"/>
        <w:jc w:val="both"/>
      </w:pPr>
      <w:r>
        <w:rPr>
          <w:rFonts w:ascii="Times New Roman" w:hAnsi="Times New Roman" w:cs="Times New Roman"/>
          <w:color w:val="000000"/>
          <w:sz w:val="26"/>
        </w:rPr>
        <w:t>-</w:t>
      </w:r>
      <w:r w:rsidR="00794C10">
        <w:rPr>
          <w:rFonts w:ascii="Times New Roman" w:hAnsi="Times New Roman" w:cs="Times New Roman"/>
          <w:color w:val="000000"/>
          <w:sz w:val="26"/>
        </w:rPr>
        <w:t>&gt;</w:t>
      </w:r>
      <w:r>
        <w:rPr>
          <w:rFonts w:ascii="Times New Roman" w:hAnsi="Times New Roman" w:cs="Times New Roman"/>
          <w:color w:val="000000"/>
          <w:sz w:val="26"/>
        </w:rPr>
        <w:t xml:space="preserve"> Phương pháp đề xuất: DACD (Diacritic-Aware Contrastive Decoding).</w:t>
      </w:r>
    </w:p>
    <w:p w14:paraId="48655DC0" w14:textId="77777777" w:rsidR="007264B4" w:rsidRDefault="00000000">
      <w:pPr>
        <w:pStyle w:val="Heading2"/>
        <w:spacing w:before="120" w:line="360" w:lineRule="auto"/>
      </w:pPr>
      <w:bookmarkStart w:id="16" w:name="X3e3e8697e05037b5355e59b8d36e2ee8aaf90f6"/>
      <w:bookmarkEnd w:id="15"/>
      <w:r>
        <w:rPr>
          <w:rFonts w:ascii="Times New Roman" w:hAnsi="Times New Roman" w:cs="Times New Roman"/>
          <w:b/>
          <w:color w:val="000000"/>
          <w:sz w:val="28"/>
        </w:rPr>
        <w:t>3.2. Tiêu Chí Đo Lường và Đánh Đổi (Metrics &amp; Trade-offs)</w:t>
      </w:r>
    </w:p>
    <w:p w14:paraId="4EFFEFC9"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Nghiên cứu sử dụng hệ thống chỉ số đo lường toàn diện nhằm phản ánh chính xác cả chất lượng văn bản lẫn hiệu năng tính toán: </w:t>
      </w:r>
    </w:p>
    <w:p w14:paraId="5B3BC047"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Độ chính xác nội dung câu trả lời:</w:t>
      </w:r>
      <w:r>
        <w:rPr>
          <w:rFonts w:ascii="Times New Roman" w:hAnsi="Times New Roman" w:cs="Times New Roman"/>
          <w:color w:val="000000"/>
          <w:sz w:val="26"/>
        </w:rPr>
        <w:t xml:space="preserve"> </w:t>
      </w:r>
    </w:p>
    <w:p w14:paraId="71A83632" w14:textId="40AA20E2"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Accuracy chuẩn VQA (Exact Match / Top-1 Accuracy). </w:t>
      </w:r>
    </w:p>
    <w:p w14:paraId="3333F3B1" w14:textId="1F53803F"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Average Normalized Levenshtein Similarity (ANLS) – thước đo chuẩn mực quốc tế cho bài toán TextVQA, đo lường khoảng cách chỉnh sửa giữa chuỗi dự đoán và nhãn thực tế. </w:t>
      </w:r>
    </w:p>
    <w:p w14:paraId="292D03FF" w14:textId="3A08408D"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lastRenderedPageBreak/>
        <w:t>+)</w:t>
      </w:r>
      <w:r w:rsidR="00000000">
        <w:rPr>
          <w:rFonts w:ascii="Times New Roman" w:hAnsi="Times New Roman" w:cs="Times New Roman"/>
          <w:color w:val="000000"/>
          <w:sz w:val="26"/>
        </w:rPr>
        <w:t xml:space="preserve"> Diacritic Precision &amp; Recall: Thước đo chuyên biệt tự thiết kế nhằm đo lường tỷ lệ đoán đúng dấu thanh điệu trên các từ khóa quan trọng. </w:t>
      </w:r>
    </w:p>
    <w:p w14:paraId="6AEA94E5" w14:textId="77777777" w:rsidR="00794C10" w:rsidRDefault="0000000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 xml:space="preserve">- </w:t>
      </w:r>
      <w:r>
        <w:rPr>
          <w:rFonts w:ascii="Times New Roman" w:hAnsi="Times New Roman" w:cs="Times New Roman"/>
          <w:b/>
          <w:bCs/>
          <w:color w:val="000000"/>
          <w:sz w:val="26"/>
        </w:rPr>
        <w:t>Đo lường chi phí tính toán (Computational Trade-offs):</w:t>
      </w:r>
      <w:r>
        <w:rPr>
          <w:rFonts w:ascii="Times New Roman" w:hAnsi="Times New Roman" w:cs="Times New Roman"/>
          <w:color w:val="000000"/>
          <w:sz w:val="26"/>
        </w:rPr>
        <w:t xml:space="preserve"> </w:t>
      </w:r>
    </w:p>
    <w:p w14:paraId="0B327E91" w14:textId="1896C0E7"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Thời gian suy luận trung bình trên mỗi mẫu (Latency per sample - ms). </w:t>
      </w:r>
    </w:p>
    <w:p w14:paraId="287957FC" w14:textId="06ABA59D" w:rsidR="00794C10" w:rsidRDefault="00794C10">
      <w:pPr>
        <w:pStyle w:val="FirstParagraph"/>
        <w:spacing w:before="0" w:after="120" w:line="360" w:lineRule="auto"/>
        <w:ind w:firstLine="720"/>
        <w:jc w:val="both"/>
        <w:rPr>
          <w:rFonts w:ascii="Times New Roman" w:hAnsi="Times New Roman" w:cs="Times New Roman"/>
          <w:color w:val="000000"/>
          <w:sz w:val="26"/>
        </w:rPr>
      </w:pPr>
      <w:r>
        <w:rPr>
          <w:rFonts w:ascii="Times New Roman" w:hAnsi="Times New Roman" w:cs="Times New Roman"/>
          <w:color w:val="000000"/>
          <w:sz w:val="26"/>
        </w:rPr>
        <w:t>+)</w:t>
      </w:r>
      <w:r w:rsidR="00000000">
        <w:rPr>
          <w:rFonts w:ascii="Times New Roman" w:hAnsi="Times New Roman" w:cs="Times New Roman"/>
          <w:color w:val="000000"/>
          <w:sz w:val="26"/>
        </w:rPr>
        <w:t xml:space="preserve"> Tốc độ sinh token (Tokens per second). </w:t>
      </w:r>
    </w:p>
    <w:p w14:paraId="73CA70A4" w14:textId="272575E0" w:rsidR="007264B4" w:rsidRDefault="00794C10">
      <w:pPr>
        <w:pStyle w:val="FirstParagraph"/>
        <w:spacing w:before="0" w:after="120" w:line="360" w:lineRule="auto"/>
        <w:ind w:firstLine="720"/>
        <w:jc w:val="both"/>
      </w:pPr>
      <w:r>
        <w:rPr>
          <w:rFonts w:ascii="Times New Roman" w:hAnsi="Times New Roman" w:cs="Times New Roman"/>
          <w:color w:val="000000"/>
          <w:sz w:val="26"/>
        </w:rPr>
        <w:t>+)</w:t>
      </w:r>
      <w:r w:rsidR="00000000">
        <w:rPr>
          <w:rFonts w:ascii="Times New Roman" w:hAnsi="Times New Roman" w:cs="Times New Roman"/>
          <w:color w:val="000000"/>
          <w:sz w:val="26"/>
        </w:rPr>
        <w:t xml:space="preserve"> Bộ nhớ GPU tiêu thụ đỉnh (Peak VRAM consumption - GB).</w:t>
      </w:r>
    </w:p>
    <w:p w14:paraId="38503CAA" w14:textId="77777777" w:rsidR="007264B4" w:rsidRDefault="00000000">
      <w:pPr>
        <w:pStyle w:val="Heading1"/>
        <w:spacing w:before="200" w:line="360" w:lineRule="auto"/>
      </w:pPr>
      <w:bookmarkStart w:id="17" w:name="X40aa6eec51e2c35cc206c7f36bebdff8316b5eb"/>
      <w:bookmarkEnd w:id="14"/>
      <w:bookmarkEnd w:id="16"/>
      <w:r>
        <w:rPr>
          <w:rFonts w:ascii="Times New Roman" w:hAnsi="Times New Roman" w:cs="Times New Roman"/>
          <w:b/>
          <w:color w:val="000000"/>
          <w:sz w:val="32"/>
        </w:rPr>
        <w:t>4. QUẢN TRỊ DỰ ÁN VÀ KẾ HOẠCH TRIỂN KHAI 6 TUẦN</w:t>
      </w:r>
    </w:p>
    <w:p w14:paraId="79340D9C"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Nhằm đảm bảo tiến độ thực nghiệm diễn ra đúng hạn, tránh nguy cơ chậm trễ khi giảng viên hoặc hội đồng kiểm tra tiến độ đột xuất (Timeline Audit), nhóm nghiên cứu gồm 4 thành viên được phân định trách nhiệm rõ ràng theo mô hình 2 thành viên chủ lực và 2 thành viên hỗ trợ chuyên trách.</w:t>
      </w:r>
    </w:p>
    <w:p w14:paraId="5CFB214A" w14:textId="77777777" w:rsidR="007264B4" w:rsidRDefault="00000000">
      <w:pPr>
        <w:pStyle w:val="Heading2"/>
        <w:spacing w:before="120" w:line="360" w:lineRule="auto"/>
      </w:pPr>
      <w:bookmarkStart w:id="18" w:name="ma-trận-phân-vai-trách-nhiệm-raci-matrix"/>
      <w:r>
        <w:rPr>
          <w:rFonts w:ascii="Times New Roman" w:hAnsi="Times New Roman" w:cs="Times New Roman"/>
          <w:b/>
          <w:color w:val="000000"/>
          <w:sz w:val="28"/>
        </w:rPr>
        <w:t>4.1. Ma Trận Phân Vai Trách Nhiệm (RACI Matrix)</w:t>
      </w:r>
    </w:p>
    <w:p w14:paraId="29390B65"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Việc phân bổ vai trò dựa trên thế mạnh chuyên môn của từng thành viên, đồng thời khoán đứt quyền sở hữu độc lập (Ownership) để mỗi cá nhân đều có sản phẩm đầu ra hữu hình:</w:t>
      </w:r>
    </w:p>
    <w:tbl>
      <w:tblPr>
        <w:tblStyle w:val="Table"/>
        <w:tblW w:w="5000" w:type="pct"/>
        <w:jc w:val="center"/>
        <w:tblLayout w:type="fixed"/>
        <w:tblLook w:val="0020" w:firstRow="1" w:lastRow="0" w:firstColumn="0" w:lastColumn="0" w:noHBand="0" w:noVBand="0"/>
      </w:tblPr>
      <w:tblGrid>
        <w:gridCol w:w="2402"/>
        <w:gridCol w:w="2401"/>
        <w:gridCol w:w="2401"/>
        <w:gridCol w:w="2401"/>
      </w:tblGrid>
      <w:tr w:rsidR="007264B4" w14:paraId="60916439" w14:textId="77777777" w:rsidTr="007264B4">
        <w:trPr>
          <w:cnfStyle w:val="100000000000" w:firstRow="1" w:lastRow="0" w:firstColumn="0" w:lastColumn="0" w:oddVBand="0" w:evenVBand="0" w:oddHBand="0" w:evenHBand="0" w:firstRowFirstColumn="0" w:firstRowLastColumn="0" w:lastRowFirstColumn="0" w:lastRowLastColumn="0"/>
          <w:cantSplit/>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C76F0AB" w14:textId="77777777" w:rsidR="007264B4" w:rsidRDefault="00000000">
            <w:pPr>
              <w:pStyle w:val="Compact"/>
              <w:spacing w:line="276" w:lineRule="auto"/>
              <w:jc w:val="center"/>
            </w:pPr>
            <w:r>
              <w:rPr>
                <w:rFonts w:ascii="Times New Roman" w:hAnsi="Times New Roman" w:cs="Times New Roman"/>
                <w:b/>
                <w:color w:val="000000"/>
                <w:sz w:val="22"/>
              </w:rPr>
              <w:t>Thành viên</w:t>
            </w:r>
          </w:p>
        </w:tc>
        <w:tc>
          <w:tcPr>
            <w:tcW w:w="19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9FB94D4" w14:textId="77777777" w:rsidR="007264B4" w:rsidRDefault="00000000">
            <w:pPr>
              <w:pStyle w:val="Compact"/>
              <w:spacing w:line="276" w:lineRule="auto"/>
              <w:jc w:val="center"/>
            </w:pPr>
            <w:r>
              <w:rPr>
                <w:rFonts w:ascii="Times New Roman" w:hAnsi="Times New Roman" w:cs="Times New Roman"/>
                <w:b/>
                <w:color w:val="000000"/>
                <w:sz w:val="22"/>
              </w:rPr>
              <w:t>Vai trò dự án</w:t>
            </w:r>
          </w:p>
        </w:tc>
        <w:tc>
          <w:tcPr>
            <w:tcW w:w="19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3897882" w14:textId="77777777" w:rsidR="007264B4" w:rsidRDefault="00000000">
            <w:pPr>
              <w:pStyle w:val="Compact"/>
              <w:spacing w:line="276" w:lineRule="auto"/>
              <w:jc w:val="center"/>
            </w:pPr>
            <w:r>
              <w:rPr>
                <w:rFonts w:ascii="Times New Roman" w:hAnsi="Times New Roman" w:cs="Times New Roman"/>
                <w:b/>
                <w:color w:val="000000"/>
                <w:sz w:val="22"/>
              </w:rPr>
              <w:t>Trách nhiệm cốt lõi (Core Ownership)</w:t>
            </w:r>
          </w:p>
        </w:tc>
        <w:tc>
          <w:tcPr>
            <w:tcW w:w="19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BE0F7DB" w14:textId="77777777" w:rsidR="007264B4" w:rsidRDefault="00000000">
            <w:pPr>
              <w:pStyle w:val="Compact"/>
              <w:spacing w:line="276" w:lineRule="auto"/>
              <w:jc w:val="center"/>
            </w:pPr>
            <w:r>
              <w:rPr>
                <w:rFonts w:ascii="Times New Roman" w:hAnsi="Times New Roman" w:cs="Times New Roman"/>
                <w:b/>
                <w:color w:val="000000"/>
                <w:sz w:val="22"/>
              </w:rPr>
              <w:t>Sản phẩm nghiệm thu cá nhân</w:t>
            </w:r>
          </w:p>
        </w:tc>
      </w:tr>
      <w:tr w:rsidR="007264B4" w14:paraId="56E91525" w14:textId="77777777" w:rsidTr="007264B4">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ECC7A" w14:textId="77777777" w:rsidR="007264B4" w:rsidRDefault="00000000">
            <w:pPr>
              <w:pStyle w:val="Compact"/>
              <w:spacing w:line="276" w:lineRule="auto"/>
            </w:pPr>
            <w:r>
              <w:rPr>
                <w:rFonts w:ascii="Times New Roman" w:hAnsi="Times New Roman" w:cs="Times New Roman"/>
                <w:b/>
                <w:bCs/>
                <w:color w:val="000000"/>
                <w:sz w:val="22"/>
              </w:rPr>
              <w:t>Thanh Tâm</w:t>
            </w:r>
            <w:r>
              <w:rPr>
                <w:rFonts w:ascii="Times New Roman" w:hAnsi="Times New Roman" w:cs="Times New Roman"/>
                <w:i/>
                <w:iCs/>
                <w:color w:val="000000"/>
                <w:sz w:val="22"/>
              </w:rPr>
              <w:t>(Chủ lực - Mô hình)</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74221" w14:textId="77777777" w:rsidR="007264B4" w:rsidRDefault="00000000">
            <w:pPr>
              <w:pStyle w:val="Compact"/>
              <w:spacing w:line="276" w:lineRule="auto"/>
            </w:pPr>
            <w:r>
              <w:rPr>
                <w:rFonts w:ascii="Times New Roman" w:hAnsi="Times New Roman" w:cs="Times New Roman"/>
                <w:b/>
                <w:bCs/>
                <w:color w:val="000000"/>
                <w:sz w:val="22"/>
              </w:rPr>
              <w:t>Kỹ sư Mô hình &amp; Giải thuật</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0D5B7" w14:textId="77777777" w:rsidR="007264B4" w:rsidRDefault="00000000">
            <w:pPr>
              <w:pStyle w:val="Compact"/>
              <w:spacing w:line="276" w:lineRule="auto"/>
            </w:pPr>
            <w:r>
              <w:rPr>
                <w:rFonts w:ascii="Times New Roman" w:hAnsi="Times New Roman" w:cs="Times New Roman"/>
                <w:color w:val="000000"/>
                <w:sz w:val="22"/>
              </w:rPr>
              <w:t xml:space="preserve">- Thiết lập inference pipeline cho VLM (Vintern-1B, Qwen2.5-VL).- Lập trình thuật toán DACD kế thừa </w:t>
            </w:r>
            <w:r>
              <w:rPr>
                <w:rStyle w:val="VerbatimChar"/>
                <w:rFonts w:ascii="Times New Roman" w:hAnsi="Times New Roman" w:cs="Times New Roman"/>
                <w:color w:val="000000"/>
              </w:rPr>
              <w:t>LogitsProcessor</w:t>
            </w:r>
            <w:r>
              <w:rPr>
                <w:rFonts w:ascii="Times New Roman" w:hAnsi="Times New Roman" w:cs="Times New Roman"/>
                <w:color w:val="000000"/>
                <w:sz w:val="22"/>
              </w:rPr>
              <w:t>.- Tinh chỉnh siêu tham số và tối ưu vòng lặp giải mã trên GPU.</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38C45" w14:textId="77777777" w:rsidR="007264B4" w:rsidRDefault="00000000">
            <w:pPr>
              <w:pStyle w:val="Compact"/>
              <w:spacing w:line="276" w:lineRule="auto"/>
            </w:pPr>
            <w:r>
              <w:rPr>
                <w:rFonts w:ascii="Times New Roman" w:hAnsi="Times New Roman" w:cs="Times New Roman"/>
                <w:color w:val="000000"/>
                <w:sz w:val="22"/>
              </w:rPr>
              <w:t xml:space="preserve">- File mã nguồn thuật toán </w:t>
            </w:r>
            <w:r>
              <w:rPr>
                <w:rStyle w:val="VerbatimChar"/>
                <w:rFonts w:ascii="Times New Roman" w:hAnsi="Times New Roman" w:cs="Times New Roman"/>
                <w:color w:val="000000"/>
              </w:rPr>
              <w:t>dacd_processor.py</w:t>
            </w:r>
            <w:r>
              <w:rPr>
                <w:rFonts w:ascii="Times New Roman" w:hAnsi="Times New Roman" w:cs="Times New Roman"/>
                <w:color w:val="000000"/>
                <w:sz w:val="22"/>
              </w:rPr>
              <w:t>.- Script can thiệp logit giải mã chạy mượt trên PyTorch.</w:t>
            </w:r>
          </w:p>
        </w:tc>
      </w:tr>
      <w:tr w:rsidR="007264B4" w14:paraId="4238077F" w14:textId="77777777" w:rsidTr="007264B4">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D23BA" w14:textId="77777777" w:rsidR="007264B4" w:rsidRDefault="00000000">
            <w:pPr>
              <w:pStyle w:val="Compact"/>
              <w:spacing w:line="276" w:lineRule="auto"/>
            </w:pPr>
            <w:r>
              <w:rPr>
                <w:rFonts w:ascii="Times New Roman" w:hAnsi="Times New Roman" w:cs="Times New Roman"/>
                <w:b/>
                <w:bCs/>
                <w:color w:val="000000"/>
                <w:sz w:val="22"/>
              </w:rPr>
              <w:lastRenderedPageBreak/>
              <w:t>Cẩm Tú</w:t>
            </w:r>
            <w:r>
              <w:rPr>
                <w:rFonts w:ascii="Times New Roman" w:hAnsi="Times New Roman" w:cs="Times New Roman"/>
                <w:i/>
                <w:iCs/>
                <w:color w:val="000000"/>
                <w:sz w:val="22"/>
              </w:rPr>
              <w:t>(Chủ lực - Phân tích)</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B07701" w14:textId="77777777" w:rsidR="007264B4" w:rsidRDefault="00000000">
            <w:pPr>
              <w:pStyle w:val="Compact"/>
              <w:spacing w:line="276" w:lineRule="auto"/>
            </w:pPr>
            <w:r>
              <w:rPr>
                <w:rFonts w:ascii="Times New Roman" w:hAnsi="Times New Roman" w:cs="Times New Roman"/>
                <w:b/>
                <w:bCs/>
                <w:color w:val="000000"/>
                <w:sz w:val="22"/>
              </w:rPr>
              <w:t>Chuyên gia Phân tích &amp; Đánh giá</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23270" w14:textId="77777777" w:rsidR="007264B4" w:rsidRDefault="00000000">
            <w:pPr>
              <w:pStyle w:val="Compact"/>
              <w:spacing w:line="276" w:lineRule="auto"/>
            </w:pPr>
            <w:r>
              <w:rPr>
                <w:rFonts w:ascii="Times New Roman" w:hAnsi="Times New Roman" w:cs="Times New Roman"/>
                <w:color w:val="000000"/>
                <w:sz w:val="22"/>
              </w:rPr>
              <w:t>- Xây dựng hệ thống phân loại lỗi dấu thanh điệu (Error Taxonomy).- Phân tích định tính (Qualitative) &amp; định lượng (Quantitative).- Phụ trách viết phần Methodology, Discussion &amp; Error Analysis.</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5BAB3" w14:textId="77777777" w:rsidR="007264B4" w:rsidRDefault="00000000">
            <w:pPr>
              <w:pStyle w:val="Compact"/>
              <w:spacing w:line="276" w:lineRule="auto"/>
            </w:pPr>
            <w:r>
              <w:rPr>
                <w:rFonts w:ascii="Times New Roman" w:hAnsi="Times New Roman" w:cs="Times New Roman"/>
                <w:color w:val="000000"/>
                <w:sz w:val="22"/>
              </w:rPr>
              <w:t>- Bảng phân loại lỗi (Excel/Markdown) có dẫn chứng trực quan.- Bản thảo các chương học thuật chính của bài báo.</w:t>
            </w:r>
          </w:p>
        </w:tc>
      </w:tr>
      <w:tr w:rsidR="007264B4" w14:paraId="7614A4CE" w14:textId="77777777" w:rsidTr="007264B4">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45BE4" w14:textId="77777777" w:rsidR="007264B4" w:rsidRDefault="00000000">
            <w:pPr>
              <w:pStyle w:val="Compact"/>
              <w:spacing w:line="276" w:lineRule="auto"/>
            </w:pPr>
            <w:r>
              <w:rPr>
                <w:rFonts w:ascii="Times New Roman" w:hAnsi="Times New Roman" w:cs="Times New Roman"/>
                <w:b/>
                <w:bCs/>
                <w:color w:val="000000"/>
                <w:sz w:val="22"/>
              </w:rPr>
              <w:t>Phú Triệu</w:t>
            </w:r>
            <w:r>
              <w:rPr>
                <w:rFonts w:ascii="Times New Roman" w:hAnsi="Times New Roman" w:cs="Times New Roman"/>
                <w:i/>
                <w:iCs/>
                <w:color w:val="000000"/>
                <w:sz w:val="22"/>
              </w:rPr>
              <w:t>(Hỗ trợ - Dữ liệu &amp; Assets)</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638FB" w14:textId="77777777" w:rsidR="007264B4" w:rsidRDefault="00000000">
            <w:pPr>
              <w:pStyle w:val="Compact"/>
              <w:spacing w:line="276" w:lineRule="auto"/>
            </w:pPr>
            <w:r>
              <w:rPr>
                <w:rFonts w:ascii="Times New Roman" w:hAnsi="Times New Roman" w:cs="Times New Roman"/>
                <w:b/>
                <w:bCs/>
                <w:color w:val="000000"/>
                <w:sz w:val="22"/>
              </w:rPr>
              <w:t>Kỹ sư Dữ liệu &amp; Trích xuất Thị giác</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4D877" w14:textId="77777777" w:rsidR="007264B4" w:rsidRDefault="00000000">
            <w:pPr>
              <w:pStyle w:val="Compact"/>
              <w:spacing w:line="276" w:lineRule="auto"/>
            </w:pPr>
            <w:r>
              <w:rPr>
                <w:rFonts w:ascii="Times New Roman" w:hAnsi="Times New Roman" w:cs="Times New Roman"/>
                <w:color w:val="000000"/>
                <w:sz w:val="22"/>
              </w:rPr>
              <w:t>- Tải, chia tách (split) và tiền xử lý bộ dữ liệu ViTextVQA.- Viết công cụ tự động cắt (crop) các vùng bounding box nghi vấn.- Thu thập và lọc các mẫu thử nghiệm trực quan (Case study images).</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11A8F" w14:textId="77777777" w:rsidR="007264B4" w:rsidRDefault="00000000">
            <w:pPr>
              <w:pStyle w:val="Compact"/>
              <w:spacing w:line="276" w:lineRule="auto"/>
            </w:pPr>
            <w:r>
              <w:rPr>
                <w:rFonts w:ascii="Times New Roman" w:hAnsi="Times New Roman" w:cs="Times New Roman"/>
                <w:color w:val="000000"/>
                <w:sz w:val="22"/>
              </w:rPr>
              <w:t>- Bộ dữ liệu train/val/test sạch kèm nhãn JSON chuẩn.- Kho ảnh trích xuất lỗi dấu kèm ảnh nhiệt (Attention map).</w:t>
            </w:r>
          </w:p>
        </w:tc>
      </w:tr>
      <w:tr w:rsidR="007264B4" w14:paraId="4F07BF9D" w14:textId="77777777" w:rsidTr="007264B4">
        <w:trPr>
          <w:cantSplit/>
          <w:jc w:val="center"/>
        </w:trPr>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37045" w14:textId="77777777" w:rsidR="007264B4" w:rsidRDefault="00000000">
            <w:pPr>
              <w:pStyle w:val="Compact"/>
              <w:spacing w:line="276" w:lineRule="auto"/>
            </w:pPr>
            <w:r>
              <w:rPr>
                <w:rFonts w:ascii="Times New Roman" w:hAnsi="Times New Roman" w:cs="Times New Roman"/>
                <w:b/>
                <w:bCs/>
                <w:color w:val="000000"/>
                <w:sz w:val="22"/>
              </w:rPr>
              <w:t>Cao Anh</w:t>
            </w:r>
            <w:r>
              <w:rPr>
                <w:rFonts w:ascii="Times New Roman" w:hAnsi="Times New Roman" w:cs="Times New Roman"/>
                <w:i/>
                <w:iCs/>
                <w:color w:val="000000"/>
                <w:sz w:val="22"/>
              </w:rPr>
              <w:t>(Hỗ trợ - Hạ tầng &amp; Benchmark)</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6BD3D" w14:textId="77777777" w:rsidR="007264B4" w:rsidRDefault="00000000">
            <w:pPr>
              <w:pStyle w:val="Compact"/>
              <w:spacing w:line="276" w:lineRule="auto"/>
            </w:pPr>
            <w:r>
              <w:rPr>
                <w:rFonts w:ascii="Times New Roman" w:hAnsi="Times New Roman" w:cs="Times New Roman"/>
                <w:b/>
                <w:bCs/>
                <w:color w:val="000000"/>
                <w:sz w:val="22"/>
              </w:rPr>
              <w:t>Kỹ sư Thực nghiệm &amp; Đo lường</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6B383" w14:textId="77777777" w:rsidR="007264B4" w:rsidRDefault="00000000">
            <w:pPr>
              <w:pStyle w:val="Compact"/>
              <w:spacing w:line="276" w:lineRule="auto"/>
            </w:pPr>
            <w:r>
              <w:rPr>
                <w:rFonts w:ascii="Times New Roman" w:hAnsi="Times New Roman" w:cs="Times New Roman"/>
                <w:color w:val="000000"/>
                <w:sz w:val="22"/>
              </w:rPr>
              <w:t xml:space="preserve">- Cài đặt môi trường </w:t>
            </w:r>
            <w:r>
              <w:rPr>
                <w:rStyle w:val="VerbatimChar"/>
                <w:rFonts w:ascii="Times New Roman" w:hAnsi="Times New Roman" w:cs="Times New Roman"/>
                <w:color w:val="000000"/>
              </w:rPr>
              <w:t>venv</w:t>
            </w:r>
            <w:r>
              <w:rPr>
                <w:rFonts w:ascii="Times New Roman" w:hAnsi="Times New Roman" w:cs="Times New Roman"/>
                <w:color w:val="000000"/>
                <w:sz w:val="22"/>
              </w:rPr>
              <w:t>/CUDA, cố định seed thực nghiệm.- Viết script tự động chạy benchmark hàng loạt và ghi log (WandB/CSV).- Đo đạc chi phí phần cứng (Latency, Throughput, VRAM peak).</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18714" w14:textId="77777777" w:rsidR="007264B4" w:rsidRDefault="00000000">
            <w:pPr>
              <w:pStyle w:val="Compact"/>
              <w:spacing w:line="276" w:lineRule="auto"/>
            </w:pPr>
            <w:r>
              <w:rPr>
                <w:rFonts w:ascii="Times New Roman" w:hAnsi="Times New Roman" w:cs="Times New Roman"/>
                <w:color w:val="000000"/>
                <w:sz w:val="22"/>
              </w:rPr>
              <w:t>- Pipeline tự động chạy benchmark chỉ bằng 1 câu lệnh CLI.- Bảng số liệu đo đạc tài nguyên (FLOPs/FPS/VRAM).</w:t>
            </w:r>
          </w:p>
        </w:tc>
      </w:tr>
    </w:tbl>
    <w:p w14:paraId="774ED076" w14:textId="77777777" w:rsidR="007264B4" w:rsidRDefault="00000000">
      <w:pPr>
        <w:pStyle w:val="Heading2"/>
        <w:spacing w:before="120" w:line="360" w:lineRule="auto"/>
      </w:pPr>
      <w:bookmarkStart w:id="19" w:name="X902c5eb89860b62a44c000e9a73880a851db27f"/>
      <w:bookmarkEnd w:id="18"/>
      <w:r>
        <w:rPr>
          <w:rFonts w:ascii="Times New Roman" w:hAnsi="Times New Roman" w:cs="Times New Roman"/>
          <w:b/>
          <w:color w:val="000000"/>
          <w:sz w:val="28"/>
        </w:rPr>
        <w:t>4.2. Lộ Trình 6 Tuần Chi Tiết và Sản Phẩm Nghiệm Thu Từng Giai Đoạn</w:t>
      </w:r>
    </w:p>
    <w:p w14:paraId="25A02452"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Lộ trình được thiết kế theo nguyên tắc “Đóng băng mã nguồn ở Tuần 4.5” và dành trọn vẹn Tuần 6 làm “Vùng đệm an toàn dự phòng” (Contingency Buffer Week), giúp nhóm luôn làm chủ tiến độ trước mọi đợt kiểm tra:</w:t>
      </w:r>
    </w:p>
    <w:p w14:paraId="0B9E3589" w14:textId="77777777" w:rsidR="007264B4" w:rsidRDefault="00000000">
      <w:pPr>
        <w:pStyle w:val="Heading3"/>
        <w:spacing w:before="80" w:after="40" w:line="360" w:lineRule="auto"/>
      </w:pPr>
      <w:bookmarkStart w:id="20" w:name="X6ba963ff7cbd72989aaf1def6204fe83e0476c7"/>
      <w:r>
        <w:rPr>
          <w:rFonts w:ascii="Times New Roman" w:hAnsi="Times New Roman" w:cs="Times New Roman"/>
          <w:b/>
          <w:i/>
          <w:color w:val="000000"/>
          <w:sz w:val="26"/>
        </w:rPr>
        <w:lastRenderedPageBreak/>
        <w:t>4.2.1. Tuần 1: Thiết Lập Môi Trường, Đo Baseline &amp; Phân Tích Lỗi Ban Đầu</w:t>
      </w:r>
    </w:p>
    <w:p w14:paraId="4F7870C8" w14:textId="77777777" w:rsidR="007264B4" w:rsidRDefault="00000000">
      <w:pPr>
        <w:pStyle w:val="Compact"/>
        <w:numPr>
          <w:ilvl w:val="0"/>
          <w:numId w:val="2"/>
        </w:numPr>
        <w:spacing w:before="20" w:after="80" w:line="360" w:lineRule="auto"/>
        <w:ind w:left="283" w:hanging="283"/>
        <w:jc w:val="both"/>
      </w:pPr>
      <w:r>
        <w:rPr>
          <w:rFonts w:ascii="Times New Roman" w:hAnsi="Times New Roman" w:cs="Times New Roman"/>
          <w:b/>
          <w:bCs/>
          <w:color w:val="000000"/>
          <w:sz w:val="26"/>
        </w:rPr>
        <w:t>Nhiệm vụ cụ thể:</w:t>
      </w:r>
    </w:p>
    <w:p w14:paraId="5A8B8258" w14:textId="77777777" w:rsidR="007264B4" w:rsidRDefault="00000000">
      <w:pPr>
        <w:pStyle w:val="Compact"/>
        <w:numPr>
          <w:ilvl w:val="1"/>
          <w:numId w:val="3"/>
        </w:numPr>
        <w:spacing w:before="20" w:after="80" w:line="360" w:lineRule="auto"/>
        <w:ind w:left="283" w:hanging="283"/>
        <w:jc w:val="both"/>
      </w:pPr>
      <w:r>
        <w:rPr>
          <w:rFonts w:ascii="Times New Roman" w:hAnsi="Times New Roman" w:cs="Times New Roman"/>
          <w:color w:val="000000"/>
          <w:sz w:val="26"/>
        </w:rPr>
        <w:t>Cao Anh: Thiết lập môi trường ảo chuẩn (</w:t>
      </w:r>
      <w:r>
        <w:rPr>
          <w:rStyle w:val="VerbatimChar"/>
          <w:rFonts w:ascii="Times New Roman" w:hAnsi="Times New Roman" w:cs="Times New Roman"/>
          <w:color w:val="000000"/>
          <w:sz w:val="26"/>
        </w:rPr>
        <w:t>requirements.txt</w:t>
      </w:r>
      <w:r>
        <w:rPr>
          <w:rFonts w:ascii="Times New Roman" w:hAnsi="Times New Roman" w:cs="Times New Roman"/>
          <w:color w:val="000000"/>
          <w:sz w:val="26"/>
        </w:rPr>
        <w:t xml:space="preserve">, Python </w:t>
      </w:r>
      <w:r>
        <w:rPr>
          <w:rStyle w:val="VerbatimChar"/>
          <w:rFonts w:ascii="Times New Roman" w:hAnsi="Times New Roman" w:cs="Times New Roman"/>
          <w:color w:val="000000"/>
          <w:sz w:val="26"/>
        </w:rPr>
        <w:t>venv</w:t>
      </w:r>
      <w:r>
        <w:rPr>
          <w:rFonts w:ascii="Times New Roman" w:hAnsi="Times New Roman" w:cs="Times New Roman"/>
          <w:color w:val="000000"/>
          <w:sz w:val="26"/>
        </w:rPr>
        <w:t>, kiểm tra tương thích CUDA/GPU), tải mã nguồn mô hình Vintern-1B và Qwen2.5-VL-3B về máy trạm.</w:t>
      </w:r>
    </w:p>
    <w:p w14:paraId="35145411" w14:textId="77777777" w:rsidR="007264B4" w:rsidRDefault="00000000">
      <w:pPr>
        <w:pStyle w:val="Compact"/>
        <w:numPr>
          <w:ilvl w:val="1"/>
          <w:numId w:val="3"/>
        </w:numPr>
        <w:spacing w:before="20" w:after="80" w:line="360" w:lineRule="auto"/>
        <w:ind w:left="283" w:hanging="283"/>
        <w:jc w:val="both"/>
      </w:pPr>
      <w:r>
        <w:rPr>
          <w:rFonts w:ascii="Times New Roman" w:hAnsi="Times New Roman" w:cs="Times New Roman"/>
          <w:color w:val="000000"/>
          <w:sz w:val="26"/>
        </w:rPr>
        <w:t>Phú Triệu: Tải bộ dữ liệu ViTextVQA từ Hugging Face, lọc và chuẩn hóa tập 500 mẫu test nhanh đầu tiên (Mini-Test Set) để phục vụ debug nhanh cho toàn nhóm.</w:t>
      </w:r>
    </w:p>
    <w:p w14:paraId="67E9F1CE" w14:textId="77777777" w:rsidR="007264B4" w:rsidRDefault="00000000">
      <w:pPr>
        <w:pStyle w:val="Compact"/>
        <w:numPr>
          <w:ilvl w:val="1"/>
          <w:numId w:val="3"/>
        </w:numPr>
        <w:spacing w:before="20" w:after="80" w:line="360" w:lineRule="auto"/>
        <w:ind w:left="283" w:hanging="283"/>
        <w:jc w:val="both"/>
      </w:pPr>
      <w:r>
        <w:rPr>
          <w:rFonts w:ascii="Times New Roman" w:hAnsi="Times New Roman" w:cs="Times New Roman"/>
          <w:color w:val="000000"/>
          <w:sz w:val="26"/>
        </w:rPr>
        <w:t>Thanh Tâm: Viết script chạy suy luận Zero-shot chuẩn của Hugging Face trên tập Mini-Test.</w:t>
      </w:r>
    </w:p>
    <w:p w14:paraId="14EE5FAE" w14:textId="77777777" w:rsidR="007264B4" w:rsidRDefault="00000000">
      <w:pPr>
        <w:pStyle w:val="Compact"/>
        <w:numPr>
          <w:ilvl w:val="1"/>
          <w:numId w:val="3"/>
        </w:numPr>
        <w:spacing w:before="20" w:after="80" w:line="360" w:lineRule="auto"/>
        <w:ind w:left="283" w:hanging="283"/>
        <w:jc w:val="both"/>
      </w:pPr>
      <w:r>
        <w:rPr>
          <w:rFonts w:ascii="Times New Roman" w:hAnsi="Times New Roman" w:cs="Times New Roman"/>
          <w:color w:val="000000"/>
          <w:sz w:val="26"/>
        </w:rPr>
        <w:t>Cẩm Tú: Tiếp nhận kết quả suy luận từ Thanh Tâm, rà soát chi tiết 100 mẫu trả lời sai đầu tiên để xây dựng bảng phân loại lỗi (Error Taxonomy): phân tách rõ tỷ lệ sai do mất dấu thanh điệu, sai do nhầm ký tự Latinh cơ sở, và sai do không hiểu câu hỏi.</w:t>
      </w:r>
    </w:p>
    <w:p w14:paraId="17D942A5" w14:textId="77777777" w:rsidR="007264B4" w:rsidRDefault="00000000">
      <w:pPr>
        <w:pStyle w:val="Compact"/>
        <w:numPr>
          <w:ilvl w:val="0"/>
          <w:numId w:val="2"/>
        </w:numPr>
        <w:spacing w:before="20" w:after="80" w:line="360" w:lineRule="auto"/>
        <w:ind w:left="283" w:hanging="283"/>
        <w:jc w:val="both"/>
      </w:pPr>
      <w:r>
        <w:rPr>
          <w:rFonts w:ascii="Times New Roman" w:hAnsi="Times New Roman" w:cs="Times New Roman"/>
          <w:b/>
          <w:bCs/>
          <w:color w:val="000000"/>
          <w:sz w:val="26"/>
        </w:rPr>
        <w:t>Sản phẩm nghiệm thu hữu hình:</w:t>
      </w:r>
    </w:p>
    <w:p w14:paraId="04DE82C5" w14:textId="77777777" w:rsidR="007264B4" w:rsidRDefault="00000000">
      <w:pPr>
        <w:pStyle w:val="Compact"/>
        <w:numPr>
          <w:ilvl w:val="1"/>
          <w:numId w:val="4"/>
        </w:numPr>
        <w:spacing w:before="20" w:after="80" w:line="360" w:lineRule="auto"/>
        <w:ind w:left="283" w:hanging="283"/>
        <w:jc w:val="both"/>
      </w:pPr>
      <w:r>
        <w:rPr>
          <w:rFonts w:ascii="Times New Roman" w:hAnsi="Times New Roman" w:cs="Times New Roman"/>
          <w:color w:val="000000"/>
          <w:sz w:val="26"/>
        </w:rPr>
        <w:t>Tài liệu hướng dẫn cài đặt môi trường (</w:t>
      </w:r>
      <w:r>
        <w:rPr>
          <w:rStyle w:val="VerbatimChar"/>
          <w:rFonts w:ascii="Times New Roman" w:hAnsi="Times New Roman" w:cs="Times New Roman"/>
          <w:color w:val="000000"/>
          <w:sz w:val="26"/>
        </w:rPr>
        <w:t>environment_setup.md</w:t>
      </w:r>
      <w:r>
        <w:rPr>
          <w:rFonts w:ascii="Times New Roman" w:hAnsi="Times New Roman" w:cs="Times New Roman"/>
          <w:color w:val="000000"/>
          <w:sz w:val="26"/>
        </w:rPr>
        <w:t>) và mã nguồn chạy thử nghiệm thành công.</w:t>
      </w:r>
    </w:p>
    <w:p w14:paraId="674B7656" w14:textId="77777777" w:rsidR="007264B4" w:rsidRDefault="00000000">
      <w:pPr>
        <w:pStyle w:val="Compact"/>
        <w:numPr>
          <w:ilvl w:val="1"/>
          <w:numId w:val="4"/>
        </w:numPr>
        <w:spacing w:before="20" w:after="80" w:line="360" w:lineRule="auto"/>
        <w:ind w:left="283" w:hanging="283"/>
        <w:jc w:val="both"/>
      </w:pPr>
      <w:r>
        <w:rPr>
          <w:rFonts w:ascii="Times New Roman" w:hAnsi="Times New Roman" w:cs="Times New Roman"/>
          <w:color w:val="000000"/>
          <w:sz w:val="26"/>
        </w:rPr>
        <w:t>Bảng số liệu Zero-shot Baseline (Accuracy &amp; ANLS) trên 500 mẫu đầu tiên.</w:t>
      </w:r>
    </w:p>
    <w:p w14:paraId="5507B8FA" w14:textId="77777777" w:rsidR="007264B4" w:rsidRDefault="00000000">
      <w:pPr>
        <w:pStyle w:val="Compact"/>
        <w:numPr>
          <w:ilvl w:val="1"/>
          <w:numId w:val="4"/>
        </w:numPr>
        <w:spacing w:before="20" w:after="80" w:line="360" w:lineRule="auto"/>
        <w:ind w:left="283" w:hanging="283"/>
        <w:jc w:val="both"/>
      </w:pPr>
      <w:r>
        <w:rPr>
          <w:rFonts w:ascii="Times New Roman" w:hAnsi="Times New Roman" w:cs="Times New Roman"/>
          <w:color w:val="000000"/>
          <w:sz w:val="26"/>
        </w:rPr>
        <w:t>Báo cáo phân loại sơ bộ: “Thống kê 5 dạng ảo giác dấu thanh điệu phổ biến nhất trên ViTextVQA”.</w:t>
      </w:r>
    </w:p>
    <w:p w14:paraId="245032B4" w14:textId="77777777" w:rsidR="007264B4" w:rsidRDefault="00000000">
      <w:pPr>
        <w:pStyle w:val="Heading3"/>
        <w:spacing w:before="80" w:after="40" w:line="360" w:lineRule="auto"/>
      </w:pPr>
      <w:bookmarkStart w:id="21" w:name="Xca1009a8024831c4e187eeb90ef8e9be0820e18"/>
      <w:bookmarkEnd w:id="20"/>
      <w:r>
        <w:rPr>
          <w:rFonts w:ascii="Times New Roman" w:hAnsi="Times New Roman" w:cs="Times New Roman"/>
          <w:b/>
          <w:i/>
          <w:color w:val="000000"/>
          <w:sz w:val="26"/>
        </w:rPr>
        <w:t>4.2.2. Tuần 2: Xây Dựng Module Thuật Toán DACD &amp; Công Cụ Trích Xuất Đặc Trưng</w:t>
      </w:r>
    </w:p>
    <w:p w14:paraId="33B5DBBD" w14:textId="77777777" w:rsidR="007264B4" w:rsidRDefault="00000000">
      <w:pPr>
        <w:pStyle w:val="Compact"/>
        <w:numPr>
          <w:ilvl w:val="0"/>
          <w:numId w:val="5"/>
        </w:numPr>
        <w:spacing w:before="20" w:after="80" w:line="360" w:lineRule="auto"/>
        <w:ind w:left="283" w:hanging="283"/>
        <w:jc w:val="both"/>
      </w:pPr>
      <w:r>
        <w:rPr>
          <w:rFonts w:ascii="Times New Roman" w:hAnsi="Times New Roman" w:cs="Times New Roman"/>
          <w:b/>
          <w:bCs/>
          <w:color w:val="000000"/>
          <w:sz w:val="26"/>
        </w:rPr>
        <w:t>Nhiệm vụ cụ thể:</w:t>
      </w:r>
    </w:p>
    <w:p w14:paraId="62BBABEA" w14:textId="77777777" w:rsidR="007264B4" w:rsidRDefault="00000000">
      <w:pPr>
        <w:pStyle w:val="Compact"/>
        <w:numPr>
          <w:ilvl w:val="1"/>
          <w:numId w:val="6"/>
        </w:numPr>
        <w:spacing w:before="20" w:after="80" w:line="360" w:lineRule="auto"/>
        <w:ind w:left="283" w:hanging="283"/>
        <w:jc w:val="both"/>
      </w:pPr>
      <w:r>
        <w:rPr>
          <w:rFonts w:ascii="Times New Roman" w:hAnsi="Times New Roman" w:cs="Times New Roman"/>
          <w:color w:val="000000"/>
          <w:sz w:val="26"/>
        </w:rPr>
        <w:t>Phú Triệu: Phát triển hàm trích xuất vùng ảnh chữ (crop text region) từ bounding box có sẵn trong ViTextVQA; cài đặt bộ lọc thông thấp (Gaussian/Fourier) để tạo ảnh đối chứng mất chi tiết nét dấu.</w:t>
      </w:r>
    </w:p>
    <w:p w14:paraId="54BF0A12" w14:textId="77777777" w:rsidR="007264B4" w:rsidRDefault="00000000">
      <w:pPr>
        <w:pStyle w:val="Compact"/>
        <w:numPr>
          <w:ilvl w:val="1"/>
          <w:numId w:val="6"/>
        </w:numPr>
        <w:spacing w:before="20" w:after="80" w:line="360" w:lineRule="auto"/>
        <w:ind w:left="283" w:hanging="283"/>
        <w:jc w:val="both"/>
      </w:pPr>
      <w:r>
        <w:rPr>
          <w:rFonts w:ascii="Times New Roman" w:hAnsi="Times New Roman" w:cs="Times New Roman"/>
          <w:color w:val="000000"/>
          <w:sz w:val="26"/>
        </w:rPr>
        <w:lastRenderedPageBreak/>
        <w:t xml:space="preserve">Thanh Tâm: Xây dựng class </w:t>
      </w:r>
      <w:r>
        <w:rPr>
          <w:rStyle w:val="VerbatimChar"/>
          <w:rFonts w:ascii="Times New Roman" w:hAnsi="Times New Roman" w:cs="Times New Roman"/>
          <w:color w:val="000000"/>
          <w:sz w:val="26"/>
        </w:rPr>
        <w:t>DiacriticContrastiveLogitsProcessor</w:t>
      </w:r>
      <w:r>
        <w:rPr>
          <w:rFonts w:ascii="Times New Roman" w:hAnsi="Times New Roman" w:cs="Times New Roman"/>
          <w:color w:val="000000"/>
          <w:sz w:val="26"/>
        </w:rPr>
        <w:t xml:space="preserve"> kế thừa từ </w:t>
      </w:r>
      <w:r>
        <w:rPr>
          <w:rStyle w:val="VerbatimChar"/>
          <w:rFonts w:ascii="Times New Roman" w:hAnsi="Times New Roman" w:cs="Times New Roman"/>
          <w:color w:val="000000"/>
          <w:sz w:val="26"/>
        </w:rPr>
        <w:t>transformers.LogitsProcessor</w:t>
      </w:r>
      <w:r>
        <w:rPr>
          <w:rFonts w:ascii="Times New Roman" w:hAnsi="Times New Roman" w:cs="Times New Roman"/>
          <w:color w:val="000000"/>
          <w:sz w:val="26"/>
        </w:rPr>
        <w:t xml:space="preserve">. Lập trình công thức đối sánh logits: </w:t>
      </w:r>
      <m:oMath>
        <m:sSub>
          <m:sSubPr>
            <m:ctrlPr>
              <w:rPr>
                <w:rFonts w:ascii="Cambria Math" w:hAnsi="Cambria Math"/>
              </w:rPr>
            </m:ctrlPr>
          </m:sSubPr>
          <m:e>
            <m:r>
              <m:rPr>
                <m:scr m:val="script"/>
                <m:sty m:val="p"/>
              </m:rPr>
              <w:rPr>
                <w:rFonts w:ascii="Cambria Math" w:hAnsi="Cambria Math"/>
              </w:rPr>
              <m:t>L</m:t>
            </m:r>
          </m:e>
          <m:sub>
            <m:r>
              <m:rPr>
                <m:nor/>
              </m:rPr>
              <m:t>calibrated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original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distorted</m:t>
            </m:r>
          </m:sub>
        </m:sSub>
      </m:oMath>
      <w:r>
        <w:rPr>
          <w:rFonts w:ascii="Times New Roman" w:hAnsi="Times New Roman" w:cs="Times New Roman"/>
          <w:color w:val="000000"/>
          <w:sz w:val="26"/>
        </w:rPr>
        <w:t>.</w:t>
      </w:r>
    </w:p>
    <w:p w14:paraId="3FF23B1E" w14:textId="77777777" w:rsidR="007264B4" w:rsidRDefault="00000000">
      <w:pPr>
        <w:pStyle w:val="Compact"/>
        <w:numPr>
          <w:ilvl w:val="1"/>
          <w:numId w:val="6"/>
        </w:numPr>
        <w:spacing w:before="20" w:after="80" w:line="360" w:lineRule="auto"/>
        <w:ind w:left="283" w:hanging="283"/>
        <w:jc w:val="both"/>
      </w:pPr>
      <w:r>
        <w:rPr>
          <w:rFonts w:ascii="Times New Roman" w:hAnsi="Times New Roman" w:cs="Times New Roman"/>
          <w:color w:val="000000"/>
          <w:sz w:val="26"/>
        </w:rPr>
        <w:t>Cẩm Tú: Thiết kế bộ tiêu chuẩn đo lường chuyên biệt “Diacritic Precision &amp; Recall” nhằm định lượng số lượng từ ngữ sai dấu được hiệu chỉnh thành công.</w:t>
      </w:r>
    </w:p>
    <w:p w14:paraId="4AD2BAED" w14:textId="77777777" w:rsidR="007264B4" w:rsidRDefault="00000000">
      <w:pPr>
        <w:pStyle w:val="Compact"/>
        <w:numPr>
          <w:ilvl w:val="1"/>
          <w:numId w:val="6"/>
        </w:numPr>
        <w:spacing w:before="20" w:after="80" w:line="360" w:lineRule="auto"/>
        <w:ind w:left="283" w:hanging="283"/>
        <w:jc w:val="both"/>
      </w:pPr>
      <w:r>
        <w:rPr>
          <w:rFonts w:ascii="Times New Roman" w:hAnsi="Times New Roman" w:cs="Times New Roman"/>
          <w:color w:val="000000"/>
          <w:sz w:val="26"/>
        </w:rPr>
        <w:t>Cao Anh: Thiết lập hệ thống ghi log tự động (Weights &amp; Biases hoặc xuất file CSV chuẩn) để chuẩn bị cho giai đoạn benchmark quy mô lớn.</w:t>
      </w:r>
    </w:p>
    <w:p w14:paraId="1159E573" w14:textId="77777777" w:rsidR="007264B4" w:rsidRDefault="00000000">
      <w:pPr>
        <w:pStyle w:val="Compact"/>
        <w:numPr>
          <w:ilvl w:val="0"/>
          <w:numId w:val="5"/>
        </w:numPr>
        <w:spacing w:before="20" w:after="80" w:line="360" w:lineRule="auto"/>
        <w:ind w:left="283" w:hanging="283"/>
        <w:jc w:val="both"/>
      </w:pPr>
      <w:r>
        <w:rPr>
          <w:rFonts w:ascii="Times New Roman" w:hAnsi="Times New Roman" w:cs="Times New Roman"/>
          <w:b/>
          <w:bCs/>
          <w:color w:val="000000"/>
          <w:sz w:val="26"/>
        </w:rPr>
        <w:t>Sản phẩm nghiệm thu hữu hình:</w:t>
      </w:r>
    </w:p>
    <w:p w14:paraId="40C42DF7" w14:textId="77777777" w:rsidR="007264B4" w:rsidRDefault="00000000">
      <w:pPr>
        <w:pStyle w:val="Compact"/>
        <w:numPr>
          <w:ilvl w:val="1"/>
          <w:numId w:val="7"/>
        </w:numPr>
        <w:spacing w:before="20" w:after="80" w:line="360" w:lineRule="auto"/>
        <w:ind w:left="283" w:hanging="283"/>
        <w:jc w:val="both"/>
      </w:pPr>
      <w:r>
        <w:rPr>
          <w:rFonts w:ascii="Times New Roman" w:hAnsi="Times New Roman" w:cs="Times New Roman"/>
          <w:color w:val="000000"/>
          <w:sz w:val="26"/>
        </w:rPr>
        <w:t>Tệp Jupyter Notebook demo chạy thành công trên 20 mẫu thử nghiệm: So sánh trực quan câu trả lời trước khi sửa (sai dấu) và sau khi áp dụng DACD (đúng dấu).</w:t>
      </w:r>
    </w:p>
    <w:p w14:paraId="4124379E" w14:textId="77777777" w:rsidR="007264B4" w:rsidRDefault="00000000">
      <w:pPr>
        <w:pStyle w:val="Compact"/>
        <w:numPr>
          <w:ilvl w:val="1"/>
          <w:numId w:val="7"/>
        </w:numPr>
        <w:spacing w:before="20" w:after="80" w:line="360" w:lineRule="auto"/>
        <w:ind w:left="283" w:hanging="283"/>
        <w:jc w:val="both"/>
      </w:pPr>
      <w:r>
        <w:rPr>
          <w:rFonts w:ascii="Times New Roman" w:hAnsi="Times New Roman" w:cs="Times New Roman"/>
          <w:color w:val="000000"/>
          <w:sz w:val="26"/>
        </w:rPr>
        <w:t xml:space="preserve">Module mã nguồn </w:t>
      </w:r>
      <w:r>
        <w:rPr>
          <w:rStyle w:val="VerbatimChar"/>
          <w:rFonts w:ascii="Times New Roman" w:hAnsi="Times New Roman" w:cs="Times New Roman"/>
          <w:color w:val="000000"/>
          <w:sz w:val="26"/>
        </w:rPr>
        <w:t>dacd_processor.py</w:t>
      </w:r>
      <w:r>
        <w:rPr>
          <w:rFonts w:ascii="Times New Roman" w:hAnsi="Times New Roman" w:cs="Times New Roman"/>
          <w:color w:val="000000"/>
          <w:sz w:val="26"/>
        </w:rPr>
        <w:t xml:space="preserve"> đã kiểm thử đơn vị (Unit Test) và đưa lên Git repository.</w:t>
      </w:r>
    </w:p>
    <w:p w14:paraId="25768EE7" w14:textId="77777777" w:rsidR="007264B4" w:rsidRDefault="00000000">
      <w:pPr>
        <w:pStyle w:val="Heading3"/>
        <w:spacing w:before="80" w:after="40" w:line="360" w:lineRule="auto"/>
      </w:pPr>
      <w:bookmarkStart w:id="22" w:name="Xc1ce61e12b775b0503e620f21867aab8e520969"/>
      <w:bookmarkEnd w:id="21"/>
      <w:r>
        <w:rPr>
          <w:rFonts w:ascii="Times New Roman" w:hAnsi="Times New Roman" w:cs="Times New Roman"/>
          <w:b/>
          <w:i/>
          <w:color w:val="000000"/>
          <w:sz w:val="26"/>
        </w:rPr>
        <w:t>4.2.3. Tuần 3: Thực Nghiệm Toàn Diện &amp; Tinh Chỉnh Siêu Tham Số (Mid-term Checkpoint)</w:t>
      </w:r>
    </w:p>
    <w:p w14:paraId="5054F9FA" w14:textId="77777777" w:rsidR="007264B4" w:rsidRDefault="00000000">
      <w:pPr>
        <w:pStyle w:val="Compact"/>
        <w:numPr>
          <w:ilvl w:val="0"/>
          <w:numId w:val="8"/>
        </w:numPr>
        <w:spacing w:before="20" w:after="80" w:line="360" w:lineRule="auto"/>
        <w:ind w:left="283" w:hanging="283"/>
        <w:jc w:val="both"/>
      </w:pPr>
      <w:r>
        <w:rPr>
          <w:rFonts w:ascii="Times New Roman" w:hAnsi="Times New Roman" w:cs="Times New Roman"/>
          <w:b/>
          <w:bCs/>
          <w:color w:val="000000"/>
          <w:sz w:val="26"/>
        </w:rPr>
        <w:t>Nhiệm vụ cụ thể:</w:t>
      </w:r>
    </w:p>
    <w:p w14:paraId="6706BF4A" w14:textId="77777777" w:rsidR="007264B4" w:rsidRDefault="00000000">
      <w:pPr>
        <w:pStyle w:val="Compact"/>
        <w:numPr>
          <w:ilvl w:val="1"/>
          <w:numId w:val="9"/>
        </w:numPr>
        <w:spacing w:before="20" w:after="80" w:line="360" w:lineRule="auto"/>
        <w:ind w:left="283" w:hanging="283"/>
        <w:jc w:val="both"/>
      </w:pPr>
      <w:r>
        <w:rPr>
          <w:rFonts w:ascii="Times New Roman" w:hAnsi="Times New Roman" w:cs="Times New Roman"/>
          <w:color w:val="000000"/>
          <w:sz w:val="26"/>
        </w:rPr>
        <w:t>Cao Anh: Vận hành script tự động chạy toàn bộ tập Test chính thức của ViTextVQA trên các cấu hình: Greedy Search, Beam Search, Vanilla VCD và DACD đề xuất.</w:t>
      </w:r>
    </w:p>
    <w:p w14:paraId="08E56110" w14:textId="77777777" w:rsidR="007264B4" w:rsidRDefault="00000000">
      <w:pPr>
        <w:pStyle w:val="Compact"/>
        <w:numPr>
          <w:ilvl w:val="1"/>
          <w:numId w:val="9"/>
        </w:numPr>
        <w:spacing w:before="20" w:after="80" w:line="360" w:lineRule="auto"/>
        <w:ind w:left="283" w:hanging="283"/>
        <w:jc w:val="both"/>
      </w:pPr>
      <w:r>
        <w:rPr>
          <w:rFonts w:ascii="Times New Roman" w:hAnsi="Times New Roman" w:cs="Times New Roman"/>
          <w:color w:val="000000"/>
          <w:sz w:val="26"/>
        </w:rPr>
        <w:t xml:space="preserve">Thanh Tâm: Thực hiện quét siêu tham số (Hyperparameter Sweep): khảo sát hệ số tương phản </w:t>
      </w:r>
      <m:oMath>
        <m:r>
          <w:rPr>
            <w:rFonts w:ascii="Cambria Math" w:hAnsi="Cambria Math"/>
          </w:rPr>
          <m:t>α</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1.0</m:t>
        </m:r>
        <m:r>
          <m:rPr>
            <m:sty m:val="p"/>
          </m:rPr>
          <w:rPr>
            <w:rFonts w:ascii="Cambria Math" w:hAnsi="Cambria Math"/>
          </w:rPr>
          <m:t>}</m:t>
        </m:r>
      </m:oMath>
      <w:r>
        <w:rPr>
          <w:rFonts w:ascii="Times New Roman" w:hAnsi="Times New Roman" w:cs="Times New Roman"/>
          <w:color w:val="000000"/>
          <w:sz w:val="26"/>
        </w:rPr>
        <w:t xml:space="preserve"> và ngưỡng entropy gating </w:t>
      </w:r>
      <m:oMath>
        <m:r>
          <w:rPr>
            <w:rFonts w:ascii="Cambria Math" w:hAnsi="Cambria Math"/>
          </w:rPr>
          <m:t>τ</m:t>
        </m:r>
      </m:oMath>
      <w:r>
        <w:rPr>
          <w:rFonts w:ascii="Times New Roman" w:hAnsi="Times New Roman" w:cs="Times New Roman"/>
          <w:color w:val="000000"/>
          <w:sz w:val="26"/>
        </w:rPr>
        <w:t>.</w:t>
      </w:r>
    </w:p>
    <w:p w14:paraId="62C95ADB" w14:textId="77777777" w:rsidR="007264B4" w:rsidRDefault="00000000">
      <w:pPr>
        <w:pStyle w:val="Compact"/>
        <w:numPr>
          <w:ilvl w:val="1"/>
          <w:numId w:val="9"/>
        </w:numPr>
        <w:spacing w:before="20" w:after="80" w:line="360" w:lineRule="auto"/>
        <w:ind w:left="283" w:hanging="283"/>
        <w:jc w:val="both"/>
      </w:pPr>
      <w:r>
        <w:rPr>
          <w:rFonts w:ascii="Times New Roman" w:hAnsi="Times New Roman" w:cs="Times New Roman"/>
          <w:color w:val="000000"/>
          <w:sz w:val="26"/>
        </w:rPr>
        <w:t>Phú Triệu: Giám sát toàn bộ tiến trình chạy GPU, kịp thời lọc các mẫu ảnh bị lỗi kích thước hoặc xử lý ngoại lệ Out-of-Memory.</w:t>
      </w:r>
    </w:p>
    <w:p w14:paraId="61AF7EAA" w14:textId="77777777" w:rsidR="007264B4" w:rsidRDefault="00000000">
      <w:pPr>
        <w:pStyle w:val="Compact"/>
        <w:numPr>
          <w:ilvl w:val="1"/>
          <w:numId w:val="9"/>
        </w:numPr>
        <w:spacing w:before="20" w:after="80" w:line="360" w:lineRule="auto"/>
        <w:ind w:left="283" w:hanging="283"/>
        <w:jc w:val="both"/>
      </w:pPr>
      <w:r>
        <w:rPr>
          <w:rFonts w:ascii="Times New Roman" w:hAnsi="Times New Roman" w:cs="Times New Roman"/>
          <w:color w:val="000000"/>
          <w:sz w:val="26"/>
        </w:rPr>
        <w:t xml:space="preserve">Cẩm Tú: Thu thập tệp log số liệu từ Cao Anh, xử lý dữ liệu và vẽ biểu đồ thể hiện sự phụ thuộc của độ chính xác ANLS theo các giá trị </w:t>
      </w:r>
      <m:oMath>
        <m:r>
          <w:rPr>
            <w:rFonts w:ascii="Cambria Math" w:hAnsi="Cambria Math"/>
          </w:rPr>
          <m:t>α</m:t>
        </m:r>
      </m:oMath>
      <w:r>
        <w:rPr>
          <w:rFonts w:ascii="Times New Roman" w:hAnsi="Times New Roman" w:cs="Times New Roman"/>
          <w:color w:val="000000"/>
          <w:sz w:val="26"/>
        </w:rPr>
        <w:t xml:space="preserve"> và </w:t>
      </w:r>
      <m:oMath>
        <m:r>
          <w:rPr>
            <w:rFonts w:ascii="Cambria Math" w:hAnsi="Cambria Math"/>
          </w:rPr>
          <m:t>τ</m:t>
        </m:r>
      </m:oMath>
      <w:r>
        <w:rPr>
          <w:rFonts w:ascii="Times New Roman" w:hAnsi="Times New Roman" w:cs="Times New Roman"/>
          <w:color w:val="000000"/>
          <w:sz w:val="26"/>
        </w:rPr>
        <w:t>.</w:t>
      </w:r>
    </w:p>
    <w:p w14:paraId="249B2A4F" w14:textId="77777777" w:rsidR="007264B4" w:rsidRDefault="00000000">
      <w:pPr>
        <w:pStyle w:val="Compact"/>
        <w:numPr>
          <w:ilvl w:val="0"/>
          <w:numId w:val="8"/>
        </w:numPr>
        <w:spacing w:before="20" w:after="80" w:line="360" w:lineRule="auto"/>
        <w:ind w:left="283" w:hanging="283"/>
        <w:jc w:val="both"/>
      </w:pPr>
      <w:r>
        <w:rPr>
          <w:rFonts w:ascii="Times New Roman" w:hAnsi="Times New Roman" w:cs="Times New Roman"/>
          <w:b/>
          <w:bCs/>
          <w:color w:val="000000"/>
          <w:sz w:val="26"/>
        </w:rPr>
        <w:t>Sản phẩm nghiệm thu hữu hình:</w:t>
      </w:r>
    </w:p>
    <w:p w14:paraId="6FB2D769" w14:textId="77777777" w:rsidR="007264B4" w:rsidRDefault="00000000">
      <w:pPr>
        <w:pStyle w:val="Compact"/>
        <w:numPr>
          <w:ilvl w:val="1"/>
          <w:numId w:val="10"/>
        </w:numPr>
        <w:spacing w:before="20" w:after="80" w:line="360" w:lineRule="auto"/>
        <w:ind w:left="283" w:hanging="283"/>
        <w:jc w:val="both"/>
      </w:pPr>
      <w:r>
        <w:rPr>
          <w:rFonts w:ascii="Times New Roman" w:hAnsi="Times New Roman" w:cs="Times New Roman"/>
          <w:color w:val="000000"/>
          <w:sz w:val="26"/>
        </w:rPr>
        <w:lastRenderedPageBreak/>
        <w:t>Bảng số liệu thực nghiệm đầy đủ (Full Benchmark Table) so sánh DACD với các baseline chuẩn.</w:t>
      </w:r>
    </w:p>
    <w:p w14:paraId="3AFED89F" w14:textId="77777777" w:rsidR="007264B4" w:rsidRDefault="00000000">
      <w:pPr>
        <w:pStyle w:val="Compact"/>
        <w:numPr>
          <w:ilvl w:val="1"/>
          <w:numId w:val="10"/>
        </w:numPr>
        <w:spacing w:before="20" w:after="80" w:line="360" w:lineRule="auto"/>
        <w:ind w:left="283" w:hanging="283"/>
        <w:jc w:val="both"/>
      </w:pPr>
      <w:r>
        <w:rPr>
          <w:rFonts w:ascii="Times New Roman" w:hAnsi="Times New Roman" w:cs="Times New Roman"/>
          <w:color w:val="000000"/>
          <w:sz w:val="26"/>
        </w:rPr>
        <w:t>Biểu đồ đường (Line Chart) thể hiện tính hội tụ và tương quan của siêu tham số.</w:t>
      </w:r>
    </w:p>
    <w:p w14:paraId="5DC920CE" w14:textId="77777777" w:rsidR="007264B4" w:rsidRDefault="00000000">
      <w:pPr>
        <w:pStyle w:val="Heading3"/>
        <w:spacing w:before="80" w:after="40" w:line="360" w:lineRule="auto"/>
      </w:pPr>
      <w:bookmarkStart w:id="23" w:name="X7472cbdff23bd63ad945d4bcb1d369a2a3a4ae1"/>
      <w:bookmarkEnd w:id="22"/>
      <w:r>
        <w:rPr>
          <w:rFonts w:ascii="Times New Roman" w:hAnsi="Times New Roman" w:cs="Times New Roman"/>
          <w:b/>
          <w:i/>
          <w:color w:val="000000"/>
          <w:sz w:val="26"/>
        </w:rPr>
        <w:t>4.2.4. Tuần 4: Nghiên Cứu Đánh Đổi (Ablation Studies) &amp; Đóng Băng Code (Code Freeze)</w:t>
      </w:r>
    </w:p>
    <w:p w14:paraId="07FC5EE6" w14:textId="77777777" w:rsidR="007264B4" w:rsidRDefault="00000000">
      <w:pPr>
        <w:pStyle w:val="Compact"/>
        <w:numPr>
          <w:ilvl w:val="0"/>
          <w:numId w:val="11"/>
        </w:numPr>
        <w:spacing w:before="20" w:after="80" w:line="360" w:lineRule="auto"/>
        <w:ind w:left="283" w:hanging="283"/>
        <w:jc w:val="both"/>
      </w:pPr>
      <w:r>
        <w:rPr>
          <w:rFonts w:ascii="Times New Roman" w:hAnsi="Times New Roman" w:cs="Times New Roman"/>
          <w:b/>
          <w:bCs/>
          <w:color w:val="000000"/>
          <w:sz w:val="26"/>
        </w:rPr>
        <w:t>Nhiệm vụ cụ thể:</w:t>
      </w:r>
    </w:p>
    <w:p w14:paraId="77D14BC8" w14:textId="77777777" w:rsidR="007264B4" w:rsidRDefault="00000000">
      <w:pPr>
        <w:pStyle w:val="Compact"/>
        <w:numPr>
          <w:ilvl w:val="1"/>
          <w:numId w:val="12"/>
        </w:numPr>
        <w:spacing w:before="20" w:after="80" w:line="360" w:lineRule="auto"/>
        <w:ind w:left="283" w:hanging="283"/>
        <w:jc w:val="both"/>
      </w:pPr>
      <w:r>
        <w:rPr>
          <w:rFonts w:ascii="Times New Roman" w:hAnsi="Times New Roman" w:cs="Times New Roman"/>
          <w:color w:val="000000"/>
          <w:sz w:val="26"/>
        </w:rPr>
        <w:t>Thanh Tâm &amp; Cao Anh: Triển khai các bài thực nghiệm bóc tách thành phần (Ablation Experiments):</w:t>
      </w:r>
    </w:p>
    <w:p w14:paraId="33553AA2" w14:textId="77777777" w:rsidR="007264B4" w:rsidRDefault="00000000">
      <w:pPr>
        <w:pStyle w:val="Compact"/>
        <w:numPr>
          <w:ilvl w:val="2"/>
          <w:numId w:val="13"/>
        </w:numPr>
        <w:spacing w:before="20" w:after="80" w:line="360" w:lineRule="auto"/>
        <w:ind w:left="283" w:hanging="283"/>
        <w:jc w:val="both"/>
      </w:pPr>
      <w:r>
        <w:rPr>
          <w:rFonts w:ascii="Times New Roman" w:hAnsi="Times New Roman" w:cs="Times New Roman"/>
          <w:color w:val="000000"/>
          <w:sz w:val="26"/>
        </w:rPr>
        <w:t>Cấu hình có Entropy Gating so với không có Entropy Gating.</w:t>
      </w:r>
    </w:p>
    <w:p w14:paraId="67B71FCE" w14:textId="77777777" w:rsidR="007264B4" w:rsidRDefault="00000000">
      <w:pPr>
        <w:pStyle w:val="Compact"/>
        <w:numPr>
          <w:ilvl w:val="2"/>
          <w:numId w:val="13"/>
        </w:numPr>
        <w:spacing w:before="20" w:after="80" w:line="360" w:lineRule="auto"/>
        <w:ind w:left="283" w:hanging="283"/>
        <w:jc w:val="both"/>
      </w:pPr>
      <w:r>
        <w:rPr>
          <w:rFonts w:ascii="Times New Roman" w:hAnsi="Times New Roman" w:cs="Times New Roman"/>
          <w:color w:val="000000"/>
          <w:sz w:val="26"/>
        </w:rPr>
        <w:t>Cấu hình triệt tiêu tần số cục bộ (DACD) so với làm mờ toàn ảnh (Vanilla VCD).</w:t>
      </w:r>
    </w:p>
    <w:p w14:paraId="774C228F" w14:textId="77777777" w:rsidR="007264B4" w:rsidRDefault="00000000">
      <w:pPr>
        <w:pStyle w:val="Compact"/>
        <w:numPr>
          <w:ilvl w:val="2"/>
          <w:numId w:val="13"/>
        </w:numPr>
        <w:spacing w:before="20" w:after="80" w:line="360" w:lineRule="auto"/>
        <w:ind w:left="283" w:hanging="283"/>
        <w:jc w:val="both"/>
      </w:pPr>
      <w:r>
        <w:rPr>
          <w:rFonts w:ascii="Times New Roman" w:hAnsi="Times New Roman" w:cs="Times New Roman"/>
          <w:color w:val="000000"/>
          <w:sz w:val="26"/>
        </w:rPr>
        <w:t>Đo đạc chính xác các thông số phần cứng: Tốc độ sinh token (tokens/s), độ trễ suy luận (latency/sample), bộ nhớ đỉnh (Peak VRAM).</w:t>
      </w:r>
    </w:p>
    <w:p w14:paraId="3ED6CA66" w14:textId="77777777" w:rsidR="007264B4" w:rsidRDefault="00000000">
      <w:pPr>
        <w:pStyle w:val="Compact"/>
        <w:numPr>
          <w:ilvl w:val="1"/>
          <w:numId w:val="12"/>
        </w:numPr>
        <w:spacing w:before="20" w:after="80" w:line="360" w:lineRule="auto"/>
        <w:ind w:left="283" w:hanging="283"/>
        <w:jc w:val="both"/>
      </w:pPr>
      <w:r>
        <w:rPr>
          <w:rFonts w:ascii="Times New Roman" w:hAnsi="Times New Roman" w:cs="Times New Roman"/>
          <w:color w:val="000000"/>
          <w:sz w:val="26"/>
        </w:rPr>
        <w:t>Cẩm Tú: Tổng hợp bảng kết quả Ablation Study, phân tích số liệu chứng minh hiệu quả giảm thiểu độ trễ của cơ chế Entropy Gating.</w:t>
      </w:r>
    </w:p>
    <w:p w14:paraId="511F8E09" w14:textId="77777777" w:rsidR="007264B4" w:rsidRDefault="00000000">
      <w:pPr>
        <w:pStyle w:val="Compact"/>
        <w:numPr>
          <w:ilvl w:val="1"/>
          <w:numId w:val="12"/>
        </w:numPr>
        <w:spacing w:before="20" w:after="80" w:line="360" w:lineRule="auto"/>
        <w:ind w:left="283" w:hanging="283"/>
        <w:jc w:val="both"/>
      </w:pPr>
      <w:r>
        <w:rPr>
          <w:rFonts w:ascii="Times New Roman" w:hAnsi="Times New Roman" w:cs="Times New Roman"/>
          <w:color w:val="000000"/>
          <w:sz w:val="26"/>
        </w:rPr>
        <w:t>Phú Triệu: Trích xuất 10 cặp ảnh Case Study tiêu biểu nhất (5 ca sửa đúng thành công và 5 ca ngoại lệ còn hạn chế kèm phân tích lý do).</w:t>
      </w:r>
    </w:p>
    <w:p w14:paraId="4298C716" w14:textId="77777777" w:rsidR="007264B4" w:rsidRDefault="00000000">
      <w:pPr>
        <w:pStyle w:val="Compact"/>
        <w:numPr>
          <w:ilvl w:val="1"/>
          <w:numId w:val="12"/>
        </w:numPr>
        <w:spacing w:before="20" w:after="80" w:line="360" w:lineRule="auto"/>
        <w:ind w:left="283" w:hanging="283"/>
        <w:jc w:val="both"/>
      </w:pPr>
      <w:r>
        <w:rPr>
          <w:rFonts w:ascii="Times New Roman" w:hAnsi="Times New Roman" w:cs="Times New Roman"/>
          <w:color w:val="000000"/>
          <w:sz w:val="26"/>
        </w:rPr>
        <w:t xml:space="preserve">Toàn bộ nhóm (Cuối Tuần 4): </w:t>
      </w:r>
      <w:r>
        <w:rPr>
          <w:rFonts w:ascii="Times New Roman" w:hAnsi="Times New Roman" w:cs="Times New Roman"/>
          <w:b/>
          <w:bCs/>
          <w:color w:val="000000"/>
          <w:sz w:val="26"/>
        </w:rPr>
        <w:t>ĐÓNG BĂNG MÃ NGUỒN (CODE FREEZE)</w:t>
      </w:r>
      <w:r>
        <w:rPr>
          <w:rFonts w:ascii="Times New Roman" w:hAnsi="Times New Roman" w:cs="Times New Roman"/>
          <w:color w:val="000000"/>
          <w:sz w:val="26"/>
        </w:rPr>
        <w:t>. Tuyệt đối không bổ sung thêm tính năng thuật toán mới.</w:t>
      </w:r>
    </w:p>
    <w:p w14:paraId="7A1A6C55" w14:textId="77777777" w:rsidR="007264B4" w:rsidRDefault="00000000">
      <w:pPr>
        <w:pStyle w:val="Compact"/>
        <w:numPr>
          <w:ilvl w:val="0"/>
          <w:numId w:val="11"/>
        </w:numPr>
        <w:spacing w:before="20" w:after="80" w:line="360" w:lineRule="auto"/>
        <w:ind w:left="283" w:hanging="283"/>
        <w:jc w:val="both"/>
      </w:pPr>
      <w:r>
        <w:rPr>
          <w:rFonts w:ascii="Times New Roman" w:hAnsi="Times New Roman" w:cs="Times New Roman"/>
          <w:b/>
          <w:bCs/>
          <w:color w:val="000000"/>
          <w:sz w:val="26"/>
        </w:rPr>
        <w:t>Sản phẩm nghiệm thu hữu hình:</w:t>
      </w:r>
    </w:p>
    <w:p w14:paraId="62BAF4CF" w14:textId="77777777" w:rsidR="007264B4" w:rsidRDefault="00000000">
      <w:pPr>
        <w:pStyle w:val="Compact"/>
        <w:numPr>
          <w:ilvl w:val="1"/>
          <w:numId w:val="14"/>
        </w:numPr>
        <w:spacing w:before="20" w:after="80" w:line="360" w:lineRule="auto"/>
        <w:ind w:left="283" w:hanging="283"/>
        <w:jc w:val="both"/>
      </w:pPr>
      <w:r>
        <w:rPr>
          <w:rFonts w:ascii="Times New Roman" w:hAnsi="Times New Roman" w:cs="Times New Roman"/>
          <w:color w:val="000000"/>
          <w:sz w:val="26"/>
        </w:rPr>
        <w:t>Bảng kết quả Ablation Study hoàn chỉnh về độ chính xác và chi phí tính toán.</w:t>
      </w:r>
    </w:p>
    <w:p w14:paraId="394E93D3" w14:textId="77777777" w:rsidR="007264B4" w:rsidRDefault="00000000">
      <w:pPr>
        <w:pStyle w:val="Compact"/>
        <w:numPr>
          <w:ilvl w:val="1"/>
          <w:numId w:val="14"/>
        </w:numPr>
        <w:spacing w:before="20" w:after="80" w:line="360" w:lineRule="auto"/>
        <w:ind w:left="283" w:hanging="283"/>
        <w:jc w:val="both"/>
      </w:pPr>
      <w:r>
        <w:rPr>
          <w:rFonts w:ascii="Times New Roman" w:hAnsi="Times New Roman" w:cs="Times New Roman"/>
          <w:color w:val="000000"/>
          <w:sz w:val="26"/>
        </w:rPr>
        <w:t>Bộ tài liệu minh họa 10 Case Study trực quan có chú thích chi tiết.</w:t>
      </w:r>
    </w:p>
    <w:p w14:paraId="1689CB57" w14:textId="77777777" w:rsidR="007264B4" w:rsidRDefault="00000000">
      <w:pPr>
        <w:pStyle w:val="Compact"/>
        <w:numPr>
          <w:ilvl w:val="1"/>
          <w:numId w:val="14"/>
        </w:numPr>
        <w:spacing w:before="20" w:after="80" w:line="360" w:lineRule="auto"/>
        <w:ind w:left="283" w:hanging="283"/>
        <w:jc w:val="both"/>
      </w:pPr>
      <w:r>
        <w:rPr>
          <w:rFonts w:ascii="Times New Roman" w:hAnsi="Times New Roman" w:cs="Times New Roman"/>
          <w:color w:val="000000"/>
          <w:sz w:val="26"/>
        </w:rPr>
        <w:t>Mã nguồn dự án được gắn thẻ phát hành chính thức (Git Release v1.0).</w:t>
      </w:r>
    </w:p>
    <w:p w14:paraId="3F4A793C" w14:textId="77777777" w:rsidR="007264B4" w:rsidRDefault="00000000">
      <w:pPr>
        <w:pStyle w:val="Heading3"/>
        <w:spacing w:before="80" w:after="40" w:line="360" w:lineRule="auto"/>
      </w:pPr>
      <w:bookmarkStart w:id="24" w:name="Xd99e5b0a7fbf417a2d61e6519a2a5f88bbc1d6f"/>
      <w:bookmarkEnd w:id="23"/>
      <w:r>
        <w:rPr>
          <w:rFonts w:ascii="Times New Roman" w:hAnsi="Times New Roman" w:cs="Times New Roman"/>
          <w:b/>
          <w:i/>
          <w:color w:val="000000"/>
          <w:sz w:val="26"/>
        </w:rPr>
        <w:t>4.2.5. Tuần 5: Phân Tích Định Tính Chuyên Sâu &amp; Hoàn Thiện Bản Thảo Báo Cáo</w:t>
      </w:r>
    </w:p>
    <w:p w14:paraId="2719C838" w14:textId="77777777" w:rsidR="007264B4" w:rsidRDefault="00000000">
      <w:pPr>
        <w:pStyle w:val="Compact"/>
        <w:numPr>
          <w:ilvl w:val="0"/>
          <w:numId w:val="15"/>
        </w:numPr>
        <w:spacing w:before="20" w:after="80" w:line="360" w:lineRule="auto"/>
        <w:ind w:left="283" w:hanging="283"/>
        <w:jc w:val="both"/>
      </w:pPr>
      <w:r>
        <w:rPr>
          <w:rFonts w:ascii="Times New Roman" w:hAnsi="Times New Roman" w:cs="Times New Roman"/>
          <w:b/>
          <w:bCs/>
          <w:color w:val="000000"/>
          <w:sz w:val="26"/>
        </w:rPr>
        <w:t>Nhiệm vụ cụ thể:</w:t>
      </w:r>
    </w:p>
    <w:p w14:paraId="2322C285" w14:textId="77777777" w:rsidR="007264B4" w:rsidRDefault="00000000">
      <w:pPr>
        <w:pStyle w:val="Compact"/>
        <w:numPr>
          <w:ilvl w:val="1"/>
          <w:numId w:val="16"/>
        </w:numPr>
        <w:spacing w:before="20" w:after="80" w:line="360" w:lineRule="auto"/>
        <w:ind w:left="283" w:hanging="283"/>
        <w:jc w:val="both"/>
      </w:pPr>
      <w:r>
        <w:rPr>
          <w:rFonts w:ascii="Times New Roman" w:hAnsi="Times New Roman" w:cs="Times New Roman"/>
          <w:color w:val="000000"/>
          <w:sz w:val="26"/>
        </w:rPr>
        <w:lastRenderedPageBreak/>
        <w:t>Cẩm Tú (Chủ trì): Hoàn thiện các phần trọng tâm của bài báo: Tóm tắt (Abstract), Mở đầu (Introduction), Phương pháp (Methodology), Thảo luận kết quả (Discussion) và Phân tích lỗi (Error Analysis).</w:t>
      </w:r>
    </w:p>
    <w:p w14:paraId="078D284F" w14:textId="77777777" w:rsidR="007264B4" w:rsidRDefault="00000000">
      <w:pPr>
        <w:pStyle w:val="Compact"/>
        <w:numPr>
          <w:ilvl w:val="1"/>
          <w:numId w:val="16"/>
        </w:numPr>
        <w:spacing w:before="20" w:after="80" w:line="360" w:lineRule="auto"/>
        <w:ind w:left="283" w:hanging="283"/>
        <w:jc w:val="both"/>
      </w:pPr>
      <w:r>
        <w:rPr>
          <w:rFonts w:ascii="Times New Roman" w:hAnsi="Times New Roman" w:cs="Times New Roman"/>
          <w:color w:val="000000"/>
          <w:sz w:val="26"/>
        </w:rPr>
        <w:t>Thanh Tâm: Hoàn thiện chương cài đặt thực nghiệm (Experimental Setup) và vẽ sơ đồ khối kiến trúc giải thuật DACD chuẩn phong cách hội nghị.</w:t>
      </w:r>
    </w:p>
    <w:p w14:paraId="4D5016D2" w14:textId="77777777" w:rsidR="007264B4" w:rsidRDefault="00000000">
      <w:pPr>
        <w:pStyle w:val="Compact"/>
        <w:numPr>
          <w:ilvl w:val="1"/>
          <w:numId w:val="16"/>
        </w:numPr>
        <w:spacing w:before="20" w:after="80" w:line="360" w:lineRule="auto"/>
        <w:ind w:left="283" w:hanging="283"/>
        <w:jc w:val="both"/>
      </w:pPr>
      <w:r>
        <w:rPr>
          <w:rFonts w:ascii="Times New Roman" w:hAnsi="Times New Roman" w:cs="Times New Roman"/>
          <w:color w:val="000000"/>
          <w:sz w:val="26"/>
        </w:rPr>
        <w:t xml:space="preserve">Cao Anh: Sử dụng công cụ </w:t>
      </w:r>
      <w:r>
        <w:rPr>
          <w:rStyle w:val="VerbatimChar"/>
          <w:rFonts w:ascii="Times New Roman" w:hAnsi="Times New Roman" w:cs="Times New Roman"/>
          <w:color w:val="000000"/>
          <w:sz w:val="26"/>
        </w:rPr>
        <w:t>/formatting-docx</w:t>
      </w:r>
      <w:r>
        <w:rPr>
          <w:rFonts w:ascii="Times New Roman" w:hAnsi="Times New Roman" w:cs="Times New Roman"/>
          <w:color w:val="000000"/>
          <w:sz w:val="26"/>
        </w:rPr>
        <w:t xml:space="preserve"> để tự động hóa căn chỉnh bố cục toàn bộ tài liệu theo quy chuẩn Times New Roman 13pt, lề 3-2-3-3cm.</w:t>
      </w:r>
    </w:p>
    <w:p w14:paraId="14885201" w14:textId="77777777" w:rsidR="007264B4" w:rsidRDefault="00000000">
      <w:pPr>
        <w:pStyle w:val="Compact"/>
        <w:numPr>
          <w:ilvl w:val="1"/>
          <w:numId w:val="16"/>
        </w:numPr>
        <w:spacing w:before="20" w:after="80" w:line="360" w:lineRule="auto"/>
        <w:ind w:left="283" w:hanging="283"/>
        <w:jc w:val="both"/>
      </w:pPr>
      <w:r>
        <w:rPr>
          <w:rFonts w:ascii="Times New Roman" w:hAnsi="Times New Roman" w:cs="Times New Roman"/>
          <w:color w:val="000000"/>
          <w:sz w:val="26"/>
        </w:rPr>
        <w:t>Phú Triệu: Thiết kế bộ slide thuyết trình báo cáo đề tài (Presentation Deck) từ 15 đến 20 slide chuẩn mực học thuật.</w:t>
      </w:r>
    </w:p>
    <w:p w14:paraId="4CBEB06D" w14:textId="77777777" w:rsidR="007264B4" w:rsidRDefault="00000000">
      <w:pPr>
        <w:pStyle w:val="Compact"/>
        <w:numPr>
          <w:ilvl w:val="0"/>
          <w:numId w:val="15"/>
        </w:numPr>
        <w:spacing w:before="20" w:after="80" w:line="360" w:lineRule="auto"/>
        <w:ind w:left="283" w:hanging="283"/>
        <w:jc w:val="both"/>
      </w:pPr>
      <w:r>
        <w:rPr>
          <w:rFonts w:ascii="Times New Roman" w:hAnsi="Times New Roman" w:cs="Times New Roman"/>
          <w:b/>
          <w:bCs/>
          <w:color w:val="000000"/>
          <w:sz w:val="26"/>
        </w:rPr>
        <w:t>Sản phẩm nghiệm thu hữu hình:</w:t>
      </w:r>
    </w:p>
    <w:p w14:paraId="4A832B0D" w14:textId="77777777" w:rsidR="007264B4" w:rsidRDefault="00000000">
      <w:pPr>
        <w:pStyle w:val="Compact"/>
        <w:numPr>
          <w:ilvl w:val="1"/>
          <w:numId w:val="17"/>
        </w:numPr>
        <w:spacing w:before="20" w:after="80" w:line="360" w:lineRule="auto"/>
        <w:ind w:left="283" w:hanging="283"/>
        <w:jc w:val="both"/>
      </w:pPr>
      <w:r>
        <w:rPr>
          <w:rFonts w:ascii="Times New Roman" w:hAnsi="Times New Roman" w:cs="Times New Roman"/>
          <w:color w:val="000000"/>
          <w:sz w:val="26"/>
        </w:rPr>
        <w:t>Bản thảo hoàn chỉnh định dạng Word (</w:t>
      </w:r>
      <w:r>
        <w:rPr>
          <w:rStyle w:val="VerbatimChar"/>
          <w:rFonts w:ascii="Times New Roman" w:hAnsi="Times New Roman" w:cs="Times New Roman"/>
          <w:color w:val="000000"/>
          <w:sz w:val="26"/>
        </w:rPr>
        <w:t>.docx</w:t>
      </w:r>
      <w:r>
        <w:rPr>
          <w:rFonts w:ascii="Times New Roman" w:hAnsi="Times New Roman" w:cs="Times New Roman"/>
          <w:color w:val="000000"/>
          <w:sz w:val="26"/>
        </w:rPr>
        <w:t>) của bài báo khoa học / đề tài tốt nghiệp (Draft v1.0).</w:t>
      </w:r>
    </w:p>
    <w:p w14:paraId="25176951" w14:textId="77777777" w:rsidR="007264B4" w:rsidRDefault="00000000">
      <w:pPr>
        <w:pStyle w:val="Compact"/>
        <w:numPr>
          <w:ilvl w:val="1"/>
          <w:numId w:val="17"/>
        </w:numPr>
        <w:spacing w:before="20" w:after="80" w:line="360" w:lineRule="auto"/>
        <w:ind w:left="283" w:hanging="283"/>
        <w:jc w:val="both"/>
      </w:pPr>
      <w:r>
        <w:rPr>
          <w:rFonts w:ascii="Times New Roman" w:hAnsi="Times New Roman" w:cs="Times New Roman"/>
          <w:color w:val="000000"/>
          <w:sz w:val="26"/>
        </w:rPr>
        <w:t>Bộ slide báo cáo nghiệm thu sơ bộ.</w:t>
      </w:r>
    </w:p>
    <w:p w14:paraId="0E3008DE" w14:textId="77777777" w:rsidR="007264B4" w:rsidRDefault="00000000">
      <w:pPr>
        <w:pStyle w:val="Heading3"/>
        <w:spacing w:before="80" w:after="40" w:line="360" w:lineRule="auto"/>
      </w:pPr>
      <w:bookmarkStart w:id="25" w:name="Xec59efe3e0573ee726e881dc0451257f09ed943"/>
      <w:bookmarkEnd w:id="24"/>
      <w:r>
        <w:rPr>
          <w:rFonts w:ascii="Times New Roman" w:hAnsi="Times New Roman" w:cs="Times New Roman"/>
          <w:b/>
          <w:i/>
          <w:color w:val="000000"/>
          <w:sz w:val="26"/>
        </w:rPr>
        <w:t>4.2.6. Tuần 6: Vùng Đệm An Toàn (Buffer Week), Review Chéo &amp; Diễn Tập Báo Cáo</w:t>
      </w:r>
    </w:p>
    <w:p w14:paraId="63D0E837" w14:textId="77777777" w:rsidR="007264B4" w:rsidRDefault="00000000">
      <w:pPr>
        <w:pStyle w:val="Compact"/>
        <w:numPr>
          <w:ilvl w:val="0"/>
          <w:numId w:val="18"/>
        </w:numPr>
        <w:spacing w:before="20" w:after="80" w:line="360" w:lineRule="auto"/>
        <w:ind w:left="283" w:hanging="283"/>
        <w:jc w:val="both"/>
      </w:pPr>
      <w:r>
        <w:rPr>
          <w:rFonts w:ascii="Times New Roman" w:hAnsi="Times New Roman" w:cs="Times New Roman"/>
          <w:b/>
          <w:bCs/>
          <w:color w:val="000000"/>
          <w:sz w:val="26"/>
        </w:rPr>
        <w:t>Mục tiêu chiến lược:</w:t>
      </w:r>
      <w:r>
        <w:rPr>
          <w:rFonts w:ascii="Times New Roman" w:hAnsi="Times New Roman" w:cs="Times New Roman"/>
          <w:color w:val="000000"/>
          <w:sz w:val="26"/>
        </w:rPr>
        <w:t xml:space="preserve"> Vùng đệm thời gian dự phòng 100% để khắc phục mọi sự cố phát sinh từ các tuần trước mà không làm ảnh hưởng đến thời hạn nộp cuối cùng.</w:t>
      </w:r>
    </w:p>
    <w:p w14:paraId="60696F54" w14:textId="77777777" w:rsidR="007264B4" w:rsidRDefault="00000000">
      <w:pPr>
        <w:pStyle w:val="Compact"/>
        <w:numPr>
          <w:ilvl w:val="0"/>
          <w:numId w:val="18"/>
        </w:numPr>
        <w:spacing w:before="20" w:after="80" w:line="360" w:lineRule="auto"/>
        <w:ind w:left="283" w:hanging="283"/>
        <w:jc w:val="both"/>
      </w:pPr>
      <w:r>
        <w:rPr>
          <w:rFonts w:ascii="Times New Roman" w:hAnsi="Times New Roman" w:cs="Times New Roman"/>
          <w:b/>
          <w:bCs/>
          <w:color w:val="000000"/>
          <w:sz w:val="26"/>
        </w:rPr>
        <w:t>Nhiệm vụ cụ thể:</w:t>
      </w:r>
    </w:p>
    <w:p w14:paraId="47E0D231" w14:textId="77777777" w:rsidR="007264B4" w:rsidRDefault="00000000">
      <w:pPr>
        <w:pStyle w:val="Compact"/>
        <w:numPr>
          <w:ilvl w:val="1"/>
          <w:numId w:val="19"/>
        </w:numPr>
        <w:spacing w:before="20" w:after="80" w:line="360" w:lineRule="auto"/>
        <w:ind w:left="283" w:hanging="283"/>
        <w:jc w:val="both"/>
      </w:pPr>
      <w:r>
        <w:rPr>
          <w:rFonts w:ascii="Times New Roman" w:hAnsi="Times New Roman" w:cs="Times New Roman"/>
          <w:color w:val="000000"/>
          <w:sz w:val="26"/>
        </w:rPr>
        <w:t>Trong trường hợp tiến độ đúng hạn:</w:t>
      </w:r>
    </w:p>
    <w:p w14:paraId="16EC7220" w14:textId="77777777" w:rsidR="007264B4" w:rsidRDefault="00000000">
      <w:pPr>
        <w:pStyle w:val="Compact"/>
        <w:numPr>
          <w:ilvl w:val="2"/>
          <w:numId w:val="20"/>
        </w:numPr>
        <w:spacing w:before="20" w:after="80" w:line="360" w:lineRule="auto"/>
        <w:ind w:left="283" w:hanging="283"/>
        <w:jc w:val="both"/>
      </w:pPr>
      <w:r>
        <w:rPr>
          <w:rFonts w:ascii="Times New Roman" w:hAnsi="Times New Roman" w:cs="Times New Roman"/>
          <w:color w:val="000000"/>
          <w:sz w:val="26"/>
        </w:rPr>
        <w:t>Cẩm Tú và Thanh Tâm: Thực hiện đọc soát chéo (Peer-review), kiểm tra tính nhất quán giữa các công thức toán và số liệu trong bảng biểu.</w:t>
      </w:r>
    </w:p>
    <w:p w14:paraId="07E304AE" w14:textId="77777777" w:rsidR="007264B4" w:rsidRDefault="00000000">
      <w:pPr>
        <w:pStyle w:val="Compact"/>
        <w:numPr>
          <w:ilvl w:val="2"/>
          <w:numId w:val="20"/>
        </w:numPr>
        <w:spacing w:before="20" w:after="80" w:line="360" w:lineRule="auto"/>
        <w:ind w:left="283" w:hanging="283"/>
        <w:jc w:val="both"/>
      </w:pPr>
      <w:r>
        <w:rPr>
          <w:rFonts w:ascii="Times New Roman" w:hAnsi="Times New Roman" w:cs="Times New Roman"/>
          <w:color w:val="000000"/>
          <w:sz w:val="26"/>
        </w:rPr>
        <w:t xml:space="preserve">Cao Anh: Chạy công cụ kiểm tra tự động </w:t>
      </w:r>
      <w:r>
        <w:rPr>
          <w:rStyle w:val="VerbatimChar"/>
          <w:rFonts w:ascii="Times New Roman" w:hAnsi="Times New Roman" w:cs="Times New Roman"/>
          <w:color w:val="000000"/>
          <w:sz w:val="26"/>
        </w:rPr>
        <w:t>docx_styler.py</w:t>
      </w:r>
      <w:r>
        <w:rPr>
          <w:rFonts w:ascii="Times New Roman" w:hAnsi="Times New Roman" w:cs="Times New Roman"/>
          <w:color w:val="000000"/>
          <w:sz w:val="26"/>
        </w:rPr>
        <w:t xml:space="preserve"> để xác nhận 100% tiêu chí thể thức đạt chuẩn.</w:t>
      </w:r>
    </w:p>
    <w:p w14:paraId="2B372C87" w14:textId="77777777" w:rsidR="007264B4" w:rsidRDefault="00000000">
      <w:pPr>
        <w:pStyle w:val="Compact"/>
        <w:numPr>
          <w:ilvl w:val="2"/>
          <w:numId w:val="20"/>
        </w:numPr>
        <w:spacing w:before="20" w:after="80" w:line="360" w:lineRule="auto"/>
        <w:ind w:left="283" w:hanging="283"/>
        <w:jc w:val="both"/>
      </w:pPr>
      <w:r>
        <w:rPr>
          <w:rFonts w:ascii="Times New Roman" w:hAnsi="Times New Roman" w:cs="Times New Roman"/>
          <w:color w:val="000000"/>
          <w:sz w:val="26"/>
        </w:rPr>
        <w:t>Phú Triệu: Hoàn thiện tài liệu hướng dẫn tái lập thực nghiệm (</w:t>
      </w:r>
      <w:r>
        <w:rPr>
          <w:rStyle w:val="VerbatimChar"/>
          <w:rFonts w:ascii="Times New Roman" w:hAnsi="Times New Roman" w:cs="Times New Roman"/>
          <w:color w:val="000000"/>
          <w:sz w:val="26"/>
        </w:rPr>
        <w:t>README.md</w:t>
      </w:r>
      <w:r>
        <w:rPr>
          <w:rFonts w:ascii="Times New Roman" w:hAnsi="Times New Roman" w:cs="Times New Roman"/>
          <w:color w:val="000000"/>
          <w:sz w:val="26"/>
        </w:rPr>
        <w:t>) trên GitHub repository.</w:t>
      </w:r>
    </w:p>
    <w:p w14:paraId="7EB3FC0C" w14:textId="77777777" w:rsidR="007264B4" w:rsidRDefault="00000000">
      <w:pPr>
        <w:pStyle w:val="Compact"/>
        <w:numPr>
          <w:ilvl w:val="2"/>
          <w:numId w:val="20"/>
        </w:numPr>
        <w:spacing w:before="20" w:after="80" w:line="360" w:lineRule="auto"/>
        <w:ind w:left="283" w:hanging="283"/>
        <w:jc w:val="both"/>
      </w:pPr>
      <w:r>
        <w:rPr>
          <w:rFonts w:ascii="Times New Roman" w:hAnsi="Times New Roman" w:cs="Times New Roman"/>
          <w:color w:val="000000"/>
          <w:sz w:val="26"/>
        </w:rPr>
        <w:lastRenderedPageBreak/>
        <w:t>Cả 4 thành viên: Tổ chức buổi diễn tập thuyết trình thử (Mock Defense), chuẩn bị sẵn câu trả lời cho các câu hỏi chất vấn từ hội đồng.</w:t>
      </w:r>
    </w:p>
    <w:p w14:paraId="59D963BA" w14:textId="77777777" w:rsidR="007264B4" w:rsidRDefault="00000000">
      <w:pPr>
        <w:pStyle w:val="Compact"/>
        <w:numPr>
          <w:ilvl w:val="0"/>
          <w:numId w:val="18"/>
        </w:numPr>
        <w:spacing w:before="20" w:after="80" w:line="360" w:lineRule="auto"/>
        <w:ind w:left="283" w:hanging="283"/>
        <w:jc w:val="both"/>
      </w:pPr>
      <w:r>
        <w:rPr>
          <w:rFonts w:ascii="Times New Roman" w:hAnsi="Times New Roman" w:cs="Times New Roman"/>
          <w:b/>
          <w:bCs/>
          <w:color w:val="000000"/>
          <w:sz w:val="26"/>
        </w:rPr>
        <w:t>Sản phẩm nghiệm thu cuối cùng:</w:t>
      </w:r>
    </w:p>
    <w:p w14:paraId="03D3AAB8" w14:textId="77777777" w:rsidR="007264B4" w:rsidRDefault="00000000">
      <w:pPr>
        <w:pStyle w:val="Compact"/>
        <w:numPr>
          <w:ilvl w:val="1"/>
          <w:numId w:val="21"/>
        </w:numPr>
        <w:spacing w:before="20" w:after="80" w:line="360" w:lineRule="auto"/>
        <w:ind w:left="283" w:hanging="283"/>
        <w:jc w:val="both"/>
      </w:pPr>
      <w:r>
        <w:rPr>
          <w:rFonts w:ascii="Times New Roman" w:hAnsi="Times New Roman" w:cs="Times New Roman"/>
          <w:color w:val="000000"/>
          <w:sz w:val="26"/>
        </w:rPr>
        <w:t>Tệp báo cáo hoàn thiện chính thức (</w:t>
      </w:r>
      <w:r>
        <w:rPr>
          <w:rStyle w:val="VerbatimChar"/>
          <w:rFonts w:ascii="Times New Roman" w:hAnsi="Times New Roman" w:cs="Times New Roman"/>
          <w:color w:val="000000"/>
          <w:sz w:val="26"/>
        </w:rPr>
        <w:t>.docx</w:t>
      </w:r>
      <w:r>
        <w:rPr>
          <w:rFonts w:ascii="Times New Roman" w:hAnsi="Times New Roman" w:cs="Times New Roman"/>
          <w:color w:val="000000"/>
          <w:sz w:val="26"/>
        </w:rPr>
        <w:t xml:space="preserve"> và </w:t>
      </w:r>
      <w:r>
        <w:rPr>
          <w:rStyle w:val="VerbatimChar"/>
          <w:rFonts w:ascii="Times New Roman" w:hAnsi="Times New Roman" w:cs="Times New Roman"/>
          <w:color w:val="000000"/>
          <w:sz w:val="26"/>
        </w:rPr>
        <w:t>.pdf</w:t>
      </w:r>
      <w:r>
        <w:rPr>
          <w:rFonts w:ascii="Times New Roman" w:hAnsi="Times New Roman" w:cs="Times New Roman"/>
          <w:color w:val="000000"/>
          <w:sz w:val="26"/>
        </w:rPr>
        <w:t>) đã thông qua kiểm duyệt nội bộ.</w:t>
      </w:r>
    </w:p>
    <w:p w14:paraId="6A4907A5" w14:textId="77777777" w:rsidR="007264B4" w:rsidRDefault="00000000">
      <w:pPr>
        <w:pStyle w:val="Compact"/>
        <w:numPr>
          <w:ilvl w:val="1"/>
          <w:numId w:val="21"/>
        </w:numPr>
        <w:spacing w:before="20" w:after="80" w:line="360" w:lineRule="auto"/>
        <w:ind w:left="283" w:hanging="283"/>
        <w:jc w:val="both"/>
      </w:pPr>
      <w:r>
        <w:rPr>
          <w:rFonts w:ascii="Times New Roman" w:hAnsi="Times New Roman" w:cs="Times New Roman"/>
          <w:color w:val="000000"/>
          <w:sz w:val="26"/>
        </w:rPr>
        <w:t>Bộ slide thuyết minh chính thức (</w:t>
      </w:r>
      <w:r>
        <w:rPr>
          <w:rStyle w:val="VerbatimChar"/>
          <w:rFonts w:ascii="Times New Roman" w:hAnsi="Times New Roman" w:cs="Times New Roman"/>
          <w:color w:val="000000"/>
          <w:sz w:val="26"/>
        </w:rPr>
        <w:t>.pptx</w:t>
      </w:r>
      <w:r>
        <w:rPr>
          <w:rFonts w:ascii="Times New Roman" w:hAnsi="Times New Roman" w:cs="Times New Roman"/>
          <w:color w:val="000000"/>
          <w:sz w:val="26"/>
        </w:rPr>
        <w:t>).</w:t>
      </w:r>
    </w:p>
    <w:p w14:paraId="0EB724A1" w14:textId="77777777" w:rsidR="007264B4" w:rsidRDefault="00000000">
      <w:pPr>
        <w:pStyle w:val="Compact"/>
        <w:numPr>
          <w:ilvl w:val="1"/>
          <w:numId w:val="21"/>
        </w:numPr>
        <w:spacing w:before="20" w:after="80" w:line="360" w:lineRule="auto"/>
        <w:ind w:left="283" w:hanging="283"/>
        <w:jc w:val="both"/>
      </w:pPr>
      <w:r>
        <w:rPr>
          <w:rFonts w:ascii="Times New Roman" w:hAnsi="Times New Roman" w:cs="Times New Roman"/>
          <w:color w:val="000000"/>
          <w:sz w:val="26"/>
        </w:rPr>
        <w:t>Kho mã nguồn hoàn chỉnh sẵn sàng công bố mở.</w:t>
      </w:r>
    </w:p>
    <w:p w14:paraId="2304E63E" w14:textId="48E2B883" w:rsidR="007264B4" w:rsidRDefault="00000000">
      <w:pPr>
        <w:pStyle w:val="Heading2"/>
        <w:spacing w:before="120" w:line="360" w:lineRule="auto"/>
      </w:pPr>
      <w:bookmarkStart w:id="26" w:name="X6d739d60bc91bb6d5a52fcc3a6e6fd2266a3b83"/>
      <w:bookmarkEnd w:id="19"/>
      <w:bookmarkEnd w:id="25"/>
      <w:r>
        <w:rPr>
          <w:rFonts w:ascii="Times New Roman" w:hAnsi="Times New Roman" w:cs="Times New Roman"/>
          <w:b/>
          <w:color w:val="000000"/>
          <w:sz w:val="28"/>
        </w:rPr>
        <w:t xml:space="preserve">4.3. </w:t>
      </w:r>
      <w:r w:rsidR="00794C10">
        <w:rPr>
          <w:rFonts w:ascii="Times New Roman" w:hAnsi="Times New Roman" w:cs="Times New Roman"/>
          <w:b/>
          <w:color w:val="000000"/>
          <w:sz w:val="28"/>
        </w:rPr>
        <w:t>Backup Plan</w:t>
      </w:r>
    </w:p>
    <w:p w14:paraId="0E01A361"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Để đảm bảo dự án vận hành trơn tru và không bị động trước các đợt kiểm tra tiến độ, nhóm áp dụng 3 nguyên tắc quản trị cốt lõi:</w:t>
      </w:r>
    </w:p>
    <w:p w14:paraId="6FE58552" w14:textId="77777777" w:rsidR="007264B4" w:rsidRDefault="00000000">
      <w:pPr>
        <w:pStyle w:val="Heading4"/>
        <w:spacing w:before="0" w:after="120" w:line="360" w:lineRule="auto"/>
        <w:ind w:firstLine="720"/>
        <w:jc w:val="both"/>
      </w:pPr>
      <w:bookmarkStart w:id="27" w:name="X68b9157c146024cf2b7bb88f4b653d80782f0b2"/>
      <w:r>
        <w:rPr>
          <w:rFonts w:ascii="Times New Roman" w:hAnsi="Times New Roman" w:cs="Times New Roman"/>
          <w:color w:val="000000"/>
          <w:sz w:val="26"/>
        </w:rPr>
        <w:t>a) Cơ chế nghiệm thu sản phẩm hữu hình (Tangible Deliverables First)</w:t>
      </w:r>
    </w:p>
    <w:p w14:paraId="533886C3"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Tại mỗi mốc thời gian của từng tuần, nhóm bắt buộc phải có sản phẩm vật lý cụ thể (file notebook, bảng số liệu CSV, tài liệu markdown cập nhật, hoặc commit code trên GitHub). Tuyệt đối không báo cáo tiến độ bằng lời nói chung chung khi làm việc với giảng viên hướng dẫn.</w:t>
      </w:r>
    </w:p>
    <w:p w14:paraId="3A96B6F0" w14:textId="3CCD48F0" w:rsidR="007264B4" w:rsidRDefault="00000000">
      <w:pPr>
        <w:pStyle w:val="Heading4"/>
        <w:spacing w:before="0" w:after="120" w:line="360" w:lineRule="auto"/>
        <w:ind w:firstLine="720"/>
        <w:jc w:val="both"/>
      </w:pPr>
      <w:bookmarkStart w:id="28" w:name="Xc6721dafb450e25aa77bc263eaea6379e229d5f"/>
      <w:bookmarkEnd w:id="27"/>
      <w:r>
        <w:rPr>
          <w:rFonts w:ascii="Times New Roman" w:hAnsi="Times New Roman" w:cs="Times New Roman"/>
          <w:color w:val="000000"/>
          <w:sz w:val="26"/>
        </w:rPr>
        <w:t xml:space="preserve">b) Quy tắc đóng băng mã nguồn (Code Freeze) </w:t>
      </w:r>
    </w:p>
    <w:p w14:paraId="42F4F5B2"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Việc áp dụng Code Freeze ở Tuần 4.5 và dành trọn vẹn Tuần 6 làm Buffer Week giúp giảm thiểu tối đa rủi ro phát sinh lỗi kỹ thuật sát ngày nộp bài, đảm bảo nhóm có đủ thời gian để trau chuốt phần lập luận học thuật và hình thức báo cáo.</w:t>
      </w:r>
    </w:p>
    <w:p w14:paraId="4A8285B4" w14:textId="77777777" w:rsidR="007264B4" w:rsidRDefault="00000000">
      <w:pPr>
        <w:pStyle w:val="Heading4"/>
        <w:spacing w:before="0" w:after="120" w:line="360" w:lineRule="auto"/>
        <w:ind w:firstLine="720"/>
        <w:jc w:val="both"/>
      </w:pPr>
      <w:bookmarkStart w:id="29" w:name="Xd7fa0cbed03e11aaec53797c9ac063683d578f5"/>
      <w:bookmarkEnd w:id="28"/>
      <w:r>
        <w:rPr>
          <w:rFonts w:ascii="Times New Roman" w:hAnsi="Times New Roman" w:cs="Times New Roman"/>
          <w:color w:val="000000"/>
          <w:sz w:val="26"/>
        </w:rPr>
        <w:t>c) Chiến lược xử lý sự cố và hỗ trợ chéo (Cross-functional Support)</w:t>
      </w:r>
    </w:p>
    <w:p w14:paraId="0C5034A4" w14:textId="77777777" w:rsidR="007264B4" w:rsidRDefault="00000000">
      <w:pPr>
        <w:pStyle w:val="FirstParagraph"/>
        <w:spacing w:before="0" w:after="120" w:line="360" w:lineRule="auto"/>
        <w:ind w:firstLine="720"/>
        <w:jc w:val="both"/>
      </w:pPr>
      <w:r>
        <w:rPr>
          <w:rFonts w:ascii="Times New Roman" w:hAnsi="Times New Roman" w:cs="Times New Roman"/>
          <w:color w:val="000000"/>
          <w:sz w:val="26"/>
        </w:rPr>
        <w:t>Nếu thành viên chủ lực kỹ thuật (Thanh Tâm) gặp lỗi phức tạp kéo dài quá 48 giờ, Cao Anh sẽ tham gia hỗ trợ tra cứu giải pháp trên các diễn đàn khoa học (Stack Overflow, GitHub Issues), trong khi Cẩm Tú và Phú Triệu tiếp tục đẩy mạnh công tác chuẩn bị dữ liệu và khung dàn ý bài báo, ngăn ngừa tình trạng đình trệ toàn bộ chuỗi công việc.</w:t>
      </w:r>
      <w:bookmarkEnd w:id="17"/>
      <w:bookmarkEnd w:id="26"/>
      <w:bookmarkEnd w:id="29"/>
    </w:p>
    <w:sectPr w:rsidR="007264B4">
      <w:footnotePr>
        <w:numRestart w:val="eachSect"/>
      </w:footnotePr>
      <w:pgSz w:w="12240" w:h="15840"/>
      <w:pgMar w:top="1701" w:right="1134"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07CCB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BADC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87594197">
    <w:abstractNumId w:val="0"/>
  </w:num>
  <w:num w:numId="2" w16cid:durableId="1957371540">
    <w:abstractNumId w:val="1"/>
  </w:num>
  <w:num w:numId="3" w16cid:durableId="594942981">
    <w:abstractNumId w:val="1"/>
  </w:num>
  <w:num w:numId="4" w16cid:durableId="71514015">
    <w:abstractNumId w:val="1"/>
  </w:num>
  <w:num w:numId="5" w16cid:durableId="141044853">
    <w:abstractNumId w:val="1"/>
  </w:num>
  <w:num w:numId="6" w16cid:durableId="1498034846">
    <w:abstractNumId w:val="1"/>
  </w:num>
  <w:num w:numId="7" w16cid:durableId="330528822">
    <w:abstractNumId w:val="1"/>
  </w:num>
  <w:num w:numId="8" w16cid:durableId="1235313643">
    <w:abstractNumId w:val="1"/>
  </w:num>
  <w:num w:numId="9" w16cid:durableId="176503444">
    <w:abstractNumId w:val="1"/>
  </w:num>
  <w:num w:numId="10" w16cid:durableId="246890131">
    <w:abstractNumId w:val="1"/>
  </w:num>
  <w:num w:numId="11" w16cid:durableId="1563517841">
    <w:abstractNumId w:val="1"/>
  </w:num>
  <w:num w:numId="12" w16cid:durableId="775372134">
    <w:abstractNumId w:val="1"/>
  </w:num>
  <w:num w:numId="13" w16cid:durableId="1099368133">
    <w:abstractNumId w:val="1"/>
  </w:num>
  <w:num w:numId="14" w16cid:durableId="310408971">
    <w:abstractNumId w:val="1"/>
  </w:num>
  <w:num w:numId="15" w16cid:durableId="1780221124">
    <w:abstractNumId w:val="1"/>
  </w:num>
  <w:num w:numId="16" w16cid:durableId="1463961595">
    <w:abstractNumId w:val="1"/>
  </w:num>
  <w:num w:numId="17" w16cid:durableId="759565324">
    <w:abstractNumId w:val="1"/>
  </w:num>
  <w:num w:numId="18" w16cid:durableId="1799108974">
    <w:abstractNumId w:val="1"/>
  </w:num>
  <w:num w:numId="19" w16cid:durableId="167867665">
    <w:abstractNumId w:val="1"/>
  </w:num>
  <w:num w:numId="20" w16cid:durableId="823158613">
    <w:abstractNumId w:val="1"/>
  </w:num>
  <w:num w:numId="21" w16cid:durableId="1217548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64B4"/>
    <w:rsid w:val="00473FEC"/>
    <w:rsid w:val="007264B4"/>
    <w:rsid w:val="00794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1023"/>
  <w15:docId w15:val="{F01698B8-56C7-4E3C-AC6B-61409743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ListBullet1">
    <w:name w:val="List Bullet1"/>
  </w:style>
  <w:style w:type="paragraph" w:customStyle="1" w:styleId="TOC11">
    <w:name w:val="TOC 11"/>
  </w:style>
  <w:style w:type="paragraph" w:customStyle="1" w:styleId="TOC21">
    <w:name w:val="TOC 21"/>
  </w:style>
  <w:style w:type="paragraph" w:customStyle="1" w:styleId="TOC31">
    <w:name w:val="TOC 31"/>
  </w:style>
  <w:style w:type="paragraph" w:customStyle="1" w:styleId="TOC41">
    <w:name w:val="TOC 41"/>
  </w:style>
  <w:style w:type="paragraph" w:customStyle="1" w:styleId="TableofFigures1">
    <w:name w:val="Table of Figures1"/>
  </w:style>
  <w:style w:type="paragraph" w:customStyle="1" w:styleId="FigureCaption">
    <w:name w:val="Figur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2839</Words>
  <Characters>16187</Characters>
  <Application>Microsoft Office Word</Application>
  <DocSecurity>0</DocSecurity>
  <Lines>134</Lines>
  <Paragraphs>37</Paragraphs>
  <ScaleCrop>false</ScaleCrop>
  <Company/>
  <LinksUpToDate>false</LinksUpToDate>
  <CharactersWithSpaces>18989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Cao Anh Nato</cp:lastModifiedBy>
  <cp:revision>2</cp:revision>
  <dcterms:created xsi:type="dcterms:W3CDTF">2026-10-03T08:09:00Z</dcterms:created>
  <dcterms:modified xsi:type="dcterms:W3CDTF">2026-10-03T08:14:00Z</dcterms:modified>
</cp:coreProperties>
</file>