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E519" w14:textId="77777777" w:rsidR="009E7A70" w:rsidRPr="001242B6" w:rsidRDefault="009E7A70" w:rsidP="009E7A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Министерство образования и науки Российской Федерации</w:t>
      </w:r>
    </w:p>
    <w:p w14:paraId="2252B2FF" w14:textId="77777777" w:rsidR="009E7A70" w:rsidRPr="001242B6" w:rsidRDefault="009E7A70" w:rsidP="009E7A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59A99BFB" w14:textId="77777777" w:rsidR="009E7A70" w:rsidRPr="001242B6" w:rsidRDefault="009E7A70" w:rsidP="009E7A7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«Российский экономический университет имени Г.В. Плеханова»</w:t>
      </w:r>
    </w:p>
    <w:p w14:paraId="5AD1C0A0" w14:textId="77777777" w:rsidR="009E7A70" w:rsidRPr="001242B6" w:rsidRDefault="009E7A70" w:rsidP="009E7A7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BD7AF2A" w14:textId="77777777" w:rsidR="009E7A70" w:rsidRPr="001242B6" w:rsidRDefault="009E7A70" w:rsidP="009E7A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Институт цифровой экономики и информационных технологий</w:t>
      </w:r>
    </w:p>
    <w:p w14:paraId="10763B1F" w14:textId="25657545" w:rsidR="009E7A70" w:rsidRPr="001242B6" w:rsidRDefault="009E7A70" w:rsidP="004A611F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Кафедра информатики</w:t>
      </w: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1242B6">
        <w:rPr>
          <w:rFonts w:ascii="Times New Roman" w:hAnsi="Times New Roman" w:cs="Times New Roman"/>
          <w:bCs/>
          <w:color w:val="000000" w:themeColor="text1"/>
          <w:sz w:val="28"/>
          <w:szCs w:val="28"/>
          <w:lang w:val="ru-RU"/>
        </w:rPr>
        <w:t xml:space="preserve"> </w:t>
      </w:r>
    </w:p>
    <w:p w14:paraId="22C6D108" w14:textId="3ACA8C3A" w:rsidR="009E7A70" w:rsidRPr="001242B6" w:rsidRDefault="009E7A70" w:rsidP="009E7A7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  <w:r w:rsidR="004A611F" w:rsidRPr="001242B6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 №4</w:t>
      </w:r>
    </w:p>
    <w:p w14:paraId="404DDF4C" w14:textId="77777777" w:rsidR="009E7A70" w:rsidRPr="001242B6" w:rsidRDefault="009E7A70" w:rsidP="009E7A70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дисциплине</w:t>
      </w:r>
    </w:p>
    <w:p w14:paraId="067C33B7" w14:textId="1E46C5C7" w:rsidR="009E7A70" w:rsidRPr="001242B6" w:rsidRDefault="009E7A70" w:rsidP="009E7A70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«</w:t>
      </w:r>
      <w:r w:rsidR="0008601C"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Информационный менеджмент</w:t>
      </w: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</w:t>
      </w:r>
    </w:p>
    <w:p w14:paraId="65D8A36F" w14:textId="77777777" w:rsidR="009E7A70" w:rsidRPr="001242B6" w:rsidRDefault="009E7A70" w:rsidP="009E7A7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02BCC1" w14:textId="77777777" w:rsidR="009E7A70" w:rsidRPr="001242B6" w:rsidRDefault="009E7A70" w:rsidP="009E7A70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Выполнили</w:t>
      </w:r>
    </w:p>
    <w:p w14:paraId="5B101360" w14:textId="77777777" w:rsidR="009E7A70" w:rsidRPr="001242B6" w:rsidRDefault="009E7A70" w:rsidP="009E7A70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студенты 4 курса</w:t>
      </w:r>
    </w:p>
    <w:p w14:paraId="12C42CDC" w14:textId="77777777" w:rsidR="009E7A70" w:rsidRPr="001242B6" w:rsidRDefault="009E7A70" w:rsidP="009E7A70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группы 15.27Д-БИ19/22Б</w:t>
      </w:r>
    </w:p>
    <w:p w14:paraId="0AF9A561" w14:textId="77777777" w:rsidR="009E7A70" w:rsidRPr="001242B6" w:rsidRDefault="009E7A70" w:rsidP="009E7A70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очной формы обучения</w:t>
      </w:r>
    </w:p>
    <w:p w14:paraId="264A2938" w14:textId="77777777" w:rsidR="009E7A70" w:rsidRPr="001242B6" w:rsidRDefault="009E7A70" w:rsidP="009E7A70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высшая школа ВШКМиС</w:t>
      </w:r>
    </w:p>
    <w:p w14:paraId="5EC86DCF" w14:textId="77777777" w:rsidR="004A611F" w:rsidRPr="001242B6" w:rsidRDefault="009E7A70" w:rsidP="009E7A70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Фамилии студент</w:t>
      </w:r>
      <w:r w:rsidR="004A611F"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ы</w:t>
      </w:r>
    </w:p>
    <w:p w14:paraId="2B041C6D" w14:textId="323030D5" w:rsidR="00C8230B" w:rsidRPr="001242B6" w:rsidRDefault="00C8230B" w:rsidP="009E7A70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Царковная </w:t>
      </w:r>
      <w:r w:rsidR="003607A8"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Ел</w:t>
      </w: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изавета Александровна,</w:t>
      </w:r>
    </w:p>
    <w:p w14:paraId="6A33259F" w14:textId="77777777" w:rsidR="00C8230B" w:rsidRPr="001242B6" w:rsidRDefault="009E7A70" w:rsidP="009E7A70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Нгуен Као Бач, </w:t>
      </w:r>
    </w:p>
    <w:p w14:paraId="2C9FFD73" w14:textId="139B825D" w:rsidR="00C8230B" w:rsidRPr="001242B6" w:rsidRDefault="009E7A70" w:rsidP="009E7A70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Чан Куанг Тханг </w:t>
      </w:r>
    </w:p>
    <w:p w14:paraId="061C1EEA" w14:textId="40309728" w:rsidR="009E7A70" w:rsidRPr="001242B6" w:rsidRDefault="009E7A70" w:rsidP="009E7A70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6C25D9" w14:textId="77777777" w:rsidR="009E7A70" w:rsidRPr="001242B6" w:rsidRDefault="009E7A70" w:rsidP="00C8230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11D10A4" w14:textId="77777777" w:rsidR="009E7A70" w:rsidRPr="001242B6" w:rsidRDefault="009E7A70" w:rsidP="004A611F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7CD076" w14:textId="25E658D2" w:rsidR="00004D2E" w:rsidRPr="001242B6" w:rsidRDefault="009E7A70" w:rsidP="00C8230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</w:p>
    <w:p w14:paraId="34E9512F" w14:textId="24090E78" w:rsidR="00FC589E" w:rsidRPr="001242B6" w:rsidRDefault="00FC589E" w:rsidP="00B130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5DC3D01" w14:textId="77777777" w:rsidR="00FC589E" w:rsidRPr="001242B6" w:rsidRDefault="00FC589E" w:rsidP="00B130B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</w:rPr>
        <w:t>Содержание отчета</w:t>
      </w:r>
    </w:p>
    <w:p w14:paraId="1D1D53C4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Сформировать организационную модель предприятия.</w:t>
      </w:r>
    </w:p>
    <w:p w14:paraId="1CB04EA2" w14:textId="77777777" w:rsidR="002E6039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07CAE" wp14:editId="778BE4BE">
            <wp:extent cx="5943600" cy="4529455"/>
            <wp:effectExtent l="0" t="0" r="0" b="4445"/>
            <wp:docPr id="13996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7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74E6" w14:textId="77777777" w:rsidR="001641BA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Компания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— независимая игровая студия, основанная в 2017 году Робертом Багратуни.</w:t>
      </w:r>
      <w:r w:rsidR="00F95750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2C5702C" w14:textId="3EA6BEF3" w:rsidR="002E6039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Основной офис расположен на Кипре (г. Пафос), команда включает более 200 сотрудников, работающих в распределённом формате.</w:t>
      </w:r>
      <w:r w:rsidR="007D2B9B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Организационная структура студии имеет функционально-проектный характер и отражает специфику деятельности игровой индустрии.</w:t>
      </w:r>
    </w:p>
    <w:p w14:paraId="5B6D2139" w14:textId="77777777" w:rsidR="002E6039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Во главе компании стоит генеральный директор (</w:t>
      </w:r>
      <w:r w:rsidRPr="001242B6">
        <w:rPr>
          <w:rFonts w:ascii="Times New Roman" w:hAnsi="Times New Roman" w:cs="Times New Roman"/>
          <w:sz w:val="28"/>
          <w:szCs w:val="28"/>
        </w:rPr>
        <w:t>CEO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), который отвечает за стратегическое управление, финансовые решения и партнёрские отношения (в частности, с издателем </w:t>
      </w:r>
      <w:r w:rsidRPr="001242B6">
        <w:rPr>
          <w:rFonts w:ascii="Times New Roman" w:hAnsi="Times New Roman" w:cs="Times New Roman"/>
          <w:sz w:val="28"/>
          <w:szCs w:val="28"/>
        </w:rPr>
        <w:t>Focus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Entertainment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A06E5D" w14:textId="77777777" w:rsidR="002E6039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Соучредители компании выполняют функции руководителей ключевых направлений:</w:t>
      </w:r>
    </w:p>
    <w:p w14:paraId="19B6936B" w14:textId="77777777" w:rsidR="002E6039" w:rsidRPr="001242B6" w:rsidRDefault="002E6039" w:rsidP="00B130B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Евгения Седова — маркетинг и </w:t>
      </w:r>
      <w:r w:rsidRPr="001242B6">
        <w:rPr>
          <w:rFonts w:ascii="Times New Roman" w:hAnsi="Times New Roman" w:cs="Times New Roman"/>
          <w:sz w:val="28"/>
          <w:szCs w:val="28"/>
        </w:rPr>
        <w:t>PR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 продвижение бренда и взаимодействие с сообществом игроков.</w:t>
      </w:r>
    </w:p>
    <w:p w14:paraId="0C423B1A" w14:textId="77777777" w:rsidR="002E6039" w:rsidRPr="001242B6" w:rsidRDefault="002E6039" w:rsidP="00B130B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Олег Городишенин — арт-директор, курирует визуальную часть проектов, дизайн и анимацию.</w:t>
      </w:r>
    </w:p>
    <w:p w14:paraId="63E21601" w14:textId="77777777" w:rsidR="002E6039" w:rsidRPr="001242B6" w:rsidRDefault="002E6039" w:rsidP="00B130B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Артём Галеев — техническое развитие, отвечает за разработку, </w:t>
      </w:r>
      <w:r w:rsidRPr="001242B6">
        <w:rPr>
          <w:rFonts w:ascii="Times New Roman" w:hAnsi="Times New Roman" w:cs="Times New Roman"/>
          <w:sz w:val="28"/>
          <w:szCs w:val="28"/>
        </w:rPr>
        <w:t>DevOps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тестирование.</w:t>
      </w:r>
    </w:p>
    <w:p w14:paraId="73732217" w14:textId="77777777" w:rsidR="002E6039" w:rsidRPr="001242B6" w:rsidRDefault="002E6039" w:rsidP="00B130B6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Ниже расположены основные отделы:</w:t>
      </w:r>
    </w:p>
    <w:p w14:paraId="22EFC49E" w14:textId="77777777" w:rsidR="002E6039" w:rsidRPr="001242B6" w:rsidRDefault="002E6039" w:rsidP="00B130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Производственный отдел (</w:t>
      </w:r>
      <w:r w:rsidRPr="001242B6">
        <w:rPr>
          <w:rFonts w:ascii="Times New Roman" w:hAnsi="Times New Roman" w:cs="Times New Roman"/>
          <w:sz w:val="28"/>
          <w:szCs w:val="28"/>
        </w:rPr>
        <w:t>Production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отвечает за программирование, гейм-дизайн и выпуск игровых сборок.</w:t>
      </w:r>
    </w:p>
    <w:p w14:paraId="6356A967" w14:textId="77777777" w:rsidR="002E6039" w:rsidRPr="001242B6" w:rsidRDefault="002E6039" w:rsidP="00B130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Арт-отдел — создаёт визуальный контент (3</w:t>
      </w:r>
      <w:r w:rsidRPr="001242B6">
        <w:rPr>
          <w:rFonts w:ascii="Times New Roman" w:hAnsi="Times New Roman" w:cs="Times New Roman"/>
          <w:sz w:val="28"/>
          <w:szCs w:val="28"/>
        </w:rPr>
        <w:t>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-модели, концепт-арт, интерфейсы).</w:t>
      </w:r>
    </w:p>
    <w:p w14:paraId="0EADC39D" w14:textId="77777777" w:rsidR="002E6039" w:rsidRPr="001242B6" w:rsidRDefault="002E6039" w:rsidP="00B130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</w:rPr>
        <w:t>QA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DevOps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-группы — обеспечивают тестирование и инфраструктурную поддержку.</w:t>
      </w:r>
    </w:p>
    <w:p w14:paraId="3B3626CB" w14:textId="77777777" w:rsidR="002E6039" w:rsidRPr="001242B6" w:rsidRDefault="002E6039" w:rsidP="00B130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Отдел маркетинга и </w:t>
      </w:r>
      <w:r w:rsidRPr="001242B6">
        <w:rPr>
          <w:rFonts w:ascii="Times New Roman" w:hAnsi="Times New Roman" w:cs="Times New Roman"/>
          <w:sz w:val="28"/>
          <w:szCs w:val="28"/>
        </w:rPr>
        <w:t>PR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— занимается коммуникацией с партнёрами, прессой и продвижением игр.</w:t>
      </w:r>
    </w:p>
    <w:p w14:paraId="2A47B9D1" w14:textId="75B9063F" w:rsidR="002E6039" w:rsidRPr="001242B6" w:rsidRDefault="002E6039" w:rsidP="00B130B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Финансово-кадровый отдел — отвечает за бухгалтерию, кадровые процессы и организационные вопросы.</w:t>
      </w:r>
    </w:p>
    <w:p w14:paraId="0923382F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Сформировать текущую модель бизнес-процессов предприятия: основных, поддерживающих и управляющих.</w:t>
      </w:r>
    </w:p>
    <w:p w14:paraId="22075436" w14:textId="6AAF492C" w:rsidR="002960B7" w:rsidRPr="001242B6" w:rsidRDefault="007B3874" w:rsidP="00A11199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96FD44" wp14:editId="18007057">
            <wp:extent cx="5943600" cy="6257925"/>
            <wp:effectExtent l="0" t="0" r="0" b="9525"/>
            <wp:docPr id="16172624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62414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1581" w14:textId="77777777" w:rsidR="00ED6F57" w:rsidRPr="001242B6" w:rsidRDefault="00ED6F57" w:rsidP="00ED6F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представлена текущая модель бизнес-процессов компании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. Диаграмма построена в нотации </w:t>
      </w:r>
      <w:r w:rsidRPr="001242B6">
        <w:rPr>
          <w:rFonts w:ascii="Times New Roman" w:hAnsi="Times New Roman" w:cs="Times New Roman"/>
          <w:sz w:val="28"/>
          <w:szCs w:val="28"/>
        </w:rPr>
        <w:t>VAD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sz w:val="28"/>
          <w:szCs w:val="28"/>
        </w:rPr>
        <w:t>Value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Added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Diagram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и отражает три уровня процессов предприятия: основные, обеспечивающие и управляющие. </w:t>
      </w:r>
    </w:p>
    <w:p w14:paraId="5BF90F13" w14:textId="25579168" w:rsidR="00ED6F57" w:rsidRPr="001242B6" w:rsidRDefault="00ED6F57" w:rsidP="00ED6F5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Основные процессы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формируют ключевую ценность компании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разработку, издание и продвижение видеоигр. К ним относятся процессы «Разработка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видеоигр», «Издательство и дистрибуция», «Маркетинг и </w:t>
      </w:r>
      <w:r w:rsidRPr="001242B6">
        <w:rPr>
          <w:rFonts w:ascii="Times New Roman" w:hAnsi="Times New Roman" w:cs="Times New Roman"/>
          <w:sz w:val="28"/>
          <w:szCs w:val="28"/>
        </w:rPr>
        <w:t>PR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» и «Поддержка пользователей».</w:t>
      </w:r>
    </w:p>
    <w:p w14:paraId="21782F57" w14:textId="632AF059" w:rsidR="00ED6F57" w:rsidRPr="001242B6" w:rsidRDefault="00ED6F57" w:rsidP="00ED6F5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Обеспечивающие процессы</w:t>
      </w:r>
      <w:r w:rsidR="00C842FB"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создают необходимые условия для функционирования студии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1242B6">
        <w:rPr>
          <w:rFonts w:ascii="Times New Roman" w:hAnsi="Times New Roman" w:cs="Times New Roman"/>
          <w:sz w:val="28"/>
          <w:szCs w:val="28"/>
        </w:rPr>
        <w:t>IT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-поддержка и инфраструктура, </w:t>
      </w:r>
      <w:r w:rsidRPr="001242B6">
        <w:rPr>
          <w:rFonts w:ascii="Times New Roman" w:hAnsi="Times New Roman" w:cs="Times New Roman"/>
          <w:sz w:val="28"/>
          <w:szCs w:val="28"/>
        </w:rPr>
        <w:t>HR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рекрутинг, финансы и бухгалтерия, юридическая поддержка и административно-хозяйственная деятельность.</w:t>
      </w:r>
    </w:p>
    <w:p w14:paraId="664B5398" w14:textId="3BB207DF" w:rsidR="00ED6F57" w:rsidRPr="001242B6" w:rsidRDefault="00ED6F57" w:rsidP="00ED6F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Управляющие процессы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направлены на стратегическое развитие компании и контроль эффективности проектов.</w:t>
      </w:r>
      <w:r w:rsidR="00B64705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Среди них — стратегическое управление, управление проектами, управление качеством и управление финансами.</w:t>
      </w:r>
    </w:p>
    <w:p w14:paraId="3BC53894" w14:textId="269A6A21" w:rsidR="00EC1977" w:rsidRPr="001242B6" w:rsidRDefault="00ED6F57" w:rsidP="00A111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Таким образом, представленная модель отражает текущее состояние (</w:t>
      </w:r>
      <w:r w:rsidRPr="001242B6">
        <w:rPr>
          <w:rFonts w:ascii="Times New Roman" w:hAnsi="Times New Roman" w:cs="Times New Roman"/>
          <w:sz w:val="28"/>
          <w:szCs w:val="28"/>
        </w:rPr>
        <w:t>AS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2B6">
        <w:rPr>
          <w:rFonts w:ascii="Times New Roman" w:hAnsi="Times New Roman" w:cs="Times New Roman"/>
          <w:sz w:val="28"/>
          <w:szCs w:val="28"/>
        </w:rPr>
        <w:t>IS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бизнес-архитектуры компании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демонстрирует взаимосвязь между основными, обеспечивающими и управляющими процессами.</w:t>
      </w:r>
    </w:p>
    <w:p w14:paraId="272F1C79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Сформировать модели «как есть» архитектуры приложений ИС (ИТ-ландшафт) и технологической архитектуры предприятия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7E389C" w14:textId="1B4E4608" w:rsidR="008811A2" w:rsidRPr="001242B6" w:rsidRDefault="001847DB" w:rsidP="008811A2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150F0" wp14:editId="2EDFAEEA">
            <wp:extent cx="5943600" cy="2232025"/>
            <wp:effectExtent l="0" t="0" r="0" b="0"/>
            <wp:docPr id="19487141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412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8541" w14:textId="77777777" w:rsidR="00996321" w:rsidRPr="001242B6" w:rsidRDefault="00996321" w:rsidP="00996321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 xml:space="preserve">Основной домен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«Разработка игр»</w:t>
      </w:r>
      <w:r w:rsidRPr="001242B6">
        <w:rPr>
          <w:rFonts w:ascii="Times New Roman" w:hAnsi="Times New Roman" w:cs="Times New Roman"/>
          <w:sz w:val="28"/>
          <w:szCs w:val="28"/>
        </w:rPr>
        <w:t xml:space="preserve"> объединяет ключевые инструменты: игровой движок Unreal Engine 5, систему контроля версий Perforce / Git, средства сборки Jenkins / GitHub Actions и среду разработки Visual Studio / Rider.</w:t>
      </w:r>
    </w:p>
    <w:p w14:paraId="47F2E1A2" w14:textId="77777777" w:rsidR="00996321" w:rsidRPr="001242B6" w:rsidRDefault="00996321" w:rsidP="0099632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Домен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«Контент-производство»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включает </w:t>
      </w:r>
      <w:r w:rsidRPr="001242B6">
        <w:rPr>
          <w:rFonts w:ascii="Times New Roman" w:hAnsi="Times New Roman" w:cs="Times New Roman"/>
          <w:sz w:val="28"/>
          <w:szCs w:val="28"/>
        </w:rPr>
        <w:t>DCC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-инструменты (</w:t>
      </w:r>
      <w:r w:rsidRPr="001242B6">
        <w:rPr>
          <w:rFonts w:ascii="Times New Roman" w:hAnsi="Times New Roman" w:cs="Times New Roman"/>
          <w:sz w:val="28"/>
          <w:szCs w:val="28"/>
        </w:rPr>
        <w:t>Blender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Substance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Pr="001242B6">
        <w:rPr>
          <w:rFonts w:ascii="Times New Roman" w:hAnsi="Times New Roman" w:cs="Times New Roman"/>
          <w:sz w:val="28"/>
          <w:szCs w:val="28"/>
        </w:rPr>
        <w:t>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Painter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Photoshop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FMOD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и обеспечивает импорт ассетов — моделей, текстур и звуков — в движок </w:t>
      </w:r>
      <w:r w:rsidRPr="001242B6">
        <w:rPr>
          <w:rFonts w:ascii="Times New Roman" w:hAnsi="Times New Roman" w:cs="Times New Roman"/>
          <w:sz w:val="28"/>
          <w:szCs w:val="28"/>
        </w:rPr>
        <w:t>Unreal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Engine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C6E795" w14:textId="77777777" w:rsidR="00996321" w:rsidRPr="001242B6" w:rsidRDefault="00996321" w:rsidP="0099632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Интеграция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CI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реализована через 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который автоматически формирует игровые билды и публикует их на платформах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PlayStation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Store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Xbox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Store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AF0FE7" w14:textId="77777777" w:rsidR="00996321" w:rsidRPr="001242B6" w:rsidRDefault="00996321" w:rsidP="0099632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Домен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«Управление проектами и продуктом»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системы 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Confluence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Miro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Slack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для планирования задач, документирования и контроля качества. Пользовательские тикеты из 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передаются в 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командой разработки.</w:t>
      </w:r>
    </w:p>
    <w:p w14:paraId="5F01E36A" w14:textId="77777777" w:rsidR="00996321" w:rsidRPr="001242B6" w:rsidRDefault="00996321" w:rsidP="0099632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Домен «Дистрибуция и взаимодействие с игроками»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распространение игр и сбор обратной связи: через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Discord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Telegram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поступают обращения пользователей и отзывы, анализируемые через </w:t>
      </w:r>
      <w:r w:rsidRPr="001242B6">
        <w:rPr>
          <w:rFonts w:ascii="Times New Roman" w:hAnsi="Times New Roman" w:cs="Times New Roman"/>
          <w:sz w:val="28"/>
          <w:szCs w:val="28"/>
        </w:rPr>
        <w:t>Metacritic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Reviews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A1F0A" w14:textId="46CC4ED6" w:rsidR="001847DB" w:rsidRPr="001242B6" w:rsidRDefault="00996321" w:rsidP="008811A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Бэк-офис и поддержка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внутренние процессы компании — финансы, кадры и информационную безопасность — при помощи 1С: Бухгалтерия, </w:t>
      </w:r>
      <w:r w:rsidRPr="001242B6">
        <w:rPr>
          <w:rFonts w:ascii="Times New Roman" w:hAnsi="Times New Roman" w:cs="Times New Roman"/>
          <w:sz w:val="28"/>
          <w:szCs w:val="28"/>
        </w:rPr>
        <w:t>Google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Workspace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Microsoft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365, </w:t>
      </w:r>
      <w:r w:rsidRPr="001242B6">
        <w:rPr>
          <w:rFonts w:ascii="Times New Roman" w:hAnsi="Times New Roman" w:cs="Times New Roman"/>
          <w:sz w:val="28"/>
          <w:szCs w:val="28"/>
        </w:rPr>
        <w:t>HRM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BambooHR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Notion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средств </w:t>
      </w:r>
      <w:r w:rsidRPr="001242B6">
        <w:rPr>
          <w:rFonts w:ascii="Times New Roman" w:hAnsi="Times New Roman" w:cs="Times New Roman"/>
          <w:sz w:val="28"/>
          <w:szCs w:val="28"/>
        </w:rPr>
        <w:t>EDR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SSO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7DA9F8" w14:textId="65F6C092" w:rsidR="00996321" w:rsidRPr="001242B6" w:rsidRDefault="002F4E00" w:rsidP="008811A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Схема демонстрирует основные потоки интеграции: передачу ассетов из контент-производства в разработку, автоматическую сборку и публикацию билдов, обратную связь от игроков через системы поддержки и аналитику.</w:t>
      </w:r>
    </w:p>
    <w:p w14:paraId="2DA6F1EE" w14:textId="6D79F301" w:rsidR="00AD2292" w:rsidRPr="001242B6" w:rsidRDefault="001F7B72" w:rsidP="008811A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noProof/>
        </w:rPr>
        <w:drawing>
          <wp:inline distT="0" distB="0" distL="0" distR="0" wp14:anchorId="7A6C6818" wp14:editId="1338AF07">
            <wp:extent cx="5943600" cy="3150870"/>
            <wp:effectExtent l="0" t="0" r="0" b="0"/>
            <wp:docPr id="2884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9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27FD" w14:textId="11964E0C" w:rsidR="0074716C" w:rsidRPr="001242B6" w:rsidRDefault="0074716C" w:rsidP="0074716C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Рис. Технологическая архитектура </w:t>
      </w:r>
      <w:r w:rsidRPr="001242B6">
        <w:rPr>
          <w:rFonts w:ascii="Times New Roman" w:hAnsi="Times New Roman" w:cs="Times New Roman"/>
          <w:sz w:val="28"/>
          <w:szCs w:val="28"/>
        </w:rPr>
        <w:t>AS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2B6">
        <w:rPr>
          <w:rFonts w:ascii="Times New Roman" w:hAnsi="Times New Roman" w:cs="Times New Roman"/>
          <w:sz w:val="28"/>
          <w:szCs w:val="28"/>
        </w:rPr>
        <w:t>IS</w:t>
      </w:r>
    </w:p>
    <w:p w14:paraId="52FAEEF3" w14:textId="77777777" w:rsidR="001F7B72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В представленной схеме отражена технологическая архитектура компании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sz w:val="28"/>
          <w:szCs w:val="28"/>
        </w:rPr>
        <w:t>AS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2B6">
        <w:rPr>
          <w:rFonts w:ascii="Times New Roman" w:hAnsi="Times New Roman" w:cs="Times New Roman"/>
          <w:sz w:val="28"/>
          <w:szCs w:val="28"/>
        </w:rPr>
        <w:t>IS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до внедрения интеграционной платформы </w:t>
      </w:r>
      <w:r w:rsidRPr="001242B6">
        <w:rPr>
          <w:rFonts w:ascii="Times New Roman" w:hAnsi="Times New Roman" w:cs="Times New Roman"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br/>
        <w:t>Архитектура построена в виде локальной корпоративной сети, объединяющей изолированные серверы и рабочие станции сотрудников.</w:t>
      </w:r>
    </w:p>
    <w:p w14:paraId="5F330C10" w14:textId="77777777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 центральной части локальной сети размещены основные серверы:</w:t>
      </w:r>
    </w:p>
    <w:p w14:paraId="42A08C7F" w14:textId="1C936FC1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Сервер приложений (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Confluence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), обеспечивающий управление проектами и тестированием;</w:t>
      </w:r>
    </w:p>
    <w:p w14:paraId="31316313" w14:textId="48BAD595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</w:rPr>
        <w:t>CI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CD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-сервер (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для автоматизации сборок;</w:t>
      </w:r>
    </w:p>
    <w:p w14:paraId="3818F62F" w14:textId="6C165E6D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СУБД (</w:t>
      </w:r>
      <w:r w:rsidRPr="001242B6">
        <w:rPr>
          <w:rFonts w:ascii="Times New Roman" w:hAnsi="Times New Roman" w:cs="Times New Roman"/>
          <w:sz w:val="28"/>
          <w:szCs w:val="28"/>
        </w:rPr>
        <w:t>PostgreSQL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MySQL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для хранения данных проектов;</w:t>
      </w:r>
    </w:p>
    <w:p w14:paraId="4B624385" w14:textId="5C86BD4C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Файловое / артефактное хранилище (</w:t>
      </w:r>
      <w:r w:rsidRPr="001242B6">
        <w:rPr>
          <w:rFonts w:ascii="Times New Roman" w:hAnsi="Times New Roman" w:cs="Times New Roman"/>
          <w:sz w:val="28"/>
          <w:szCs w:val="28"/>
        </w:rPr>
        <w:t>Nexus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Artifactory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для хранения билдов и ресурсов;</w:t>
      </w:r>
    </w:p>
    <w:p w14:paraId="6BC7183D" w14:textId="49B8A36C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Сервер виртуализации и контейнеров (</w:t>
      </w:r>
      <w:r w:rsidRPr="001242B6">
        <w:rPr>
          <w:rFonts w:ascii="Times New Roman" w:hAnsi="Times New Roman" w:cs="Times New Roman"/>
          <w:sz w:val="28"/>
          <w:szCs w:val="28"/>
        </w:rPr>
        <w:t>Docker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Kubernetes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C402B17" w14:textId="195BA49F" w:rsidR="00BC774B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Сервер мониторинга (</w:t>
      </w:r>
      <w:r w:rsidRPr="001242B6">
        <w:rPr>
          <w:rFonts w:ascii="Times New Roman" w:hAnsi="Times New Roman" w:cs="Times New Roman"/>
          <w:sz w:val="28"/>
          <w:szCs w:val="28"/>
        </w:rPr>
        <w:t>Prometheus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Grafana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), собирающий метрики со всех узлов;</w:t>
      </w:r>
    </w:p>
    <w:p w14:paraId="19E4245F" w14:textId="5E213D79" w:rsidR="006B15A9" w:rsidRPr="001242B6" w:rsidRDefault="001F7B72" w:rsidP="00BC774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Система резервного копирования и восстановления (</w:t>
      </w:r>
      <w:r w:rsidRPr="001242B6">
        <w:rPr>
          <w:rFonts w:ascii="Times New Roman" w:hAnsi="Times New Roman" w:cs="Times New Roman"/>
          <w:sz w:val="28"/>
          <w:szCs w:val="28"/>
        </w:rPr>
        <w:t>Backup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DR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для обеспечения отказоустойчивости.</w:t>
      </w:r>
    </w:p>
    <w:p w14:paraId="53ED31E3" w14:textId="750F15D9" w:rsidR="001F7B72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Доступ сотрудников студии осуществляется через внутреннюю сеть,</w:t>
      </w:r>
      <w:r w:rsidR="006B15A9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отмеченную как</w:t>
      </w:r>
      <w:r w:rsidR="0053031C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«Пользователи в центральном офисе»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B15A9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в то время как выход во внешние ресурсы реализован через</w:t>
      </w:r>
      <w:r w:rsidR="006B15A9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межсетевой экран и </w:t>
      </w:r>
      <w:r w:rsidRPr="001242B6">
        <w:rPr>
          <w:rFonts w:ascii="Times New Roman" w:hAnsi="Times New Roman" w:cs="Times New Roman"/>
          <w:sz w:val="28"/>
          <w:szCs w:val="28"/>
        </w:rPr>
        <w:t>VPN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-шлюз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VPN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B15A9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обеспечивающий защищённый канал связи с Интернетом и внешними сервисами.</w:t>
      </w:r>
    </w:p>
    <w:p w14:paraId="0C2CDF91" w14:textId="77777777" w:rsidR="001F7B72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vi-VN"/>
        </w:rPr>
        <w:t>Внешние сервисы включают:</w:t>
      </w:r>
    </w:p>
    <w:p w14:paraId="3E5FF27B" w14:textId="77777777" w:rsidR="001F7B72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vi-VN"/>
        </w:rPr>
        <w:t>Zendesk (поддержка пользователей)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vi-VN"/>
        </w:rPr>
        <w:t>облачную инфраструктуру (AWS / VK Cloud / Azure)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vi-VN"/>
        </w:rPr>
        <w:t>объектное хранилище (S3 / Blob)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, а также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vi-VN"/>
        </w:rPr>
        <w:t>платформы дистрибуции (Steam, VK Play, PlayStation Store, Xbox Store)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>,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br/>
        <w:t>через которые осуществляется публикация билдов и доставка обновлений игрокам.</w:t>
      </w:r>
    </w:p>
    <w:p w14:paraId="56D83FD0" w14:textId="77777777" w:rsidR="00560622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Игроки получают доступ к игровым обновлениям через Интернет по протоколам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HTTPS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Схема демонстрирует распределённую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архитектуру, в которой серверы взаимодействуют напрямую через </w:t>
      </w:r>
      <w:r w:rsidRPr="001242B6">
        <w:rPr>
          <w:rFonts w:ascii="Times New Roman" w:hAnsi="Times New Roman" w:cs="Times New Roman"/>
          <w:sz w:val="28"/>
          <w:szCs w:val="28"/>
        </w:rPr>
        <w:t>VPN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-интерфейсы, без централизованной интеграции.</w:t>
      </w:r>
    </w:p>
    <w:p w14:paraId="78FEAD69" w14:textId="09BA9AFB" w:rsidR="00DB6BFA" w:rsidRPr="001242B6" w:rsidRDefault="001F7B72" w:rsidP="001F7B72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Такая структура отражает текущее (</w:t>
      </w:r>
      <w:r w:rsidRPr="001242B6">
        <w:rPr>
          <w:rFonts w:ascii="Times New Roman" w:hAnsi="Times New Roman" w:cs="Times New Roman"/>
          <w:sz w:val="28"/>
          <w:szCs w:val="28"/>
        </w:rPr>
        <w:t>AS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2B6">
        <w:rPr>
          <w:rFonts w:ascii="Times New Roman" w:hAnsi="Times New Roman" w:cs="Times New Roman"/>
          <w:sz w:val="28"/>
          <w:szCs w:val="28"/>
        </w:rPr>
        <w:t>IS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состояние технологической инфраструктуры компании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функционирующей до перехода к облачной модели </w:t>
      </w:r>
      <w:r w:rsidRPr="001242B6">
        <w:rPr>
          <w:rFonts w:ascii="Times New Roman" w:hAnsi="Times New Roman" w:cs="Times New Roman"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46333A" w14:textId="7CAAE6C1" w:rsidR="004D72BE" w:rsidRPr="00227414" w:rsidRDefault="00FC589E" w:rsidP="00227414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Каждый из студентов бригады берет для разработки информационного приложения один бизнес-процесс. Затем производит моделирование бизнес-процесса «как есть» в нотации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BPMN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представляет текстовое описание этапов бизнес-процессов.</w:t>
      </w:r>
    </w:p>
    <w:p w14:paraId="7AA4C0C8" w14:textId="65FD774C" w:rsidR="007A633D" w:rsidRPr="001242B6" w:rsidRDefault="0029513D" w:rsidP="00B130B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1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D686D6" wp14:editId="3D3A1995">
            <wp:extent cx="5943600" cy="3555365"/>
            <wp:effectExtent l="0" t="0" r="0" b="6985"/>
            <wp:docPr id="16180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79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0A6B" w14:textId="58922BBC" w:rsidR="004D72BE" w:rsidRPr="001242B6" w:rsidRDefault="004D72BE" w:rsidP="00B130B6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Описание бизнес-процесса «Разработка и выпуск видеоигры» компании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Mundfish</w:t>
      </w:r>
    </w:p>
    <w:p w14:paraId="6DC73830" w14:textId="77777777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Бизнес-процесс отражает полный жизненный цикл создания видеоигры — от появления идеи до пострелизной поддержки и анализа пользовательской активности.</w:t>
      </w:r>
    </w:p>
    <w:p w14:paraId="0EC37B7B" w14:textId="02BFD36A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На диаграмме </w:t>
      </w:r>
      <w:r w:rsidRPr="001242B6">
        <w:rPr>
          <w:rFonts w:ascii="Times New Roman" w:hAnsi="Times New Roman" w:cs="Times New Roman"/>
          <w:sz w:val="28"/>
          <w:szCs w:val="28"/>
        </w:rPr>
        <w:t>BPMN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четыре функциональные дорожки (</w:t>
      </w:r>
      <w:r w:rsidRPr="001242B6">
        <w:rPr>
          <w:rFonts w:ascii="Times New Roman" w:hAnsi="Times New Roman" w:cs="Times New Roman"/>
          <w:sz w:val="28"/>
          <w:szCs w:val="28"/>
        </w:rPr>
        <w:t>Lane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), соответствующие основным отделам студии: Креативный отдел,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Отдел разработки, Отдел маркетинга и издательства, а также Отдел операций и поддержки.</w:t>
      </w:r>
    </w:p>
    <w:p w14:paraId="7C64E2D7" w14:textId="77777777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Процесс начинается с этапа «Идея игры», где формируется концепция и создаётся документ </w:t>
      </w:r>
      <w:r w:rsidRPr="001242B6">
        <w:rPr>
          <w:rFonts w:ascii="Times New Roman" w:hAnsi="Times New Roman" w:cs="Times New Roman"/>
          <w:sz w:val="28"/>
          <w:szCs w:val="28"/>
        </w:rPr>
        <w:t>Game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Design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Document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sz w:val="28"/>
          <w:szCs w:val="28"/>
        </w:rPr>
        <w:t>GDD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 После утверждения концепции выполняется разработка прототипа, подбор команды и планирование бюджета. Если прототип не утверждён, он возвращается на доработку.</w:t>
      </w:r>
    </w:p>
    <w:p w14:paraId="455F450C" w14:textId="68A02F80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Далее следует этап производства (продакшн) — создание персонажей и окружения, программирование, интеграция моделей и внутреннее тестирование (</w:t>
      </w:r>
      <w:r w:rsidRPr="001242B6">
        <w:rPr>
          <w:rFonts w:ascii="Times New Roman" w:hAnsi="Times New Roman" w:cs="Times New Roman"/>
          <w:sz w:val="28"/>
          <w:szCs w:val="28"/>
        </w:rPr>
        <w:t>QA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). На основе результатов тестирования формируется сборка </w:t>
      </w:r>
      <w:r w:rsidRPr="001242B6">
        <w:rPr>
          <w:rFonts w:ascii="Times New Roman" w:hAnsi="Times New Roman" w:cs="Times New Roman"/>
          <w:sz w:val="28"/>
          <w:szCs w:val="28"/>
        </w:rPr>
        <w:t>Beta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Alpha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 которая передаётся издателю. В случае отказа издателя процесс возвращается к этапу оптимизации и доработки.</w:t>
      </w:r>
    </w:p>
    <w:p w14:paraId="72E8A969" w14:textId="77777777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После одобрения сборки запускается этап релиза и маркетинговой кампании: создаются материалы </w:t>
      </w:r>
      <w:r w:rsidRPr="001242B6">
        <w:rPr>
          <w:rFonts w:ascii="Times New Roman" w:hAnsi="Times New Roman" w:cs="Times New Roman"/>
          <w:sz w:val="28"/>
          <w:szCs w:val="28"/>
        </w:rPr>
        <w:t>Press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Kit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трейлеры и публикуется </w:t>
      </w:r>
      <w:r w:rsidRPr="001242B6">
        <w:rPr>
          <w:rFonts w:ascii="Times New Roman" w:hAnsi="Times New Roman" w:cs="Times New Roman"/>
          <w:sz w:val="28"/>
          <w:szCs w:val="28"/>
        </w:rPr>
        <w:t>Release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Build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на платформах (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Xbox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PlayStation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B808FE" w14:textId="77777777" w:rsidR="00F15F7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Завершающий этап — «Поддержка и развитие», в рамках которого осуществляется мониторинг серверов, работа с пользователями, выпуск патчей и </w:t>
      </w:r>
      <w:r w:rsidRPr="001242B6">
        <w:rPr>
          <w:rFonts w:ascii="Times New Roman" w:hAnsi="Times New Roman" w:cs="Times New Roman"/>
          <w:sz w:val="28"/>
          <w:szCs w:val="28"/>
        </w:rPr>
        <w:t>DLC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60FAD2" w14:textId="77777777" w:rsidR="002C5439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На диаграмме предусмотрен шлюз «Инциденты критичны?», определяющий дальнейшее поведение процесса:</w:t>
      </w:r>
    </w:p>
    <w:p w14:paraId="15ADFEC1" w14:textId="77777777" w:rsidR="002C5439" w:rsidRPr="001242B6" w:rsidRDefault="00F15F7E" w:rsidP="002C543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при ответе «Да» формируется </w:t>
      </w:r>
      <w:r w:rsidRPr="001242B6">
        <w:rPr>
          <w:rFonts w:ascii="Times New Roman" w:hAnsi="Times New Roman" w:cs="Times New Roman"/>
          <w:sz w:val="28"/>
          <w:szCs w:val="28"/>
        </w:rPr>
        <w:t>Message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Flow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вверх, в отдел разработки, для выполнения срочного исправления (</w:t>
      </w:r>
      <w:r w:rsidRPr="001242B6">
        <w:rPr>
          <w:rFonts w:ascii="Times New Roman" w:hAnsi="Times New Roman" w:cs="Times New Roman"/>
          <w:sz w:val="28"/>
          <w:szCs w:val="28"/>
        </w:rPr>
        <w:t>Hotfix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93DEF2F" w14:textId="40B5B358" w:rsidR="00F15F7E" w:rsidRPr="001242B6" w:rsidRDefault="00F15F7E" w:rsidP="002C543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при ответе «Нет» процесс переходит к плановым обновлениям (Разработка патчей и </w:t>
      </w:r>
      <w:r w:rsidRPr="001242B6">
        <w:rPr>
          <w:rFonts w:ascii="Times New Roman" w:hAnsi="Times New Roman" w:cs="Times New Roman"/>
          <w:sz w:val="28"/>
          <w:szCs w:val="28"/>
        </w:rPr>
        <w:t>DLC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21F811" w14:textId="77880CAE" w:rsidR="004D72BE" w:rsidRPr="001242B6" w:rsidRDefault="00F15F7E" w:rsidP="00F15F7E">
      <w:pPr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Результатом бизнес-процесса является стабильная релизная версия игры, отчёт об аналитике игроков и готовность студии к началу нового проекта.</w:t>
      </w:r>
    </w:p>
    <w:p w14:paraId="796107F1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результатам анализа бизнес-процесса представить список ключевых проблем бизнес-процесса и ключевых решений. Представить список требований к ИС: функциональных, нефункциональных, архитектурных.</w:t>
      </w:r>
    </w:p>
    <w:p w14:paraId="0289694E" w14:textId="13C4D724" w:rsidR="00FC6308" w:rsidRPr="001242B6" w:rsidRDefault="00FC6308" w:rsidP="00FC630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5.1. Анализ бизнес-процесса и выявленные проблемы</w:t>
      </w:r>
    </w:p>
    <w:p w14:paraId="6C99836A" w14:textId="77777777" w:rsidR="00FC6308" w:rsidRPr="001242B6" w:rsidRDefault="00FC6308" w:rsidP="00FC63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 результате анализа бизнес-процесса «Разработка и выпуск видеоигры» компании Mundfish были выявлены ряд проблем, препятствующих эффективной реализации проекта и взаимодействию между отделами студии.</w:t>
      </w:r>
    </w:p>
    <w:p w14:paraId="66A8E0E3" w14:textId="58536E8C" w:rsidR="002F3714" w:rsidRPr="001242B6" w:rsidRDefault="00FC6308" w:rsidP="00FC63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Основные проблемы и предлагаемые решения представлены в таблице ниже: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6308" w:rsidRPr="001242B6" w14:paraId="343ACAC2" w14:textId="77777777" w:rsidTr="00FC6308">
        <w:tc>
          <w:tcPr>
            <w:tcW w:w="4675" w:type="dxa"/>
          </w:tcPr>
          <w:p w14:paraId="49E1E90A" w14:textId="71329410" w:rsidR="00FC6308" w:rsidRPr="001242B6" w:rsidRDefault="00FC6308" w:rsidP="00C14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4675" w:type="dxa"/>
          </w:tcPr>
          <w:p w14:paraId="7AB60716" w14:textId="4C32BBCC" w:rsidR="00FC6308" w:rsidRPr="001242B6" w:rsidRDefault="00FC6308" w:rsidP="00C14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</w:rPr>
              <w:t>Предлагаемое решение</w:t>
            </w:r>
          </w:p>
        </w:tc>
      </w:tr>
      <w:tr w:rsidR="00FC6308" w:rsidRPr="00227414" w14:paraId="5472E7CF" w14:textId="77777777" w:rsidTr="00FC6308">
        <w:tc>
          <w:tcPr>
            <w:tcW w:w="4675" w:type="dxa"/>
          </w:tcPr>
          <w:p w14:paraId="4E814061" w14:textId="1F3F04FC" w:rsidR="00FC6308" w:rsidRPr="001242B6" w:rsidRDefault="00B868F9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6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Разрозненное использование инструментов (Jira, TestRail, Slack, e-mail) без единого интеграционного контура.</w:t>
            </w:r>
          </w:p>
        </w:tc>
        <w:tc>
          <w:tcPr>
            <w:tcW w:w="4675" w:type="dxa"/>
          </w:tcPr>
          <w:p w14:paraId="4F8FA327" w14:textId="70566073" w:rsidR="00FC6308" w:rsidRPr="001242B6" w:rsidRDefault="009A00E9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A00E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Внедрение интеграционной платформы DevManager с едиными дашбордами и сквозной связью задач, тестов и тикетов.</w:t>
            </w:r>
          </w:p>
        </w:tc>
      </w:tr>
      <w:tr w:rsidR="00FC6308" w:rsidRPr="00227414" w14:paraId="32565565" w14:textId="77777777" w:rsidTr="00FC6308">
        <w:tc>
          <w:tcPr>
            <w:tcW w:w="4675" w:type="dxa"/>
          </w:tcPr>
          <w:p w14:paraId="5733C577" w14:textId="39002159" w:rsidR="00FC6308" w:rsidRPr="001242B6" w:rsidRDefault="00FC6308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Неэффективное управление версиями ассетов и игровых билдов</w:t>
            </w:r>
          </w:p>
        </w:tc>
        <w:tc>
          <w:tcPr>
            <w:tcW w:w="4675" w:type="dxa"/>
          </w:tcPr>
          <w:p w14:paraId="782B5B31" w14:textId="72E66990" w:rsidR="00FC6308" w:rsidRPr="001242B6" w:rsidRDefault="00FC6308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Интеграция системы контроля версий (Perforce / Git) с CI/CD-конвейером (Jenkins / GitHub Actions)</w:t>
            </w:r>
          </w:p>
        </w:tc>
      </w:tr>
      <w:tr w:rsidR="00FC6308" w:rsidRPr="00227414" w14:paraId="3D1B66F8" w14:textId="77777777" w:rsidTr="00FC6308">
        <w:tc>
          <w:tcPr>
            <w:tcW w:w="4675" w:type="dxa"/>
          </w:tcPr>
          <w:p w14:paraId="3516E16D" w14:textId="42FD4B69" w:rsidR="00FC6308" w:rsidRPr="001242B6" w:rsidRDefault="00FC6308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Длительный цикл тестирования и обратной связи</w:t>
            </w:r>
          </w:p>
        </w:tc>
        <w:tc>
          <w:tcPr>
            <w:tcW w:w="4675" w:type="dxa"/>
          </w:tcPr>
          <w:p w14:paraId="49D2F55A" w14:textId="51D8F684" w:rsidR="00FC6308" w:rsidRPr="001242B6" w:rsidRDefault="00FC6308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Автоматизация QA-тестирования и интеграция TestRail с Jira для сокращения времени регрессии</w:t>
            </w:r>
          </w:p>
        </w:tc>
      </w:tr>
      <w:tr w:rsidR="00FC6308" w:rsidRPr="00227414" w14:paraId="1D6C830C" w14:textId="77777777" w:rsidTr="00FC6308">
        <w:tc>
          <w:tcPr>
            <w:tcW w:w="4675" w:type="dxa"/>
          </w:tcPr>
          <w:p w14:paraId="5F4A19CC" w14:textId="42B0EF7B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систематизированной аналитики отзывов игроков после релиза</w:t>
            </w:r>
          </w:p>
        </w:tc>
        <w:tc>
          <w:tcPr>
            <w:tcW w:w="4675" w:type="dxa"/>
          </w:tcPr>
          <w:p w14:paraId="38CCA1EB" w14:textId="2420E246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 модуля аналитики и интеграция с платформами (Steam Reviews, VK Play, Metacritic)</w:t>
            </w:r>
          </w:p>
        </w:tc>
      </w:tr>
      <w:tr w:rsidR="00FC6308" w:rsidRPr="00227414" w14:paraId="0B7D8472" w14:textId="77777777" w:rsidTr="00FC6308">
        <w:tc>
          <w:tcPr>
            <w:tcW w:w="4675" w:type="dxa"/>
          </w:tcPr>
          <w:p w14:paraId="66EC328E" w14:textId="7AA129AC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Медленная обработка тикетов пользователей и слабая связь между поддержкой и разработкой</w:t>
            </w:r>
          </w:p>
        </w:tc>
        <w:tc>
          <w:tcPr>
            <w:tcW w:w="4675" w:type="dxa"/>
          </w:tcPr>
          <w:p w14:paraId="0E5C7191" w14:textId="7543BD35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Интеграция Zendesk / Freshdesk с Jira для автоматического обмена тикетами и статусами</w:t>
            </w:r>
          </w:p>
        </w:tc>
      </w:tr>
      <w:tr w:rsidR="00FC6308" w:rsidRPr="00227414" w14:paraId="05F2F482" w14:textId="77777777" w:rsidTr="00FC6308">
        <w:tc>
          <w:tcPr>
            <w:tcW w:w="4675" w:type="dxa"/>
          </w:tcPr>
          <w:p w14:paraId="694EC8CD" w14:textId="1A7CF146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Недостаточный контроль за стабильностью серверов и релизных билдов</w:t>
            </w:r>
          </w:p>
        </w:tc>
        <w:tc>
          <w:tcPr>
            <w:tcW w:w="4675" w:type="dxa"/>
          </w:tcPr>
          <w:p w14:paraId="0E7A53F1" w14:textId="09DAAED1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Внедрение панели мониторинга (Grafana, Prometheus) с системой оповещений и аналитикой по релизам</w:t>
            </w:r>
          </w:p>
        </w:tc>
      </w:tr>
      <w:tr w:rsidR="00FC6308" w:rsidRPr="00227414" w14:paraId="6C73D234" w14:textId="77777777" w:rsidTr="00FC6308">
        <w:tc>
          <w:tcPr>
            <w:tcW w:w="4675" w:type="dxa"/>
          </w:tcPr>
          <w:p w14:paraId="549ADC4B" w14:textId="39586D5D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регламентированной документации по релизному циклу</w:t>
            </w:r>
          </w:p>
        </w:tc>
        <w:tc>
          <w:tcPr>
            <w:tcW w:w="4675" w:type="dxa"/>
          </w:tcPr>
          <w:p w14:paraId="54020482" w14:textId="2DE8EB54" w:rsidR="00FC6308" w:rsidRPr="001242B6" w:rsidRDefault="00952FA0" w:rsidP="00FC630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42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базы знаний в Confluence и внедрение регламента ведения версионной истории (release policy)</w:t>
            </w:r>
          </w:p>
        </w:tc>
      </w:tr>
    </w:tbl>
    <w:p w14:paraId="61338444" w14:textId="77777777" w:rsidR="00FC6308" w:rsidRPr="001242B6" w:rsidRDefault="00FC6308" w:rsidP="00FC63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54D457" w14:textId="77777777" w:rsidR="00775564" w:rsidRPr="001242B6" w:rsidRDefault="00775564" w:rsidP="00775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5.2. Предложения по оптимизации бизнес-процесса</w:t>
      </w:r>
    </w:p>
    <w:p w14:paraId="4962E6D8" w14:textId="77777777" w:rsidR="00775564" w:rsidRPr="001242B6" w:rsidRDefault="00775564" w:rsidP="007755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Для устранения выявленных проблем предлагается реализовать следующие меры оптимизации бизнес-процесса:</w:t>
      </w:r>
    </w:p>
    <w:p w14:paraId="723ED31E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Автоматизация </w:t>
      </w:r>
      <w:r w:rsidRPr="001242B6">
        <w:rPr>
          <w:rFonts w:ascii="Times New Roman" w:hAnsi="Times New Roman" w:cs="Times New Roman"/>
          <w:sz w:val="28"/>
          <w:szCs w:val="28"/>
        </w:rPr>
        <w:t>CI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CD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использование 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для автоматической сборки, тестирования и публикации билдов на платформах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PlayStation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Store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362041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— создание единой экосистемы для управления задачами, тестами и пользовательскими обращениями.</w:t>
      </w:r>
    </w:p>
    <w:p w14:paraId="0A804F48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Разработка аналитического модуля — сбор данных об ошибках, метрик качества и отзывов игроков в единой системе.</w:t>
      </w:r>
    </w:p>
    <w:p w14:paraId="776E45C2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Создание базы знаний (</w:t>
      </w:r>
      <w:r w:rsidRPr="001242B6">
        <w:rPr>
          <w:rFonts w:ascii="Times New Roman" w:hAnsi="Times New Roman" w:cs="Times New Roman"/>
          <w:sz w:val="28"/>
          <w:szCs w:val="28"/>
        </w:rPr>
        <w:t>Confluence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— стандартизация документации, </w:t>
      </w:r>
      <w:r w:rsidRPr="001242B6">
        <w:rPr>
          <w:rFonts w:ascii="Times New Roman" w:hAnsi="Times New Roman" w:cs="Times New Roman"/>
          <w:sz w:val="28"/>
          <w:szCs w:val="28"/>
        </w:rPr>
        <w:t>changelog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onboarding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новых сотрудников.</w:t>
      </w:r>
    </w:p>
    <w:p w14:paraId="5C77240D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Мониторинг инфраструктуры — внедрение </w:t>
      </w:r>
      <w:r w:rsidRPr="001242B6">
        <w:rPr>
          <w:rFonts w:ascii="Times New Roman" w:hAnsi="Times New Roman" w:cs="Times New Roman"/>
          <w:sz w:val="28"/>
          <w:szCs w:val="28"/>
        </w:rPr>
        <w:t>Grafana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Prometheus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стабильности серверов и своевременного устранения инцидентов.</w:t>
      </w:r>
    </w:p>
    <w:p w14:paraId="61AEFB3C" w14:textId="77777777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Обновление </w:t>
      </w:r>
      <w:r w:rsidRPr="001242B6">
        <w:rPr>
          <w:rFonts w:ascii="Times New Roman" w:hAnsi="Times New Roman" w:cs="Times New Roman"/>
          <w:sz w:val="28"/>
          <w:szCs w:val="28"/>
        </w:rPr>
        <w:t>IT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-инфраструктуры — переход на контейнеризацию (</w:t>
      </w:r>
      <w:r w:rsidRPr="001242B6">
        <w:rPr>
          <w:rFonts w:ascii="Times New Roman" w:hAnsi="Times New Roman" w:cs="Times New Roman"/>
          <w:sz w:val="28"/>
          <w:szCs w:val="28"/>
        </w:rPr>
        <w:t>Docker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Kubernetes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и облачные решения (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Cloud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AWS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9486F03" w14:textId="76A61BBD" w:rsidR="00775564" w:rsidRPr="001242B6" w:rsidRDefault="00775564" w:rsidP="0077556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внутреннего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— обеспечение связи между модулями разработки, тестирования и поддержки.</w:t>
      </w:r>
    </w:p>
    <w:p w14:paraId="4AD7A699" w14:textId="77777777" w:rsidR="00775564" w:rsidRPr="001242B6" w:rsidRDefault="00775564" w:rsidP="0077556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5.3. Требования к информационной системе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Mundfish</w:t>
      </w:r>
    </w:p>
    <w:p w14:paraId="4E1F139F" w14:textId="77777777" w:rsidR="00775564" w:rsidRPr="001242B6" w:rsidRDefault="00775564" w:rsidP="007755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Функциональные требования</w:t>
      </w:r>
    </w:p>
    <w:p w14:paraId="1940A503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Управление задачами и спринтами в рамках методологии </w:t>
      </w:r>
      <w:r w:rsidRPr="001242B6">
        <w:rPr>
          <w:rFonts w:ascii="Times New Roman" w:hAnsi="Times New Roman" w:cs="Times New Roman"/>
          <w:sz w:val="28"/>
          <w:szCs w:val="28"/>
        </w:rPr>
        <w:t>Scrum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072D4B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Интеграция с системами контроля версий (</w:t>
      </w:r>
      <w:r w:rsidRPr="001242B6">
        <w:rPr>
          <w:rFonts w:ascii="Times New Roman" w:hAnsi="Times New Roman" w:cs="Times New Roman"/>
          <w:sz w:val="28"/>
          <w:szCs w:val="28"/>
        </w:rPr>
        <w:t>Git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Perforce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E6181D9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Автоматическая передача тикетов пользователей из 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BF0F03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Хранение и учёт версий игровых билдов с историей изменений.</w:t>
      </w:r>
    </w:p>
    <w:p w14:paraId="35AFD43C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Формирование отчётов по тестированию, качеству релизов и отзывам пользователей.</w:t>
      </w:r>
    </w:p>
    <w:p w14:paraId="356DDC16" w14:textId="77777777" w:rsidR="00775564" w:rsidRPr="001242B6" w:rsidRDefault="00775564" w:rsidP="0077556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Сбор и аналитика данных с игровых платформ (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2A10D1C" w14:textId="77777777" w:rsidR="00775564" w:rsidRPr="001242B6" w:rsidRDefault="00775564" w:rsidP="0077556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0780D234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Высокая доступность системы (</w:t>
      </w:r>
      <w:r w:rsidRPr="001242B6">
        <w:rPr>
          <w:rFonts w:ascii="Times New Roman" w:hAnsi="Times New Roman" w:cs="Times New Roman"/>
          <w:sz w:val="28"/>
          <w:szCs w:val="28"/>
        </w:rPr>
        <w:t>uptime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не ниже 99,5 %).</w:t>
      </w:r>
    </w:p>
    <w:p w14:paraId="740CBEFF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Масштабируемость при росте проектов и команд.</w:t>
      </w:r>
    </w:p>
    <w:p w14:paraId="28083FFD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Обеспечение безопасности данных (</w:t>
      </w:r>
      <w:r w:rsidRPr="001242B6">
        <w:rPr>
          <w:rFonts w:ascii="Times New Roman" w:hAnsi="Times New Roman" w:cs="Times New Roman"/>
          <w:sz w:val="28"/>
          <w:szCs w:val="28"/>
        </w:rPr>
        <w:t>SSO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MFA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 разграничение прав доступа).</w:t>
      </w:r>
    </w:p>
    <w:p w14:paraId="5F8B906B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Удобный и интуитивно понятный веб-интерфейс.</w:t>
      </w:r>
    </w:p>
    <w:p w14:paraId="08304BF7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Быстродействие и минимальное время отклика (не более 3 секунд).</w:t>
      </w:r>
    </w:p>
    <w:p w14:paraId="3FDEF635" w14:textId="77777777" w:rsidR="00775564" w:rsidRPr="001242B6" w:rsidRDefault="00775564" w:rsidP="0077556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Поддержка нескольких языков интерфейса (русский / английский).</w:t>
      </w:r>
    </w:p>
    <w:p w14:paraId="679820EC" w14:textId="77777777" w:rsidR="00775564" w:rsidRPr="001242B6" w:rsidRDefault="00775564" w:rsidP="0077556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Архитектурные требования</w:t>
      </w:r>
    </w:p>
    <w:p w14:paraId="5233FD7C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Модульная архитектура с возможностью интеграции через </w:t>
      </w:r>
      <w:r w:rsidRPr="001242B6">
        <w:rPr>
          <w:rFonts w:ascii="Times New Roman" w:hAnsi="Times New Roman" w:cs="Times New Roman"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9072A3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Развёртывание в облачной среде (</w:t>
      </w:r>
      <w:r w:rsidRPr="001242B6">
        <w:rPr>
          <w:rFonts w:ascii="Times New Roman" w:hAnsi="Times New Roman" w:cs="Times New Roman"/>
          <w:sz w:val="28"/>
          <w:szCs w:val="28"/>
        </w:rPr>
        <w:t>AWS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Cloud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38AA2F7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Использование технологий контейнеризации (</w:t>
      </w:r>
      <w:r w:rsidRPr="001242B6">
        <w:rPr>
          <w:rFonts w:ascii="Times New Roman" w:hAnsi="Times New Roman" w:cs="Times New Roman"/>
          <w:sz w:val="28"/>
          <w:szCs w:val="28"/>
        </w:rPr>
        <w:t>Docker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Kubernetes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89AD013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Централизованный сбор логов и метрик (</w:t>
      </w:r>
      <w:r w:rsidRPr="001242B6">
        <w:rPr>
          <w:rFonts w:ascii="Times New Roman" w:hAnsi="Times New Roman" w:cs="Times New Roman"/>
          <w:sz w:val="28"/>
          <w:szCs w:val="28"/>
        </w:rPr>
        <w:t>ELK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Prometheus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62D236C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Автоматизация развертывания и управления конфигурациями (</w:t>
      </w:r>
      <w:r w:rsidRPr="001242B6">
        <w:rPr>
          <w:rFonts w:ascii="Times New Roman" w:hAnsi="Times New Roman" w:cs="Times New Roman"/>
          <w:sz w:val="28"/>
          <w:szCs w:val="28"/>
        </w:rPr>
        <w:t>Ansible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Terraform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CB4BAC0" w14:textId="77777777" w:rsidR="00775564" w:rsidRPr="001242B6" w:rsidRDefault="00775564" w:rsidP="0077556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Наличие системы резервного копирования и восстановления (</w:t>
      </w:r>
      <w:r w:rsidRPr="001242B6">
        <w:rPr>
          <w:rFonts w:ascii="Times New Roman" w:hAnsi="Times New Roman" w:cs="Times New Roman"/>
          <w:sz w:val="28"/>
          <w:szCs w:val="28"/>
        </w:rPr>
        <w:t>Disaster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Recovery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6057885" w14:textId="4A6FDAE2" w:rsidR="00DB0B92" w:rsidRPr="001242B6" w:rsidRDefault="00DB0B92" w:rsidP="00DB0B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5.4. Вывод </w:t>
      </w:r>
    </w:p>
    <w:p w14:paraId="6BB6F3CD" w14:textId="1BDD09FE" w:rsidR="00952FA0" w:rsidRPr="001242B6" w:rsidRDefault="00DB0B92" w:rsidP="00DB0B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Анализ бизнес-процесса показал наличие ряда организационных и технологических проблем, влияющих на эффективность работы студии Mundfish. Предложенные решения направлены на повышение прозрачности процессов, сокращение времени разработки и оптимизацию взаимодействия между командами. Сформированные функциональные и архитектурные требования к информационной системе послужат основой для построения целевой архитектуры (TO-BE), представленной в следующем разделе.</w:t>
      </w:r>
    </w:p>
    <w:p w14:paraId="1A7A9460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Построить модели программной архитектуры ИС «как должно быть» и представить в диаграммах языка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UML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: диаграмме компонентов и диаграмме развертывания.</w:t>
      </w:r>
    </w:p>
    <w:p w14:paraId="7EF3EBDF" w14:textId="7D49E235" w:rsidR="00EA0C34" w:rsidRPr="001242B6" w:rsidRDefault="00EA0C34" w:rsidP="00EA0C34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6780265" wp14:editId="265A8B62">
            <wp:extent cx="5943600" cy="1877695"/>
            <wp:effectExtent l="0" t="0" r="0" b="8255"/>
            <wp:docPr id="15057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79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4A10" w14:textId="77777777" w:rsidR="00110D04" w:rsidRPr="001242B6" w:rsidRDefault="00110D04" w:rsidP="00110D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Модель программной архитектуры ИС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BE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4E90A5A" w14:textId="5A093134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На диаграмме компонентов представлена 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целевая программная архитектура информационной системы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b/>
          <w:bCs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разработанной для автоматизации и централизации процессов разработки видеоигр компании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658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Архитектура реализована по модульному принципу и состоит из трёх логических слоёв: представления, бизнес-логики и данных.</w:t>
      </w:r>
    </w:p>
    <w:p w14:paraId="7B3EDD8F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Состав системы ИС Mundfish DevManager</w:t>
      </w:r>
    </w:p>
    <w:p w14:paraId="35C6A000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Пользовательский интерфейс (</w:t>
      </w:r>
      <w:r w:rsidRPr="001242B6">
        <w:rPr>
          <w:rFonts w:ascii="Times New Roman" w:hAnsi="Times New Roman" w:cs="Times New Roman"/>
          <w:sz w:val="28"/>
          <w:szCs w:val="28"/>
        </w:rPr>
        <w:t>Web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-портал) — единая точка входа для команд разработчиков, тестировщиков и художников.</w:t>
      </w:r>
    </w:p>
    <w:p w14:paraId="1FF4ECF4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-шлюз — маршрутизация запросов и единый слой взаимодействия внутренних модулей.</w:t>
      </w:r>
    </w:p>
    <w:p w14:paraId="12331506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Модуль управления проектами (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организация задач, спринтов и планов разработки.</w:t>
      </w:r>
    </w:p>
    <w:p w14:paraId="4CBA4C7D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Модуль тестирования (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управление тест-кейсами и дефектами.</w:t>
      </w:r>
    </w:p>
    <w:p w14:paraId="221531ED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r w:rsidRPr="001242B6">
        <w:rPr>
          <w:rFonts w:ascii="Times New Roman" w:hAnsi="Times New Roman" w:cs="Times New Roman"/>
          <w:sz w:val="28"/>
          <w:szCs w:val="28"/>
        </w:rPr>
        <w:t>CI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CD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автоматизация сборок и публикаций.</w:t>
      </w:r>
    </w:p>
    <w:p w14:paraId="222914C3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Модуль поддержки пользователей (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— обработка обращений, </w:t>
      </w:r>
      <w:r w:rsidRPr="001242B6">
        <w:rPr>
          <w:rFonts w:ascii="Times New Roman" w:hAnsi="Times New Roman" w:cs="Times New Roman"/>
          <w:sz w:val="28"/>
          <w:szCs w:val="28"/>
        </w:rPr>
        <w:t>SLA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техническая поддержка.</w:t>
      </w:r>
    </w:p>
    <w:p w14:paraId="1D0E3124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Модуль аналитики отзывов (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сбор и обработка пользовательских отзывов и статистики.</w:t>
      </w:r>
    </w:p>
    <w:p w14:paraId="448003AD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Модуль отчётности и дашбордов — формирование аналитических отчётов и </w:t>
      </w:r>
      <w:r w:rsidRPr="001242B6">
        <w:rPr>
          <w:rFonts w:ascii="Times New Roman" w:hAnsi="Times New Roman" w:cs="Times New Roman"/>
          <w:sz w:val="28"/>
          <w:szCs w:val="28"/>
        </w:rPr>
        <w:t>KPI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по проектам.</w:t>
      </w:r>
    </w:p>
    <w:p w14:paraId="7E19D644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Модуль аутентификации и авторизации (</w:t>
      </w:r>
      <w:r w:rsidRPr="001242B6">
        <w:rPr>
          <w:rFonts w:ascii="Times New Roman" w:hAnsi="Times New Roman" w:cs="Times New Roman"/>
          <w:sz w:val="28"/>
          <w:szCs w:val="28"/>
        </w:rPr>
        <w:t>SSO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MFA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) — централизованный доступ, разграничение ролей и интеграция с внешними системами по </w:t>
      </w:r>
      <w:r w:rsidRPr="001242B6">
        <w:rPr>
          <w:rFonts w:ascii="Times New Roman" w:hAnsi="Times New Roman" w:cs="Times New Roman"/>
          <w:sz w:val="28"/>
          <w:szCs w:val="28"/>
        </w:rPr>
        <w:t>OAuth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2/</w:t>
      </w:r>
      <w:r w:rsidRPr="001242B6">
        <w:rPr>
          <w:rFonts w:ascii="Times New Roman" w:hAnsi="Times New Roman" w:cs="Times New Roman"/>
          <w:sz w:val="28"/>
          <w:szCs w:val="28"/>
        </w:rPr>
        <w:t>OIDC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3DE76A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База данных (</w:t>
      </w:r>
      <w:r w:rsidRPr="001242B6">
        <w:rPr>
          <w:rFonts w:ascii="Times New Roman" w:hAnsi="Times New Roman" w:cs="Times New Roman"/>
          <w:sz w:val="28"/>
          <w:szCs w:val="28"/>
        </w:rPr>
        <w:t>PostgreSQL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централизованное хранилище структурированных данных.</w:t>
      </w:r>
    </w:p>
    <w:p w14:paraId="21E398F6" w14:textId="77777777" w:rsidR="00110D04" w:rsidRPr="001242B6" w:rsidRDefault="00110D04" w:rsidP="00110D0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Хранилище артефактов (</w:t>
      </w:r>
      <w:r w:rsidRPr="001242B6">
        <w:rPr>
          <w:rFonts w:ascii="Times New Roman" w:hAnsi="Times New Roman" w:cs="Times New Roman"/>
          <w:sz w:val="28"/>
          <w:szCs w:val="28"/>
        </w:rPr>
        <w:t>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3/</w:t>
      </w:r>
      <w:r w:rsidRPr="001242B6">
        <w:rPr>
          <w:rFonts w:ascii="Times New Roman" w:hAnsi="Times New Roman" w:cs="Times New Roman"/>
          <w:sz w:val="28"/>
          <w:szCs w:val="28"/>
        </w:rPr>
        <w:t>Blob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 — хранение билдов, логов и дополнительных файлов.</w:t>
      </w:r>
    </w:p>
    <w:p w14:paraId="336FEBD6" w14:textId="2D3373EF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Все модули соединены между собой через </w:t>
      </w:r>
      <w:r w:rsidRPr="001242B6">
        <w:rPr>
          <w:rFonts w:ascii="Times New Roman" w:hAnsi="Times New Roman" w:cs="Times New Roman"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JSON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-интерфейсы, а доступ к данным осуществляется по </w:t>
      </w:r>
      <w:r w:rsidRPr="001242B6">
        <w:rPr>
          <w:rFonts w:ascii="Times New Roman" w:hAnsi="Times New Roman" w:cs="Times New Roman"/>
          <w:sz w:val="28"/>
          <w:szCs w:val="28"/>
        </w:rPr>
        <w:t>SQL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JDBC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 подсистемой аутентификации выполняется по </w:t>
      </w:r>
      <w:r w:rsidRPr="001242B6">
        <w:rPr>
          <w:rFonts w:ascii="Times New Roman" w:hAnsi="Times New Roman" w:cs="Times New Roman"/>
          <w:sz w:val="28"/>
          <w:szCs w:val="28"/>
        </w:rPr>
        <w:t>OAuth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2/</w:t>
      </w:r>
      <w:r w:rsidRPr="001242B6">
        <w:rPr>
          <w:rFonts w:ascii="Times New Roman" w:hAnsi="Times New Roman" w:cs="Times New Roman"/>
          <w:sz w:val="28"/>
          <w:szCs w:val="28"/>
        </w:rPr>
        <w:t>OIDC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(показано пунктирными зависимостями).</w:t>
      </w:r>
      <w:r w:rsidR="00B12BD4"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CI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242B6">
        <w:rPr>
          <w:rFonts w:ascii="Times New Roman" w:hAnsi="Times New Roman" w:cs="Times New Roman"/>
          <w:sz w:val="28"/>
          <w:szCs w:val="28"/>
        </w:rPr>
        <w:t>CD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-модуль взаимодействует с хранилищем артефактов по каналу «Загрузка/выгрузка артефактов».</w:t>
      </w:r>
    </w:p>
    <w:p w14:paraId="67B73BBE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Интеграция с внешними сервисами</w:t>
      </w:r>
    </w:p>
    <w:p w14:paraId="7B7BE167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 целью упрощения восприятия внешние платформы сгруппированы в составной компонент «Внешние сервисы», включающий: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br/>
        <w:t xml:space="preserve">Между системой ИС </w:t>
      </w:r>
      <w:r w:rsidRPr="001242B6">
        <w:rPr>
          <w:rFonts w:ascii="Times New Roman" w:hAnsi="Times New Roman" w:cs="Times New Roman"/>
          <w:sz w:val="28"/>
          <w:szCs w:val="28"/>
        </w:rPr>
        <w:t>Mundfish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данным компонентом установлена одна интеграционная связь уровня системы с пометкой:</w:t>
      </w:r>
    </w:p>
    <w:p w14:paraId="5A833682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242B6">
        <w:rPr>
          <w:rFonts w:ascii="Times New Roman" w:hAnsi="Times New Roman" w:cs="Times New Roman"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1242B6">
        <w:rPr>
          <w:rFonts w:ascii="Times New Roman" w:hAnsi="Times New Roman" w:cs="Times New Roman"/>
          <w:sz w:val="28"/>
          <w:szCs w:val="28"/>
        </w:rPr>
        <w:t>Webhook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интеграции с внешними сервисами (</w:t>
      </w:r>
      <w:r w:rsidRPr="001242B6">
        <w:rPr>
          <w:rFonts w:ascii="Times New Roman" w:hAnsi="Times New Roman" w:cs="Times New Roman"/>
          <w:sz w:val="28"/>
          <w:szCs w:val="28"/>
        </w:rPr>
        <w:t>Jira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TestRail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Steam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VK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</w:rPr>
        <w:t>Play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Zendesk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242B6">
        <w:rPr>
          <w:rFonts w:ascii="Times New Roman" w:hAnsi="Times New Roman" w:cs="Times New Roman"/>
          <w:sz w:val="28"/>
          <w:szCs w:val="28"/>
        </w:rPr>
        <w:t>Jenkins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)».</w:t>
      </w:r>
    </w:p>
    <w:p w14:paraId="76CF106F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Такое решение позволяет зафиксировать границы системы, отразить факт использования внешних </w:t>
      </w:r>
      <w:r w:rsidRPr="001242B6">
        <w:rPr>
          <w:rFonts w:ascii="Times New Roman" w:hAnsi="Times New Roman" w:cs="Times New Roman"/>
          <w:sz w:val="28"/>
          <w:szCs w:val="28"/>
        </w:rPr>
        <w:t>API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, не перегружая диаграмму множеством отдельных линий.</w:t>
      </w:r>
    </w:p>
    <w:p w14:paraId="00B67228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Заключение</w:t>
      </w:r>
    </w:p>
    <w:p w14:paraId="72461782" w14:textId="77777777" w:rsidR="00110D04" w:rsidRPr="001242B6" w:rsidRDefault="00110D04" w:rsidP="00110D0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sz w:val="28"/>
          <w:szCs w:val="28"/>
        </w:rPr>
        <w:t>Принятая архитектура обеспечивает:</w:t>
      </w:r>
    </w:p>
    <w:p w14:paraId="0600D22A" w14:textId="77777777" w:rsidR="00110D04" w:rsidRPr="001242B6" w:rsidRDefault="00110D04" w:rsidP="00110D0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логическое разделение слоёв (</w:t>
      </w:r>
      <w:r w:rsidRPr="001242B6">
        <w:rPr>
          <w:rFonts w:ascii="Times New Roman" w:hAnsi="Times New Roman" w:cs="Times New Roman"/>
          <w:sz w:val="28"/>
          <w:szCs w:val="28"/>
        </w:rPr>
        <w:t>UI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242B6">
        <w:rPr>
          <w:rFonts w:ascii="Times New Roman" w:hAnsi="Times New Roman" w:cs="Times New Roman"/>
          <w:sz w:val="28"/>
          <w:szCs w:val="28"/>
        </w:rPr>
        <w:t>Core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242B6">
        <w:rPr>
          <w:rFonts w:ascii="Times New Roman" w:hAnsi="Times New Roman" w:cs="Times New Roman"/>
          <w:sz w:val="28"/>
          <w:szCs w:val="28"/>
        </w:rPr>
        <w:t>Data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88B3E8B" w14:textId="77777777" w:rsidR="00110D04" w:rsidRPr="001242B6" w:rsidRDefault="00110D04" w:rsidP="00110D0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единые принципы интеграции модулей по </w:t>
      </w:r>
      <w:r w:rsidRPr="001242B6">
        <w:rPr>
          <w:rFonts w:ascii="Times New Roman" w:hAnsi="Times New Roman" w:cs="Times New Roman"/>
          <w:sz w:val="28"/>
          <w:szCs w:val="28"/>
        </w:rPr>
        <w:t>REST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242B6">
        <w:rPr>
          <w:rFonts w:ascii="Times New Roman" w:hAnsi="Times New Roman" w:cs="Times New Roman"/>
          <w:sz w:val="28"/>
          <w:szCs w:val="28"/>
        </w:rPr>
        <w:t>OAuth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2;</w:t>
      </w:r>
    </w:p>
    <w:p w14:paraId="40EB378F" w14:textId="77777777" w:rsidR="00110D04" w:rsidRPr="001242B6" w:rsidRDefault="00110D04" w:rsidP="00110D0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прозрачную структуру для масштабирования и внедрения новых подсистем;</w:t>
      </w:r>
    </w:p>
    <w:p w14:paraId="1ABF335B" w14:textId="77777777" w:rsidR="00110D04" w:rsidRPr="001242B6" w:rsidRDefault="00110D04" w:rsidP="00110D0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простоту сопровождения и возможность адаптации под будущие обновления </w:t>
      </w:r>
      <w:r w:rsidRPr="001242B6">
        <w:rPr>
          <w:rFonts w:ascii="Times New Roman" w:hAnsi="Times New Roman" w:cs="Times New Roman"/>
          <w:sz w:val="28"/>
          <w:szCs w:val="28"/>
        </w:rPr>
        <w:t>DevManager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92FD9E" w14:textId="2B50A477" w:rsidR="00EA0C34" w:rsidRPr="001242B6" w:rsidRDefault="00865FDF" w:rsidP="00EA0C34">
      <w:pPr>
        <w:jc w:val="both"/>
        <w:rPr>
          <w:rFonts w:ascii="Times New Roman" w:hAnsi="Times New Roman" w:cs="Times New Roman"/>
          <w:sz w:val="28"/>
          <w:szCs w:val="28"/>
        </w:rPr>
      </w:pPr>
      <w:r w:rsidRPr="00124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C226F9" wp14:editId="313EBB15">
            <wp:extent cx="5943600" cy="3929380"/>
            <wp:effectExtent l="0" t="0" r="0" b="0"/>
            <wp:docPr id="875637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71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DC93" w14:textId="54932FCD" w:rsidR="00C22E99" w:rsidRPr="00E7459A" w:rsidRDefault="00C22E99" w:rsidP="00C22E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На диаграмме развертывания представлена целевая инфраструктура ИС </w:t>
      </w:r>
      <w:r w:rsidRPr="00E7459A">
        <w:rPr>
          <w:rFonts w:ascii="Times New Roman" w:hAnsi="Times New Roman" w:cs="Times New Roman"/>
          <w:sz w:val="28"/>
          <w:szCs w:val="28"/>
        </w:rPr>
        <w:t>Mundfish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DevManager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, предназначенной для автоматизации процессов разработки видеоигр.</w:t>
      </w:r>
      <w:r w:rsidR="00492751"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построена на основе микросервисного подхода и развернута в облачной среде </w:t>
      </w:r>
      <w:r w:rsidRPr="00E7459A">
        <w:rPr>
          <w:rFonts w:ascii="Times New Roman" w:hAnsi="Times New Roman" w:cs="Times New Roman"/>
          <w:sz w:val="28"/>
          <w:szCs w:val="28"/>
        </w:rPr>
        <w:t>VK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Cloud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7459A">
        <w:rPr>
          <w:rFonts w:ascii="Times New Roman" w:hAnsi="Times New Roman" w:cs="Times New Roman"/>
          <w:sz w:val="28"/>
          <w:szCs w:val="28"/>
        </w:rPr>
        <w:t>AWS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в составе </w:t>
      </w:r>
      <w:r w:rsidRPr="00E7459A">
        <w:rPr>
          <w:rFonts w:ascii="Times New Roman" w:hAnsi="Times New Roman" w:cs="Times New Roman"/>
          <w:sz w:val="28"/>
          <w:szCs w:val="28"/>
        </w:rPr>
        <w:t>Kubernetes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-кластера.</w:t>
      </w:r>
    </w:p>
    <w:p w14:paraId="13CACFB8" w14:textId="77777777" w:rsidR="00C22E99" w:rsidRPr="00E7459A" w:rsidRDefault="00C22E99" w:rsidP="00C22E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  <w:lang w:val="ru-RU"/>
        </w:rPr>
        <w:t>В состав кластера входят следующие поды:</w:t>
      </w:r>
    </w:p>
    <w:p w14:paraId="668F70ED" w14:textId="77777777" w:rsidR="00C22E99" w:rsidRPr="00E7459A" w:rsidRDefault="00C22E99" w:rsidP="00C22E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</w:rPr>
        <w:t>Pod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7459A">
        <w:rPr>
          <w:rFonts w:ascii="Times New Roman" w:hAnsi="Times New Roman" w:cs="Times New Roman"/>
          <w:sz w:val="28"/>
          <w:szCs w:val="28"/>
        </w:rPr>
        <w:t>API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-шлюз и авторизация, включающий артефакты </w:t>
      </w:r>
      <w:r w:rsidRPr="00E7459A">
        <w:rPr>
          <w:rFonts w:ascii="Times New Roman" w:hAnsi="Times New Roman" w:cs="Times New Roman"/>
          <w:sz w:val="28"/>
          <w:szCs w:val="28"/>
        </w:rPr>
        <w:t>API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Gateway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459A">
        <w:rPr>
          <w:rFonts w:ascii="Times New Roman" w:hAnsi="Times New Roman" w:cs="Times New Roman"/>
          <w:sz w:val="28"/>
          <w:szCs w:val="28"/>
        </w:rPr>
        <w:t>Auth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Service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— обеспечивает маршрутизацию запросов и централизованную аутентификацию пользователей.</w:t>
      </w:r>
    </w:p>
    <w:p w14:paraId="27EC1EF2" w14:textId="77777777" w:rsidR="00C22E99" w:rsidRPr="00E7459A" w:rsidRDefault="00C22E99" w:rsidP="00C22E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</w:rPr>
        <w:lastRenderedPageBreak/>
        <w:t>Pod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: Управление проектами и тестированием, содержащий интеграции </w:t>
      </w:r>
      <w:r w:rsidRPr="00E7459A">
        <w:rPr>
          <w:rFonts w:ascii="Times New Roman" w:hAnsi="Times New Roman" w:cs="Times New Roman"/>
          <w:sz w:val="28"/>
          <w:szCs w:val="28"/>
        </w:rPr>
        <w:t>Jira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Integration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459A">
        <w:rPr>
          <w:rFonts w:ascii="Times New Roman" w:hAnsi="Times New Roman" w:cs="Times New Roman"/>
          <w:sz w:val="28"/>
          <w:szCs w:val="28"/>
        </w:rPr>
        <w:t>TestRail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Integration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— отвечает за управление задачами и тест-кейсами.</w:t>
      </w:r>
    </w:p>
    <w:p w14:paraId="286C0481" w14:textId="77777777" w:rsidR="00C22E99" w:rsidRPr="00E7459A" w:rsidRDefault="00C22E99" w:rsidP="00C22E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</w:rPr>
        <w:t>Pod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7459A">
        <w:rPr>
          <w:rFonts w:ascii="Times New Roman" w:hAnsi="Times New Roman" w:cs="Times New Roman"/>
          <w:sz w:val="28"/>
          <w:szCs w:val="28"/>
        </w:rPr>
        <w:t>CI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7459A">
        <w:rPr>
          <w:rFonts w:ascii="Times New Roman" w:hAnsi="Times New Roman" w:cs="Times New Roman"/>
          <w:sz w:val="28"/>
          <w:szCs w:val="28"/>
        </w:rPr>
        <w:t>CD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публикация билдов, с компонентами </w:t>
      </w:r>
      <w:r w:rsidRPr="00E7459A">
        <w:rPr>
          <w:rFonts w:ascii="Times New Roman" w:hAnsi="Times New Roman" w:cs="Times New Roman"/>
          <w:sz w:val="28"/>
          <w:szCs w:val="28"/>
        </w:rPr>
        <w:t>Build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Orchestrator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459A">
        <w:rPr>
          <w:rFonts w:ascii="Times New Roman" w:hAnsi="Times New Roman" w:cs="Times New Roman"/>
          <w:sz w:val="28"/>
          <w:szCs w:val="28"/>
        </w:rPr>
        <w:t>Publisher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— автоматизация сборок и развертываний.</w:t>
      </w:r>
    </w:p>
    <w:p w14:paraId="52F5937E" w14:textId="77777777" w:rsidR="00C22E99" w:rsidRPr="00E7459A" w:rsidRDefault="00C22E99" w:rsidP="00C22E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</w:rPr>
        <w:t>Pod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: Поддержка и аналитика отзывов, включающий </w:t>
      </w:r>
      <w:r w:rsidRPr="00E7459A">
        <w:rPr>
          <w:rFonts w:ascii="Times New Roman" w:hAnsi="Times New Roman" w:cs="Times New Roman"/>
          <w:sz w:val="28"/>
          <w:szCs w:val="28"/>
        </w:rPr>
        <w:t>Zendesk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Connector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459A">
        <w:rPr>
          <w:rFonts w:ascii="Times New Roman" w:hAnsi="Times New Roman" w:cs="Times New Roman"/>
          <w:sz w:val="28"/>
          <w:szCs w:val="28"/>
        </w:rPr>
        <w:t>Steam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7459A">
        <w:rPr>
          <w:rFonts w:ascii="Times New Roman" w:hAnsi="Times New Roman" w:cs="Times New Roman"/>
          <w:sz w:val="28"/>
          <w:szCs w:val="28"/>
        </w:rPr>
        <w:t>VK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Collector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— обеспечивает обработку обращений и анализ пользовательских отзывов.</w:t>
      </w:r>
    </w:p>
    <w:p w14:paraId="32281F51" w14:textId="77777777" w:rsidR="00C22E99" w:rsidRPr="00E7459A" w:rsidRDefault="00C22E99" w:rsidP="00C22E9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</w:rPr>
        <w:t>Pod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: Отчетность и дашборды, содержащий артефакт </w:t>
      </w:r>
      <w:r w:rsidRPr="00E7459A">
        <w:rPr>
          <w:rFonts w:ascii="Times New Roman" w:hAnsi="Times New Roman" w:cs="Times New Roman"/>
          <w:sz w:val="28"/>
          <w:szCs w:val="28"/>
        </w:rPr>
        <w:t>Reporting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E7459A">
        <w:rPr>
          <w:rFonts w:ascii="Times New Roman" w:hAnsi="Times New Roman" w:cs="Times New Roman"/>
          <w:sz w:val="28"/>
          <w:szCs w:val="28"/>
        </w:rPr>
        <w:t>Dashboards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— формирование аналитических отчетов и визуализация </w:t>
      </w:r>
      <w:r w:rsidRPr="00E7459A">
        <w:rPr>
          <w:rFonts w:ascii="Times New Roman" w:hAnsi="Times New Roman" w:cs="Times New Roman"/>
          <w:sz w:val="28"/>
          <w:szCs w:val="28"/>
        </w:rPr>
        <w:t>KPI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463866" w14:textId="0A1045CA" w:rsidR="00C22E99" w:rsidRPr="00E7459A" w:rsidRDefault="00C22E99" w:rsidP="00C22E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между подами осуществляется по протоколу </w:t>
      </w:r>
      <w:r w:rsidRPr="00E7459A">
        <w:rPr>
          <w:rFonts w:ascii="Times New Roman" w:hAnsi="Times New Roman" w:cs="Times New Roman"/>
          <w:sz w:val="28"/>
          <w:szCs w:val="28"/>
        </w:rPr>
        <w:t>REST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7459A">
        <w:rPr>
          <w:rFonts w:ascii="Times New Roman" w:hAnsi="Times New Roman" w:cs="Times New Roman"/>
          <w:sz w:val="28"/>
          <w:szCs w:val="28"/>
        </w:rPr>
        <w:t>JSON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запросы от пользователей поступают через </w:t>
      </w:r>
      <w:r w:rsidRPr="00E7459A">
        <w:rPr>
          <w:rFonts w:ascii="Times New Roman" w:hAnsi="Times New Roman" w:cs="Times New Roman"/>
          <w:sz w:val="28"/>
          <w:szCs w:val="28"/>
        </w:rPr>
        <w:t>HTTPS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7459A">
        <w:rPr>
          <w:rFonts w:ascii="Times New Roman" w:hAnsi="Times New Roman" w:cs="Times New Roman"/>
          <w:sz w:val="28"/>
          <w:szCs w:val="28"/>
        </w:rPr>
        <w:t>REST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7459A">
        <w:rPr>
          <w:rFonts w:ascii="Times New Roman" w:hAnsi="Times New Roman" w:cs="Times New Roman"/>
          <w:sz w:val="28"/>
          <w:szCs w:val="28"/>
        </w:rPr>
        <w:t>Web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-портал).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br/>
        <w:t>Для аутентификации используется отдельный узел Сервис аутентификации (</w:t>
      </w:r>
      <w:r w:rsidRPr="00E7459A">
        <w:rPr>
          <w:rFonts w:ascii="Times New Roman" w:hAnsi="Times New Roman" w:cs="Times New Roman"/>
          <w:sz w:val="28"/>
          <w:szCs w:val="28"/>
        </w:rPr>
        <w:t>Keycloak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7459A">
        <w:rPr>
          <w:rFonts w:ascii="Times New Roman" w:hAnsi="Times New Roman" w:cs="Times New Roman"/>
          <w:sz w:val="28"/>
          <w:szCs w:val="28"/>
        </w:rPr>
        <w:t>IdP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) с протоколом </w:t>
      </w:r>
      <w:r w:rsidRPr="00E7459A">
        <w:rPr>
          <w:rFonts w:ascii="Times New Roman" w:hAnsi="Times New Roman" w:cs="Times New Roman"/>
          <w:sz w:val="28"/>
          <w:szCs w:val="28"/>
        </w:rPr>
        <w:t>OAuth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2 / </w:t>
      </w:r>
      <w:r w:rsidRPr="00E7459A">
        <w:rPr>
          <w:rFonts w:ascii="Times New Roman" w:hAnsi="Times New Roman" w:cs="Times New Roman"/>
          <w:sz w:val="28"/>
          <w:szCs w:val="28"/>
        </w:rPr>
        <w:t>OIDC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. Доступ к данным реализуется через БД-кластер (</w:t>
      </w:r>
      <w:r w:rsidRPr="00E7459A">
        <w:rPr>
          <w:rFonts w:ascii="Times New Roman" w:hAnsi="Times New Roman" w:cs="Times New Roman"/>
          <w:sz w:val="28"/>
          <w:szCs w:val="28"/>
        </w:rPr>
        <w:t>PostgreSQL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) по </w:t>
      </w:r>
      <w:r w:rsidRPr="00E7459A">
        <w:rPr>
          <w:rFonts w:ascii="Times New Roman" w:hAnsi="Times New Roman" w:cs="Times New Roman"/>
          <w:sz w:val="28"/>
          <w:szCs w:val="28"/>
        </w:rPr>
        <w:t>SQL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7459A">
        <w:rPr>
          <w:rFonts w:ascii="Times New Roman" w:hAnsi="Times New Roman" w:cs="Times New Roman"/>
          <w:sz w:val="28"/>
          <w:szCs w:val="28"/>
        </w:rPr>
        <w:t>JDBC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, а артефакты и логи сохраняются в объектное хранилище (</w:t>
      </w:r>
      <w:r w:rsidRPr="00E7459A">
        <w:rPr>
          <w:rFonts w:ascii="Times New Roman" w:hAnsi="Times New Roman" w:cs="Times New Roman"/>
          <w:sz w:val="28"/>
          <w:szCs w:val="28"/>
        </w:rPr>
        <w:t>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3 / </w:t>
      </w:r>
      <w:r w:rsidRPr="00E7459A">
        <w:rPr>
          <w:rFonts w:ascii="Times New Roman" w:hAnsi="Times New Roman" w:cs="Times New Roman"/>
          <w:sz w:val="28"/>
          <w:szCs w:val="28"/>
        </w:rPr>
        <w:t>Blob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) с использованием </w:t>
      </w:r>
      <w:r w:rsidRPr="00E7459A">
        <w:rPr>
          <w:rFonts w:ascii="Times New Roman" w:hAnsi="Times New Roman" w:cs="Times New Roman"/>
          <w:sz w:val="28"/>
          <w:szCs w:val="28"/>
        </w:rPr>
        <w:t>Storage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API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0CE4E9" w14:textId="066D7648" w:rsidR="008975B2" w:rsidRPr="00E7459A" w:rsidRDefault="00C22E99" w:rsidP="00EA0C3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Мониторинг и сбор метрик осуществляются с помощью </w:t>
      </w:r>
      <w:r w:rsidRPr="00E7459A">
        <w:rPr>
          <w:rFonts w:ascii="Times New Roman" w:hAnsi="Times New Roman" w:cs="Times New Roman"/>
          <w:sz w:val="28"/>
          <w:szCs w:val="28"/>
        </w:rPr>
        <w:t>Prometheus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459A">
        <w:rPr>
          <w:rFonts w:ascii="Times New Roman" w:hAnsi="Times New Roman" w:cs="Times New Roman"/>
          <w:sz w:val="28"/>
          <w:szCs w:val="28"/>
        </w:rPr>
        <w:t>Grafana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7459A">
        <w:rPr>
          <w:rFonts w:ascii="Times New Roman" w:hAnsi="Times New Roman" w:cs="Times New Roman"/>
          <w:sz w:val="28"/>
          <w:szCs w:val="28"/>
        </w:rPr>
        <w:t>CI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7459A">
        <w:rPr>
          <w:rFonts w:ascii="Times New Roman" w:hAnsi="Times New Roman" w:cs="Times New Roman"/>
          <w:sz w:val="28"/>
          <w:szCs w:val="28"/>
        </w:rPr>
        <w:t>CD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сервер </w:t>
      </w:r>
      <w:r w:rsidRPr="00E7459A">
        <w:rPr>
          <w:rFonts w:ascii="Times New Roman" w:hAnsi="Times New Roman" w:cs="Times New Roman"/>
          <w:sz w:val="28"/>
          <w:szCs w:val="28"/>
        </w:rPr>
        <w:t>Jenkins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взаимодействует с кластером для выполнения сборок и публикаций, а также передает результаты в объектное хранилище.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br/>
        <w:t>Интеграция с внешними системами (</w:t>
      </w:r>
      <w:r w:rsidRPr="00E7459A">
        <w:rPr>
          <w:rFonts w:ascii="Times New Roman" w:hAnsi="Times New Roman" w:cs="Times New Roman"/>
          <w:sz w:val="28"/>
          <w:szCs w:val="28"/>
        </w:rPr>
        <w:t>Jira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7459A">
        <w:rPr>
          <w:rFonts w:ascii="Times New Roman" w:hAnsi="Times New Roman" w:cs="Times New Roman"/>
          <w:sz w:val="28"/>
          <w:szCs w:val="28"/>
        </w:rPr>
        <w:t>TestRail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7459A">
        <w:rPr>
          <w:rFonts w:ascii="Times New Roman" w:hAnsi="Times New Roman" w:cs="Times New Roman"/>
          <w:sz w:val="28"/>
          <w:szCs w:val="28"/>
        </w:rPr>
        <w:t>Steam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7459A">
        <w:rPr>
          <w:rFonts w:ascii="Times New Roman" w:hAnsi="Times New Roman" w:cs="Times New Roman"/>
          <w:sz w:val="28"/>
          <w:szCs w:val="28"/>
        </w:rPr>
        <w:t>VK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Play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7459A">
        <w:rPr>
          <w:rFonts w:ascii="Times New Roman" w:hAnsi="Times New Roman" w:cs="Times New Roman"/>
          <w:sz w:val="28"/>
          <w:szCs w:val="28"/>
        </w:rPr>
        <w:t>Zendesk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) выполняется по </w:t>
      </w:r>
      <w:r w:rsidRPr="00E7459A">
        <w:rPr>
          <w:rFonts w:ascii="Times New Roman" w:hAnsi="Times New Roman" w:cs="Times New Roman"/>
          <w:sz w:val="28"/>
          <w:szCs w:val="28"/>
        </w:rPr>
        <w:t>REST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7459A">
        <w:rPr>
          <w:rFonts w:ascii="Times New Roman" w:hAnsi="Times New Roman" w:cs="Times New Roman"/>
          <w:sz w:val="28"/>
          <w:szCs w:val="28"/>
        </w:rPr>
        <w:t>Webhook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459A">
        <w:rPr>
          <w:rFonts w:ascii="Times New Roman" w:hAnsi="Times New Roman" w:cs="Times New Roman"/>
          <w:sz w:val="28"/>
          <w:szCs w:val="28"/>
        </w:rPr>
        <w:t>API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обеспечивает обмен данными между </w:t>
      </w:r>
      <w:r w:rsidRPr="00E7459A">
        <w:rPr>
          <w:rFonts w:ascii="Times New Roman" w:hAnsi="Times New Roman" w:cs="Times New Roman"/>
          <w:sz w:val="28"/>
          <w:szCs w:val="28"/>
        </w:rPr>
        <w:t>DevManager</w:t>
      </w:r>
      <w:r w:rsidRPr="00E7459A">
        <w:rPr>
          <w:rFonts w:ascii="Times New Roman" w:hAnsi="Times New Roman" w:cs="Times New Roman"/>
          <w:sz w:val="28"/>
          <w:szCs w:val="28"/>
          <w:lang w:val="ru-RU"/>
        </w:rPr>
        <w:t xml:space="preserve"> и внешними платформами.</w:t>
      </w:r>
    </w:p>
    <w:p w14:paraId="53FD1B06" w14:textId="44E89250" w:rsidR="00600E6F" w:rsidRPr="001242B6" w:rsidRDefault="00FC589E" w:rsidP="00600E6F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Произвести выбор ИС. Дать краткое описание ИС.</w:t>
      </w:r>
    </w:p>
    <w:p w14:paraId="6CBC2AF5" w14:textId="55568CBC" w:rsidR="00C83919" w:rsidRPr="001242B6" w:rsidRDefault="00C83919" w:rsidP="00C839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 качестве целевой информационной системы для автоматизации бизнес-процесса «Разработка и выпуск видеоигры» выбрана система Mundfish DevManager.</w:t>
      </w:r>
    </w:p>
    <w:p w14:paraId="7CD10639" w14:textId="7461D8FE" w:rsidR="00C83919" w:rsidRPr="001242B6" w:rsidRDefault="00C83919" w:rsidP="00C839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Данная ИС представляет собой интеграционную платформу, объединяющую существующие инструменты студии Mundfish — Jira, TestRail, Jenkins, Steam, VK Play, Zendesk — в единое цифровое пространство управления разработкой, тестированием, публикацией и пострелизной поддержкой видеоигр.</w:t>
      </w:r>
    </w:p>
    <w:p w14:paraId="79E8B862" w14:textId="77777777" w:rsidR="00C83919" w:rsidRPr="001242B6" w:rsidRDefault="00C83919" w:rsidP="00C839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Основные функциональные возможности системы:</w:t>
      </w:r>
    </w:p>
    <w:p w14:paraId="6FF67538" w14:textId="41F51ECA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управление проектами, задачами и спринтами (интеграция с Jira);</w:t>
      </w:r>
    </w:p>
    <w:p w14:paraId="5CFBDBA7" w14:textId="73AB0465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ведение и контроль тест-кейсов, регистрация дефектов (TestRail API);</w:t>
      </w:r>
    </w:p>
    <w:p w14:paraId="45268EAD" w14:textId="02D48ECE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автоматизация сборок и публикаций билдов (CI/CD на основе Jenkins);</w:t>
      </w:r>
    </w:p>
    <w:p w14:paraId="733C6A19" w14:textId="2F772EE8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обработка обращений и поддержка пользователей (Zendesk);</w:t>
      </w:r>
    </w:p>
    <w:p w14:paraId="6FBF2675" w14:textId="0A4F4B5C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сбор и анализ отзывов с игровых платформ Steam и VK Play;</w:t>
      </w:r>
    </w:p>
    <w:p w14:paraId="13334D91" w14:textId="1F0AC112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формирование отчётности, дашбордов и ключевых показателей эффективности (KPI);</w:t>
      </w:r>
    </w:p>
    <w:p w14:paraId="7CA6AB32" w14:textId="7A9D8F4D" w:rsidR="00C83919" w:rsidRPr="001242B6" w:rsidRDefault="00C83919" w:rsidP="00C83919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централизованная аутентификация и разграничение прав доступа (SSO/MFA).</w:t>
      </w:r>
    </w:p>
    <w:p w14:paraId="5E77D9EF" w14:textId="52F4595F" w:rsidR="00155A29" w:rsidRPr="001242B6" w:rsidRDefault="00C83919" w:rsidP="00C8391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sz w:val="28"/>
          <w:szCs w:val="28"/>
          <w:lang w:val="ru-RU"/>
        </w:rPr>
        <w:t>Основные пользователи системы: разработчики, тестировщики, художники, менеджеры проектов и специалисты по поддержке.</w:t>
      </w:r>
      <w:r w:rsidR="00CF584B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Внедрение ИС Mundfish DevManager позволит повысить прозрачность процессов разработки, сократить время выхода новых релизов, обеспечить целостность данных и улучшить взаимодействие между командами внутри студии.</w:t>
      </w:r>
      <w:r w:rsidR="00CF584B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Это решение является ключевым элементом цифровой трансформации компании Mundfish в области управления жизненным циклом видеоигр.</w:t>
      </w:r>
    </w:p>
    <w:p w14:paraId="30EAE705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Представить модели «как должно быть» архитектуры предприятия с учетом внедренных ИС: архитектуры ИС предприятия (ИТ-ландшафта) и технологической архитектуры предприятия.</w:t>
      </w:r>
    </w:p>
    <w:p w14:paraId="5AAA059B" w14:textId="62519206" w:rsidR="00992ADE" w:rsidRPr="001242B6" w:rsidRDefault="002E3030" w:rsidP="00992A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42B6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E5BCB71" wp14:editId="67FAEF0E">
            <wp:extent cx="5943600" cy="4229735"/>
            <wp:effectExtent l="0" t="0" r="0" b="0"/>
            <wp:docPr id="14487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5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AC0F" w14:textId="5EA8268B" w:rsidR="0074716C" w:rsidRPr="001242B6" w:rsidRDefault="0074716C" w:rsidP="00C8006E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sz w:val="28"/>
          <w:szCs w:val="28"/>
          <w:lang w:val="vi-VN"/>
        </w:rPr>
        <w:t xml:space="preserve">Рис. </w:t>
      </w:r>
      <w:r w:rsidR="00C8006E" w:rsidRPr="001242B6">
        <w:rPr>
          <w:rFonts w:ascii="Times New Roman" w:hAnsi="Times New Roman" w:cs="Times New Roman"/>
          <w:sz w:val="28"/>
          <w:szCs w:val="28"/>
          <w:lang w:val="ru-RU"/>
        </w:rPr>
        <w:t xml:space="preserve">ИТ-ландшафт </w:t>
      </w:r>
      <w:r w:rsidR="00C8006E" w:rsidRPr="001242B6">
        <w:rPr>
          <w:rFonts w:ascii="Times New Roman" w:hAnsi="Times New Roman" w:cs="Times New Roman"/>
          <w:sz w:val="28"/>
          <w:szCs w:val="28"/>
        </w:rPr>
        <w:t>TO</w:t>
      </w:r>
      <w:r w:rsidR="00C8006E" w:rsidRPr="001242B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8006E" w:rsidRPr="001242B6">
        <w:rPr>
          <w:rFonts w:ascii="Times New Roman" w:hAnsi="Times New Roman" w:cs="Times New Roman"/>
          <w:sz w:val="28"/>
          <w:szCs w:val="28"/>
        </w:rPr>
        <w:t>BE</w:t>
      </w:r>
    </w:p>
    <w:p w14:paraId="502785A4" w14:textId="16862CF0" w:rsidR="00711B8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На целевой модели ИТ-ландшафта предприятия </w:t>
      </w:r>
      <w:r w:rsidRPr="009320C8">
        <w:rPr>
          <w:rFonts w:ascii="Times New Roman" w:hAnsi="Times New Roman" w:cs="Times New Roman"/>
          <w:sz w:val="28"/>
          <w:szCs w:val="28"/>
        </w:rPr>
        <w:t>Mundfish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структура информационных систем после внедрения интеграционной платформы ИС </w:t>
      </w:r>
      <w:r w:rsidRPr="009320C8">
        <w:rPr>
          <w:rFonts w:ascii="Times New Roman" w:hAnsi="Times New Roman" w:cs="Times New Roman"/>
          <w:sz w:val="28"/>
          <w:szCs w:val="28"/>
        </w:rPr>
        <w:t>Mundfish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4102B8" w14:textId="7C07BE96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роль центрального звена, объединяющего все домены компании — контент-производство, разработку игр, управление проектами, дистрибуцию и бэк-офис.</w:t>
      </w:r>
    </w:p>
    <w:p w14:paraId="3512056A" w14:textId="77777777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В домене «Контент-производство» используются </w:t>
      </w:r>
      <w:r w:rsidRPr="009320C8">
        <w:rPr>
          <w:rFonts w:ascii="Times New Roman" w:hAnsi="Times New Roman" w:cs="Times New Roman"/>
          <w:sz w:val="28"/>
          <w:szCs w:val="28"/>
        </w:rPr>
        <w:t>DCC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-инструменты — </w:t>
      </w:r>
      <w:r w:rsidRPr="009320C8">
        <w:rPr>
          <w:rFonts w:ascii="Times New Roman" w:hAnsi="Times New Roman" w:cs="Times New Roman"/>
          <w:sz w:val="28"/>
          <w:szCs w:val="28"/>
        </w:rPr>
        <w:t>Blender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Substance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Pr="009320C8">
        <w:rPr>
          <w:rFonts w:ascii="Times New Roman" w:hAnsi="Times New Roman" w:cs="Times New Roman"/>
          <w:sz w:val="28"/>
          <w:szCs w:val="28"/>
        </w:rPr>
        <w:t>D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Painter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Designer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Photoshop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FMOD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Wwise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20C8">
        <w:rPr>
          <w:rFonts w:ascii="Times New Roman" w:hAnsi="Times New Roman" w:cs="Times New Roman"/>
          <w:sz w:val="28"/>
          <w:szCs w:val="28"/>
        </w:rPr>
        <w:t>SpeedTree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— для создания ассетов (моделей, текстур, звуков). Импорт готовых материалов выполняется напрямую в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, где они становятся доступными для команды разработки.</w:t>
      </w:r>
    </w:p>
    <w:p w14:paraId="0F6692AC" w14:textId="77777777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</w:rPr>
        <w:t xml:space="preserve">Домен «Разработка игр» объединяет Unreal Engine 5, Visual Studio / Rider, Perforce / Git и Jenkins. 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реализована автоматизация </w:t>
      </w:r>
      <w:r w:rsidRPr="009320C8">
        <w:rPr>
          <w:rFonts w:ascii="Times New Roman" w:hAnsi="Times New Roman" w:cs="Times New Roman"/>
          <w:sz w:val="28"/>
          <w:szCs w:val="28"/>
        </w:rPr>
        <w:t>CI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9320C8">
        <w:rPr>
          <w:rFonts w:ascii="Times New Roman" w:hAnsi="Times New Roman" w:cs="Times New Roman"/>
          <w:sz w:val="28"/>
          <w:szCs w:val="28"/>
        </w:rPr>
        <w:t>CD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сборка, тестирование и релизы игровых билдов осуществляются в </w:t>
      </w:r>
      <w:r w:rsidRPr="009320C8">
        <w:rPr>
          <w:rFonts w:ascii="Times New Roman" w:hAnsi="Times New Roman" w:cs="Times New Roman"/>
          <w:sz w:val="28"/>
          <w:szCs w:val="28"/>
        </w:rPr>
        <w:t>Jenkins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публикуются на платформах </w:t>
      </w:r>
      <w:r w:rsidRPr="009320C8">
        <w:rPr>
          <w:rFonts w:ascii="Times New Roman" w:hAnsi="Times New Roman" w:cs="Times New Roman"/>
          <w:sz w:val="28"/>
          <w:szCs w:val="28"/>
        </w:rPr>
        <w:t>Steam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20C8">
        <w:rPr>
          <w:rFonts w:ascii="Times New Roman" w:hAnsi="Times New Roman" w:cs="Times New Roman"/>
          <w:sz w:val="28"/>
          <w:szCs w:val="28"/>
        </w:rPr>
        <w:t>VK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Play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1577D2" w14:textId="77777777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В домене «Управление проектами и продуктом» задействованы </w:t>
      </w:r>
      <w:r w:rsidRPr="009320C8">
        <w:rPr>
          <w:rFonts w:ascii="Times New Roman" w:hAnsi="Times New Roman" w:cs="Times New Roman"/>
          <w:sz w:val="28"/>
          <w:szCs w:val="28"/>
        </w:rPr>
        <w:t>Jira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Confluence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TestRail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Miro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20C8">
        <w:rPr>
          <w:rFonts w:ascii="Times New Roman" w:hAnsi="Times New Roman" w:cs="Times New Roman"/>
          <w:sz w:val="28"/>
          <w:szCs w:val="28"/>
        </w:rPr>
        <w:t>Slack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. Интеграция через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двусторонний обмен тасками, тест-кейсами и документацией по протоколам </w:t>
      </w:r>
      <w:r w:rsidRPr="009320C8">
        <w:rPr>
          <w:rFonts w:ascii="Times New Roman" w:hAnsi="Times New Roman" w:cs="Times New Roman"/>
          <w:sz w:val="28"/>
          <w:szCs w:val="28"/>
        </w:rPr>
        <w:t>REST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Webhook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а тикеты из </w:t>
      </w:r>
      <w:r w:rsidRPr="009320C8">
        <w:rPr>
          <w:rFonts w:ascii="Times New Roman" w:hAnsi="Times New Roman" w:cs="Times New Roman"/>
          <w:sz w:val="28"/>
          <w:szCs w:val="28"/>
        </w:rPr>
        <w:t>Zendesk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передаются в </w:t>
      </w:r>
      <w:r w:rsidRPr="009320C8">
        <w:rPr>
          <w:rFonts w:ascii="Times New Roman" w:hAnsi="Times New Roman" w:cs="Times New Roman"/>
          <w:sz w:val="28"/>
          <w:szCs w:val="28"/>
        </w:rPr>
        <w:t>Jira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A29AFD" w14:textId="77777777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«Дистрибуция и взаимодействие с игроками» включает </w:t>
      </w:r>
      <w:r w:rsidRPr="009320C8">
        <w:rPr>
          <w:rFonts w:ascii="Times New Roman" w:hAnsi="Times New Roman" w:cs="Times New Roman"/>
          <w:sz w:val="28"/>
          <w:szCs w:val="28"/>
        </w:rPr>
        <w:t>Steam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VK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Play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PlayStation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Store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Xbox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Store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Discord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20C8">
        <w:rPr>
          <w:rFonts w:ascii="Times New Roman" w:hAnsi="Times New Roman" w:cs="Times New Roman"/>
          <w:sz w:val="28"/>
          <w:szCs w:val="28"/>
        </w:rPr>
        <w:t>Telegram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из этих платформ отзывы и метрики, которые используются в модуле аналитики для формирования отчётов о качествах релизов и пользовательской активности.</w:t>
      </w:r>
    </w:p>
    <w:p w14:paraId="5820C4BC" w14:textId="77777777" w:rsidR="003F63EE" w:rsidRPr="009320C8" w:rsidRDefault="003F63EE" w:rsidP="003F63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В домене «Бэк-офис и поддержка» функционируют 1С: Бухгалтерия, </w:t>
      </w:r>
      <w:r w:rsidRPr="009320C8">
        <w:rPr>
          <w:rFonts w:ascii="Times New Roman" w:hAnsi="Times New Roman" w:cs="Times New Roman"/>
          <w:sz w:val="28"/>
          <w:szCs w:val="28"/>
        </w:rPr>
        <w:t>Google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20C8">
        <w:rPr>
          <w:rFonts w:ascii="Times New Roman" w:hAnsi="Times New Roman" w:cs="Times New Roman"/>
          <w:sz w:val="28"/>
          <w:szCs w:val="28"/>
        </w:rPr>
        <w:t>Workspace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Microsoft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365, </w:t>
      </w:r>
      <w:r w:rsidRPr="009320C8">
        <w:rPr>
          <w:rFonts w:ascii="Times New Roman" w:hAnsi="Times New Roman" w:cs="Times New Roman"/>
          <w:sz w:val="28"/>
          <w:szCs w:val="28"/>
        </w:rPr>
        <w:t>HRM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BambooHR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Notion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средства информационной безопасности (</w:t>
      </w:r>
      <w:r w:rsidRPr="009320C8">
        <w:rPr>
          <w:rFonts w:ascii="Times New Roman" w:hAnsi="Times New Roman" w:cs="Times New Roman"/>
          <w:sz w:val="28"/>
          <w:szCs w:val="28"/>
        </w:rPr>
        <w:t>EDR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320C8">
        <w:rPr>
          <w:rFonts w:ascii="Times New Roman" w:hAnsi="Times New Roman" w:cs="Times New Roman"/>
          <w:sz w:val="28"/>
          <w:szCs w:val="28"/>
        </w:rPr>
        <w:t>SSO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Keycloak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). Через </w:t>
      </w:r>
      <w:r w:rsidRPr="009320C8">
        <w:rPr>
          <w:rFonts w:ascii="Times New Roman" w:hAnsi="Times New Roman" w:cs="Times New Roman"/>
          <w:sz w:val="28"/>
          <w:szCs w:val="28"/>
        </w:rPr>
        <w:t>DevManager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реализованы централизованная аутентификация (</w:t>
      </w:r>
      <w:r w:rsidRPr="009320C8">
        <w:rPr>
          <w:rFonts w:ascii="Times New Roman" w:hAnsi="Times New Roman" w:cs="Times New Roman"/>
          <w:sz w:val="28"/>
          <w:szCs w:val="28"/>
        </w:rPr>
        <w:t>SSO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>) и единый доступ ко внутренним сервисам.</w:t>
      </w:r>
    </w:p>
    <w:p w14:paraId="64DF6342" w14:textId="3AD927FD" w:rsidR="002E3030" w:rsidRPr="001242B6" w:rsidRDefault="003F63EE" w:rsidP="00992AD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Интеграционная платформа обеспечивает стандартизированные связи между всеми системами через </w:t>
      </w:r>
      <w:r w:rsidRPr="009320C8">
        <w:rPr>
          <w:rFonts w:ascii="Times New Roman" w:hAnsi="Times New Roman" w:cs="Times New Roman"/>
          <w:sz w:val="28"/>
          <w:szCs w:val="28"/>
        </w:rPr>
        <w:t>REST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9320C8">
        <w:rPr>
          <w:rFonts w:ascii="Times New Roman" w:hAnsi="Times New Roman" w:cs="Times New Roman"/>
          <w:sz w:val="28"/>
          <w:szCs w:val="28"/>
        </w:rPr>
        <w:t>Webhook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320C8">
        <w:rPr>
          <w:rFonts w:ascii="Times New Roman" w:hAnsi="Times New Roman" w:cs="Times New Roman"/>
          <w:sz w:val="28"/>
          <w:szCs w:val="28"/>
        </w:rPr>
        <w:t>OAuth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2 / </w:t>
      </w:r>
      <w:r w:rsidRPr="009320C8">
        <w:rPr>
          <w:rFonts w:ascii="Times New Roman" w:hAnsi="Times New Roman" w:cs="Times New Roman"/>
          <w:sz w:val="28"/>
          <w:szCs w:val="28"/>
        </w:rPr>
        <w:t>OIDC</w:t>
      </w:r>
      <w:r w:rsidRPr="009320C8">
        <w:rPr>
          <w:rFonts w:ascii="Times New Roman" w:hAnsi="Times New Roman" w:cs="Times New Roman"/>
          <w:sz w:val="28"/>
          <w:szCs w:val="28"/>
          <w:lang w:val="ru-RU"/>
        </w:rPr>
        <w:t xml:space="preserve">. Такая модель </w:t>
      </w:r>
      <w:r w:rsidRPr="001242B6">
        <w:rPr>
          <w:rFonts w:ascii="Times New Roman" w:hAnsi="Times New Roman" w:cs="Times New Roman"/>
          <w:sz w:val="28"/>
          <w:szCs w:val="28"/>
          <w:lang w:val="ru-RU"/>
        </w:rPr>
        <w:t>устраняет разрозненные интерфейсы, повышает прозрачность бизнес-процессов и ускоряет выпуск новых игровых проектов.</w:t>
      </w:r>
    </w:p>
    <w:p w14:paraId="7E0C00D9" w14:textId="28B73602" w:rsidR="003019D9" w:rsidRPr="001242B6" w:rsidRDefault="00982D62" w:rsidP="00992ADE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242B6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79FAC97" wp14:editId="597CE4EE">
            <wp:extent cx="5943600" cy="2758440"/>
            <wp:effectExtent l="0" t="0" r="0" b="3810"/>
            <wp:docPr id="719840580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0580" name="Picture 1" descr="A diagram of a serv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68C3" w14:textId="6FB22C0B" w:rsidR="005A7304" w:rsidRPr="000367A9" w:rsidRDefault="005A7304" w:rsidP="005A730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  <w:lang w:val="vi-VN"/>
        </w:rPr>
        <w:t>Рис. Технологическая архитектура предприятия Mundfish (TO-BE)</w:t>
      </w:r>
    </w:p>
    <w:p w14:paraId="6AF40555" w14:textId="504F1F16" w:rsidR="0022128B" w:rsidRPr="000367A9" w:rsidRDefault="0022128B" w:rsidP="002212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Целевая технологическая архитектура предприятия </w:t>
      </w:r>
      <w:r w:rsidRPr="000367A9">
        <w:rPr>
          <w:rFonts w:ascii="Times New Roman" w:hAnsi="Times New Roman" w:cs="Times New Roman"/>
          <w:sz w:val="28"/>
          <w:szCs w:val="28"/>
        </w:rPr>
        <w:t>Mundfish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сформирована после внедрения интеграционной платформы ИС </w:t>
      </w:r>
      <w:r w:rsidRPr="000367A9">
        <w:rPr>
          <w:rFonts w:ascii="Times New Roman" w:hAnsi="Times New Roman" w:cs="Times New Roman"/>
          <w:sz w:val="28"/>
          <w:szCs w:val="28"/>
        </w:rPr>
        <w:t>Mundfish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7A9">
        <w:rPr>
          <w:rFonts w:ascii="Times New Roman" w:hAnsi="Times New Roman" w:cs="Times New Roman"/>
          <w:sz w:val="28"/>
          <w:szCs w:val="28"/>
        </w:rPr>
        <w:t>DevManager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br/>
        <w:t xml:space="preserve">Архитектура построена по облачной модели с использованием контейнеризации в среде </w:t>
      </w:r>
      <w:r w:rsidRPr="000367A9">
        <w:rPr>
          <w:rFonts w:ascii="Times New Roman" w:hAnsi="Times New Roman" w:cs="Times New Roman"/>
          <w:sz w:val="28"/>
          <w:szCs w:val="28"/>
        </w:rPr>
        <w:t>Kubernetes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-кластера (</w:t>
      </w:r>
      <w:r w:rsidRPr="000367A9">
        <w:rPr>
          <w:rFonts w:ascii="Times New Roman" w:hAnsi="Times New Roman" w:cs="Times New Roman"/>
          <w:sz w:val="28"/>
          <w:szCs w:val="28"/>
        </w:rPr>
        <w:t>VK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7A9">
        <w:rPr>
          <w:rFonts w:ascii="Times New Roman" w:hAnsi="Times New Roman" w:cs="Times New Roman"/>
          <w:sz w:val="28"/>
          <w:szCs w:val="28"/>
        </w:rPr>
        <w:t>Cloud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367A9">
        <w:rPr>
          <w:rFonts w:ascii="Times New Roman" w:hAnsi="Times New Roman" w:cs="Times New Roman"/>
          <w:sz w:val="28"/>
          <w:szCs w:val="28"/>
        </w:rPr>
        <w:t>AWS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), что обеспечивает гибкость масштабирования и централизованное управление сервисами разработки.</w:t>
      </w:r>
    </w:p>
    <w:p w14:paraId="7948F237" w14:textId="77777777" w:rsidR="009527C4" w:rsidRPr="000367A9" w:rsidRDefault="0022128B" w:rsidP="0022128B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Центральным элементом выступает облачная инфраструктура </w:t>
      </w:r>
      <w:r w:rsidRPr="000367A9">
        <w:rPr>
          <w:rFonts w:ascii="Times New Roman" w:hAnsi="Times New Roman" w:cs="Times New Roman"/>
          <w:sz w:val="28"/>
          <w:szCs w:val="28"/>
        </w:rPr>
        <w:t>Mundfish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включающая три основных </w:t>
      </w:r>
      <w:r w:rsidRPr="000367A9">
        <w:rPr>
          <w:rFonts w:ascii="Times New Roman" w:hAnsi="Times New Roman" w:cs="Times New Roman"/>
          <w:sz w:val="28"/>
          <w:szCs w:val="28"/>
        </w:rPr>
        <w:t>Pod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-модуля:</w:t>
      </w:r>
    </w:p>
    <w:p w14:paraId="3BF626A2" w14:textId="5CEC88CC" w:rsidR="009527C4" w:rsidRPr="000367A9" w:rsidRDefault="0022128B" w:rsidP="009527C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</w:rPr>
        <w:t>API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-шлюз и авторизация (</w:t>
      </w:r>
      <w:r w:rsidRPr="000367A9">
        <w:rPr>
          <w:rFonts w:ascii="Times New Roman" w:hAnsi="Times New Roman" w:cs="Times New Roman"/>
          <w:sz w:val="28"/>
          <w:szCs w:val="28"/>
        </w:rPr>
        <w:t>Auth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7A9">
        <w:rPr>
          <w:rFonts w:ascii="Times New Roman" w:hAnsi="Times New Roman" w:cs="Times New Roman"/>
          <w:sz w:val="28"/>
          <w:szCs w:val="28"/>
        </w:rPr>
        <w:t>Service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Keycloak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) — обеспечивает маршрутизацию запросов и единую систему аутентификации пользователей;</w:t>
      </w:r>
    </w:p>
    <w:p w14:paraId="028AE2F0" w14:textId="77777777" w:rsidR="009527C4" w:rsidRPr="000367A9" w:rsidRDefault="0022128B" w:rsidP="009527C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t>Управление проектами и тестированием (</w:t>
      </w:r>
      <w:r w:rsidRPr="000367A9">
        <w:rPr>
          <w:rFonts w:ascii="Times New Roman" w:hAnsi="Times New Roman" w:cs="Times New Roman"/>
          <w:sz w:val="28"/>
          <w:szCs w:val="28"/>
        </w:rPr>
        <w:t>Jira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TestRail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Jenkins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) — автоматизирует процессы планирования, сборки и контроля качества;</w:t>
      </w:r>
    </w:p>
    <w:p w14:paraId="2E7D8A30" w14:textId="2217B516" w:rsidR="0022128B" w:rsidRPr="000367A9" w:rsidRDefault="0022128B" w:rsidP="009527C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t>Поддержка и аналитика отзывов (</w:t>
      </w:r>
      <w:r w:rsidRPr="000367A9">
        <w:rPr>
          <w:rFonts w:ascii="Times New Roman" w:hAnsi="Times New Roman" w:cs="Times New Roman"/>
          <w:sz w:val="28"/>
          <w:szCs w:val="28"/>
        </w:rPr>
        <w:t>Zendesk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Steam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VK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367A9">
        <w:rPr>
          <w:rFonts w:ascii="Times New Roman" w:hAnsi="Times New Roman" w:cs="Times New Roman"/>
          <w:sz w:val="28"/>
          <w:szCs w:val="28"/>
        </w:rPr>
        <w:t>Collector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) — обеспечивает обработку обращений и анализ пользовательских метрик.</w:t>
      </w:r>
    </w:p>
    <w:p w14:paraId="0CAEF9EC" w14:textId="24DE4554" w:rsidR="0022128B" w:rsidRPr="000367A9" w:rsidRDefault="0022128B" w:rsidP="0022128B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Все сервисы взаимодействуют с общими хранилищами данных — </w:t>
      </w:r>
      <w:r w:rsidRPr="000367A9">
        <w:rPr>
          <w:rFonts w:ascii="Times New Roman" w:hAnsi="Times New Roman" w:cs="Times New Roman"/>
          <w:sz w:val="28"/>
          <w:szCs w:val="28"/>
        </w:rPr>
        <w:t>PostgreSQL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367A9">
        <w:rPr>
          <w:rFonts w:ascii="Times New Roman" w:hAnsi="Times New Roman" w:cs="Times New Roman"/>
          <w:sz w:val="28"/>
          <w:szCs w:val="28"/>
        </w:rPr>
        <w:t>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3 / </w:t>
      </w:r>
      <w:r w:rsidRPr="000367A9">
        <w:rPr>
          <w:rFonts w:ascii="Times New Roman" w:hAnsi="Times New Roman" w:cs="Times New Roman"/>
          <w:sz w:val="28"/>
          <w:szCs w:val="28"/>
        </w:rPr>
        <w:t>Blob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и системой мониторинга </w:t>
      </w:r>
      <w:r w:rsidRPr="000367A9">
        <w:rPr>
          <w:rFonts w:ascii="Times New Roman" w:hAnsi="Times New Roman" w:cs="Times New Roman"/>
          <w:sz w:val="28"/>
          <w:szCs w:val="28"/>
        </w:rPr>
        <w:t>Prometheus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367A9">
        <w:rPr>
          <w:rFonts w:ascii="Times New Roman" w:hAnsi="Times New Roman" w:cs="Times New Roman"/>
          <w:sz w:val="28"/>
          <w:szCs w:val="28"/>
        </w:rPr>
        <w:t>Grafana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, а также подключены к резервному копированию и восстановлению (</w:t>
      </w:r>
      <w:r w:rsidRPr="000367A9">
        <w:rPr>
          <w:rFonts w:ascii="Times New Roman" w:hAnsi="Times New Roman" w:cs="Times New Roman"/>
          <w:sz w:val="28"/>
          <w:szCs w:val="28"/>
        </w:rPr>
        <w:t>Backup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367A9">
        <w:rPr>
          <w:rFonts w:ascii="Times New Roman" w:hAnsi="Times New Roman" w:cs="Times New Roman"/>
          <w:sz w:val="28"/>
          <w:szCs w:val="28"/>
        </w:rPr>
        <w:t>DR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367A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Пользователи студии (разработчики, тестировщики, художники) получают доступ через корпоративную сеть </w:t>
      </w:r>
      <w:r w:rsidRPr="000367A9">
        <w:rPr>
          <w:rFonts w:ascii="Times New Roman" w:hAnsi="Times New Roman" w:cs="Times New Roman"/>
          <w:sz w:val="28"/>
          <w:szCs w:val="28"/>
        </w:rPr>
        <w:t>VPN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, а внешние игроки взаимодействуют с системой посредством </w:t>
      </w:r>
      <w:r w:rsidRPr="000367A9">
        <w:rPr>
          <w:rFonts w:ascii="Times New Roman" w:hAnsi="Times New Roman" w:cs="Times New Roman"/>
          <w:sz w:val="28"/>
          <w:szCs w:val="28"/>
        </w:rPr>
        <w:t>HTTPS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0367A9">
        <w:rPr>
          <w:rFonts w:ascii="Times New Roman" w:hAnsi="Times New Roman" w:cs="Times New Roman"/>
          <w:sz w:val="28"/>
          <w:szCs w:val="28"/>
        </w:rPr>
        <w:t>REST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 веб-портала.</w:t>
      </w:r>
      <w:r w:rsidRPr="000367A9">
        <w:rPr>
          <w:rFonts w:ascii="Times New Roman" w:hAnsi="Times New Roman" w:cs="Times New Roman"/>
          <w:sz w:val="28"/>
          <w:szCs w:val="28"/>
          <w:lang w:val="vi-VN"/>
        </w:rPr>
        <w:t xml:space="preserve"> Интеграция с внешними сервисами (Jira Cloud, TestRail, Steam, VK Play, Zendesk) осуществляется через защищённые REST-интерфейсы.</w:t>
      </w:r>
    </w:p>
    <w:p w14:paraId="406AE95F" w14:textId="113E6A36" w:rsidR="00C139D9" w:rsidRPr="000367A9" w:rsidRDefault="000730F8" w:rsidP="00992AD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7A9">
        <w:rPr>
          <w:rFonts w:ascii="Times New Roman" w:hAnsi="Times New Roman" w:cs="Times New Roman"/>
          <w:sz w:val="28"/>
          <w:szCs w:val="28"/>
          <w:lang w:val="ru-RU"/>
        </w:rPr>
        <w:t xml:space="preserve">Такая модель обеспечивает единую технологическую среду для всех подразделений </w:t>
      </w:r>
      <w:r w:rsidRPr="000367A9">
        <w:rPr>
          <w:rFonts w:ascii="Times New Roman" w:hAnsi="Times New Roman" w:cs="Times New Roman"/>
          <w:sz w:val="28"/>
          <w:szCs w:val="28"/>
        </w:rPr>
        <w:t>Mundfish</w:t>
      </w:r>
      <w:r w:rsidRPr="000367A9">
        <w:rPr>
          <w:rFonts w:ascii="Times New Roman" w:hAnsi="Times New Roman" w:cs="Times New Roman"/>
          <w:sz w:val="28"/>
          <w:szCs w:val="28"/>
          <w:lang w:val="ru-RU"/>
        </w:rPr>
        <w:t>, повышая прозрачность процессов, скорость выпуска релизов и уровень информационной безопасности предприятия.</w:t>
      </w:r>
    </w:p>
    <w:p w14:paraId="3EAD8242" w14:textId="77777777" w:rsidR="00FC589E" w:rsidRPr="001242B6" w:rsidRDefault="00FC589E" w:rsidP="00B130B6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2B6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по проделанной работе представляется в виде презентации.</w:t>
      </w:r>
    </w:p>
    <w:p w14:paraId="7C2266A8" w14:textId="77777777" w:rsidR="003D5643" w:rsidRPr="001242B6" w:rsidRDefault="003D5643" w:rsidP="00B130B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D5643" w:rsidRPr="00124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3178"/>
    <w:multiLevelType w:val="hybridMultilevel"/>
    <w:tmpl w:val="AFDC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D3FA9"/>
    <w:multiLevelType w:val="hybridMultilevel"/>
    <w:tmpl w:val="0A32A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1AAE"/>
    <w:multiLevelType w:val="multilevel"/>
    <w:tmpl w:val="74DA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3517E"/>
    <w:multiLevelType w:val="hybridMultilevel"/>
    <w:tmpl w:val="29FA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7392C"/>
    <w:multiLevelType w:val="multilevel"/>
    <w:tmpl w:val="3480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059CE"/>
    <w:multiLevelType w:val="hybridMultilevel"/>
    <w:tmpl w:val="F96C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633FD"/>
    <w:multiLevelType w:val="multilevel"/>
    <w:tmpl w:val="71FA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B14E5"/>
    <w:multiLevelType w:val="hybridMultilevel"/>
    <w:tmpl w:val="7A30F8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4F7706"/>
    <w:multiLevelType w:val="hybridMultilevel"/>
    <w:tmpl w:val="07022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666422"/>
    <w:multiLevelType w:val="multilevel"/>
    <w:tmpl w:val="6C4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408A1"/>
    <w:multiLevelType w:val="hybridMultilevel"/>
    <w:tmpl w:val="6CFA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40898"/>
    <w:multiLevelType w:val="multilevel"/>
    <w:tmpl w:val="D5B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E7B13"/>
    <w:multiLevelType w:val="hybridMultilevel"/>
    <w:tmpl w:val="A496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84F91"/>
    <w:multiLevelType w:val="multilevel"/>
    <w:tmpl w:val="70F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504E5"/>
    <w:multiLevelType w:val="multilevel"/>
    <w:tmpl w:val="007E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27C50"/>
    <w:multiLevelType w:val="multilevel"/>
    <w:tmpl w:val="D4D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77C1A"/>
    <w:multiLevelType w:val="multilevel"/>
    <w:tmpl w:val="7086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F3B10"/>
    <w:multiLevelType w:val="multilevel"/>
    <w:tmpl w:val="0F4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0022D"/>
    <w:multiLevelType w:val="multilevel"/>
    <w:tmpl w:val="2A7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C2CDC"/>
    <w:multiLevelType w:val="hybridMultilevel"/>
    <w:tmpl w:val="3E2A1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118962">
    <w:abstractNumId w:val="14"/>
  </w:num>
  <w:num w:numId="2" w16cid:durableId="1085760514">
    <w:abstractNumId w:val="11"/>
  </w:num>
  <w:num w:numId="3" w16cid:durableId="1718511470">
    <w:abstractNumId w:val="9"/>
  </w:num>
  <w:num w:numId="4" w16cid:durableId="213852588">
    <w:abstractNumId w:val="17"/>
  </w:num>
  <w:num w:numId="5" w16cid:durableId="1537349167">
    <w:abstractNumId w:val="8"/>
  </w:num>
  <w:num w:numId="6" w16cid:durableId="304967547">
    <w:abstractNumId w:val="0"/>
  </w:num>
  <w:num w:numId="7" w16cid:durableId="1584677009">
    <w:abstractNumId w:val="12"/>
  </w:num>
  <w:num w:numId="8" w16cid:durableId="1165241134">
    <w:abstractNumId w:val="5"/>
  </w:num>
  <w:num w:numId="9" w16cid:durableId="151022682">
    <w:abstractNumId w:val="19"/>
  </w:num>
  <w:num w:numId="10" w16cid:durableId="125321991">
    <w:abstractNumId w:val="7"/>
  </w:num>
  <w:num w:numId="11" w16cid:durableId="205070332">
    <w:abstractNumId w:val="16"/>
  </w:num>
  <w:num w:numId="12" w16cid:durableId="66806086">
    <w:abstractNumId w:val="4"/>
  </w:num>
  <w:num w:numId="13" w16cid:durableId="2091854111">
    <w:abstractNumId w:val="2"/>
  </w:num>
  <w:num w:numId="14" w16cid:durableId="1406340495">
    <w:abstractNumId w:val="6"/>
  </w:num>
  <w:num w:numId="15" w16cid:durableId="1865707949">
    <w:abstractNumId w:val="18"/>
  </w:num>
  <w:num w:numId="16" w16cid:durableId="990644671">
    <w:abstractNumId w:val="15"/>
  </w:num>
  <w:num w:numId="17" w16cid:durableId="274485900">
    <w:abstractNumId w:val="13"/>
  </w:num>
  <w:num w:numId="18" w16cid:durableId="152961467">
    <w:abstractNumId w:val="3"/>
  </w:num>
  <w:num w:numId="19" w16cid:durableId="1672754809">
    <w:abstractNumId w:val="1"/>
  </w:num>
  <w:num w:numId="20" w16cid:durableId="210857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9E"/>
    <w:rsid w:val="00004D2E"/>
    <w:rsid w:val="000367A9"/>
    <w:rsid w:val="00052FEF"/>
    <w:rsid w:val="000730F8"/>
    <w:rsid w:val="0008601C"/>
    <w:rsid w:val="000C1642"/>
    <w:rsid w:val="00110D04"/>
    <w:rsid w:val="00115B6C"/>
    <w:rsid w:val="001242B6"/>
    <w:rsid w:val="00136521"/>
    <w:rsid w:val="00155A29"/>
    <w:rsid w:val="001641BA"/>
    <w:rsid w:val="001847DB"/>
    <w:rsid w:val="001B0D4F"/>
    <w:rsid w:val="001F7B72"/>
    <w:rsid w:val="0022128B"/>
    <w:rsid w:val="00227414"/>
    <w:rsid w:val="00242051"/>
    <w:rsid w:val="00250D9F"/>
    <w:rsid w:val="0029513D"/>
    <w:rsid w:val="002960B7"/>
    <w:rsid w:val="002C5439"/>
    <w:rsid w:val="002E3030"/>
    <w:rsid w:val="002E6039"/>
    <w:rsid w:val="002F3714"/>
    <w:rsid w:val="002F4E00"/>
    <w:rsid w:val="003019D9"/>
    <w:rsid w:val="00335D08"/>
    <w:rsid w:val="003607A8"/>
    <w:rsid w:val="003D5643"/>
    <w:rsid w:val="003D6DE1"/>
    <w:rsid w:val="003E5838"/>
    <w:rsid w:val="003F63EE"/>
    <w:rsid w:val="00444223"/>
    <w:rsid w:val="00492751"/>
    <w:rsid w:val="0049529F"/>
    <w:rsid w:val="00495B84"/>
    <w:rsid w:val="004A611F"/>
    <w:rsid w:val="004D72BE"/>
    <w:rsid w:val="005115E5"/>
    <w:rsid w:val="0053031C"/>
    <w:rsid w:val="005316D5"/>
    <w:rsid w:val="00560622"/>
    <w:rsid w:val="00565802"/>
    <w:rsid w:val="00565846"/>
    <w:rsid w:val="005938C6"/>
    <w:rsid w:val="00595915"/>
    <w:rsid w:val="005A7304"/>
    <w:rsid w:val="005C4992"/>
    <w:rsid w:val="005D2DCF"/>
    <w:rsid w:val="005E3340"/>
    <w:rsid w:val="005F24C2"/>
    <w:rsid w:val="00600E6F"/>
    <w:rsid w:val="006309C0"/>
    <w:rsid w:val="0067420E"/>
    <w:rsid w:val="0069022B"/>
    <w:rsid w:val="006A044D"/>
    <w:rsid w:val="006B15A9"/>
    <w:rsid w:val="006F7540"/>
    <w:rsid w:val="00711B8E"/>
    <w:rsid w:val="0071412A"/>
    <w:rsid w:val="007247CE"/>
    <w:rsid w:val="0074716C"/>
    <w:rsid w:val="00775564"/>
    <w:rsid w:val="00780724"/>
    <w:rsid w:val="00792BE2"/>
    <w:rsid w:val="007A633D"/>
    <w:rsid w:val="007B3874"/>
    <w:rsid w:val="007D2B9B"/>
    <w:rsid w:val="007F1066"/>
    <w:rsid w:val="008323A6"/>
    <w:rsid w:val="00865FDF"/>
    <w:rsid w:val="008811A2"/>
    <w:rsid w:val="008975B2"/>
    <w:rsid w:val="008A0B78"/>
    <w:rsid w:val="008B4E56"/>
    <w:rsid w:val="009116FE"/>
    <w:rsid w:val="009320C8"/>
    <w:rsid w:val="0093493C"/>
    <w:rsid w:val="009527C4"/>
    <w:rsid w:val="00952FA0"/>
    <w:rsid w:val="00963302"/>
    <w:rsid w:val="00982D62"/>
    <w:rsid w:val="00992ADE"/>
    <w:rsid w:val="00996321"/>
    <w:rsid w:val="009A00E9"/>
    <w:rsid w:val="009D2332"/>
    <w:rsid w:val="009D5D05"/>
    <w:rsid w:val="009D7ED5"/>
    <w:rsid w:val="009E7A70"/>
    <w:rsid w:val="00A11199"/>
    <w:rsid w:val="00A13934"/>
    <w:rsid w:val="00AD2292"/>
    <w:rsid w:val="00AF4AD9"/>
    <w:rsid w:val="00B12BD4"/>
    <w:rsid w:val="00B130B6"/>
    <w:rsid w:val="00B24260"/>
    <w:rsid w:val="00B53BDA"/>
    <w:rsid w:val="00B5669D"/>
    <w:rsid w:val="00B64705"/>
    <w:rsid w:val="00B868F9"/>
    <w:rsid w:val="00B92AB7"/>
    <w:rsid w:val="00BA494D"/>
    <w:rsid w:val="00BC7680"/>
    <w:rsid w:val="00BC774B"/>
    <w:rsid w:val="00C139D9"/>
    <w:rsid w:val="00C1401B"/>
    <w:rsid w:val="00C22E99"/>
    <w:rsid w:val="00C45780"/>
    <w:rsid w:val="00C8006E"/>
    <w:rsid w:val="00C8230B"/>
    <w:rsid w:val="00C83919"/>
    <w:rsid w:val="00C842FB"/>
    <w:rsid w:val="00CF584B"/>
    <w:rsid w:val="00D45161"/>
    <w:rsid w:val="00D92B91"/>
    <w:rsid w:val="00DA7260"/>
    <w:rsid w:val="00DB0B92"/>
    <w:rsid w:val="00DB5F9E"/>
    <w:rsid w:val="00DB6BFA"/>
    <w:rsid w:val="00E35C97"/>
    <w:rsid w:val="00E73B29"/>
    <w:rsid w:val="00E7459A"/>
    <w:rsid w:val="00EA0C34"/>
    <w:rsid w:val="00EA6455"/>
    <w:rsid w:val="00EB6DF7"/>
    <w:rsid w:val="00EC1977"/>
    <w:rsid w:val="00ED6F57"/>
    <w:rsid w:val="00F15F7E"/>
    <w:rsid w:val="00F353D1"/>
    <w:rsid w:val="00F95750"/>
    <w:rsid w:val="00FA79DB"/>
    <w:rsid w:val="00FC589E"/>
    <w:rsid w:val="00FC6308"/>
    <w:rsid w:val="00FF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0FCD"/>
  <w15:chartTrackingRefBased/>
  <w15:docId w15:val="{B47B75FE-52EA-4954-ABB6-F7944F80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F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6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20</Pages>
  <Words>3449</Words>
  <Characters>19660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129</cp:revision>
  <dcterms:created xsi:type="dcterms:W3CDTF">2025-10-25T12:02:00Z</dcterms:created>
  <dcterms:modified xsi:type="dcterms:W3CDTF">2025-12-29T20:47:00Z</dcterms:modified>
</cp:coreProperties>
</file>