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C125" w14:textId="33F4A210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2. Введение в машинное обучение</w:t>
      </w:r>
    </w:p>
    <w:p w14:paraId="6AB15D90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đ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ề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2: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15450FB" w14:textId="7ECA5A3C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понятия (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kh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ơ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AB383A8" w14:textId="77777777" w:rsidR="0056255A" w:rsidRPr="0056255A" w:rsidRDefault="0056255A" w:rsidP="005625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– один из наиболее популярных языков программирования для машинного обучения.</w:t>
      </w:r>
    </w:p>
    <w:p w14:paraId="23CE68AC" w14:textId="77777777" w:rsidR="0056255A" w:rsidRPr="0056255A" w:rsidRDefault="0056255A" w:rsidP="005625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Colab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— сервис </w:t>
      </w:r>
      <w:r w:rsidRPr="0056255A">
        <w:rPr>
          <w:rFonts w:ascii="Times New Roman" w:hAnsi="Times New Roman" w:cs="Times New Roman"/>
          <w:sz w:val="28"/>
          <w:szCs w:val="28"/>
        </w:rPr>
        <w:t>Google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предоставляющий возможность работать с кодом на языке </w:t>
      </w: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sz w:val="28"/>
          <w:szCs w:val="28"/>
        </w:rPr>
        <w:t>Notebook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, не устанавливая на свой компьютер дополнительные программы.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br/>
        <w:t>→ Позволяет загружать, запускать файлы, анализировать данные и получать результаты прямо в браузере.</w:t>
      </w:r>
    </w:p>
    <w:p w14:paraId="4AB37598" w14:textId="643C77BC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Библиотеки машинного обучения (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th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ư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Machine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Learning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1B318FD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Библиотеки — это наборы инструментов и алгоритмов, которые позволяют создавать и обучать модели машинного обучения.</w:t>
      </w:r>
    </w:p>
    <w:p w14:paraId="2ED29AC5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Наиболее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популярные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библиотеки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:</w:t>
      </w:r>
    </w:p>
    <w:p w14:paraId="608850E1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TensorFlow</w:t>
      </w:r>
    </w:p>
    <w:p w14:paraId="6893B55B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PyTorch</w:t>
      </w:r>
      <w:proofErr w:type="spellEnd"/>
    </w:p>
    <w:p w14:paraId="05A15A4D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Scikit-learn</w:t>
      </w:r>
    </w:p>
    <w:p w14:paraId="1A11E137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Pandas</w:t>
      </w:r>
    </w:p>
    <w:p w14:paraId="3AF9B906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NumPy</w:t>
      </w:r>
    </w:p>
    <w:p w14:paraId="193BDDF2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Matplotlib</w:t>
      </w:r>
    </w:p>
    <w:p w14:paraId="28BE3A53" w14:textId="77777777" w:rsidR="0056255A" w:rsidRPr="0056255A" w:rsidRDefault="0056255A" w:rsidP="005625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</w:rPr>
        <w:t>Seaborn</w:t>
      </w:r>
    </w:p>
    <w:p w14:paraId="63136E3E" w14:textId="27E3ABA4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библиотеки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Scikit-learn 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sklearn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793D20" w14:textId="77777777" w:rsidR="0056255A" w:rsidRPr="0056255A" w:rsidRDefault="0056255A" w:rsidP="005625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Один из наиболее широко используемых пакетов </w:t>
      </w: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56255A">
        <w:rPr>
          <w:rFonts w:ascii="Times New Roman" w:hAnsi="Times New Roman" w:cs="Times New Roman"/>
          <w:sz w:val="28"/>
          <w:szCs w:val="28"/>
        </w:rPr>
        <w:t>Data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sz w:val="28"/>
          <w:szCs w:val="28"/>
        </w:rPr>
        <w:t>Science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6255A">
        <w:rPr>
          <w:rFonts w:ascii="Times New Roman" w:hAnsi="Times New Roman" w:cs="Times New Roman"/>
          <w:sz w:val="28"/>
          <w:szCs w:val="28"/>
        </w:rPr>
        <w:t>Machine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sz w:val="28"/>
          <w:szCs w:val="28"/>
        </w:rPr>
        <w:t>Learning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2AF772" w14:textId="77777777" w:rsidR="0056255A" w:rsidRPr="0056255A" w:rsidRDefault="0056255A" w:rsidP="005625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Позволяет выполнять множество операций и предоставляет множество алгоритмов.</w:t>
      </w:r>
    </w:p>
    <w:p w14:paraId="0C63D650" w14:textId="77777777" w:rsidR="0056255A" w:rsidRPr="0056255A" w:rsidRDefault="0056255A" w:rsidP="005625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lastRenderedPageBreak/>
        <w:t>Имеет отличную документацию по классам, методам и функциям, а также описание используемых алгоритмов.</w:t>
      </w:r>
    </w:p>
    <w:p w14:paraId="3A044E7E" w14:textId="73C6ACE4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Библиотека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ó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243F823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Matplotlib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– библиотека </w:t>
      </w: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предоставляющая </w:t>
      </w:r>
      <w:r w:rsidRPr="0056255A">
        <w:rPr>
          <w:rFonts w:ascii="Times New Roman" w:hAnsi="Times New Roman" w:cs="Times New Roman"/>
          <w:sz w:val="28"/>
          <w:szCs w:val="28"/>
        </w:rPr>
        <w:t>API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для построения графиков.</w:t>
      </w:r>
    </w:p>
    <w:p w14:paraId="149331AE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Segoe UI Emoji" w:hAnsi="Segoe UI Emoji" w:cs="Segoe UI Emoji"/>
          <w:sz w:val="28"/>
          <w:szCs w:val="28"/>
        </w:rPr>
        <w:t>📊</w:t>
      </w:r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Типы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визуализаций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:</w:t>
      </w:r>
    </w:p>
    <w:p w14:paraId="6DE5A751" w14:textId="77777777" w:rsidR="0056255A" w:rsidRPr="0056255A" w:rsidRDefault="0056255A" w:rsidP="005625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Линейные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</w:p>
    <w:p w14:paraId="1E50B6BA" w14:textId="77777777" w:rsidR="0056255A" w:rsidRPr="0056255A" w:rsidRDefault="0056255A" w:rsidP="005625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Точечные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</w:p>
    <w:p w14:paraId="197ED16B" w14:textId="77777777" w:rsidR="0056255A" w:rsidRPr="0056255A" w:rsidRDefault="0056255A" w:rsidP="005625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областями</w:t>
      </w:r>
      <w:proofErr w:type="spellEnd"/>
    </w:p>
    <w:p w14:paraId="3134B32A" w14:textId="77777777" w:rsidR="0056255A" w:rsidRPr="0056255A" w:rsidRDefault="0056255A" w:rsidP="005625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Столбцовые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гистограммы</w:t>
      </w:r>
      <w:proofErr w:type="spellEnd"/>
    </w:p>
    <w:p w14:paraId="4DCA1C10" w14:textId="77777777" w:rsidR="0056255A" w:rsidRPr="0056255A" w:rsidRDefault="0056255A" w:rsidP="005625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Круговые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</w:p>
    <w:p w14:paraId="5DA3686E" w14:textId="77777777" w:rsidR="0056255A" w:rsidRPr="0056255A" w:rsidRDefault="0056255A" w:rsidP="005625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Диаграммы «стебель-листья» и др.</w:t>
      </w:r>
    </w:p>
    <w:p w14:paraId="60EA1CE6" w14:textId="34211245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кода из файла:</w:t>
      </w:r>
    </w:p>
    <w:p w14:paraId="106394B3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74C5524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66B362C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</w:p>
    <w:p w14:paraId="7A0A05A1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(0, 4*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np.pi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, 100)</w:t>
      </w:r>
    </w:p>
    <w:p w14:paraId="6D86F4E9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()</w:t>
      </w:r>
    </w:p>
    <w:p w14:paraId="6D6E7F8F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np.sin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(x))</w:t>
      </w:r>
    </w:p>
    <w:p w14:paraId="432086F6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()</w:t>
      </w:r>
    </w:p>
    <w:p w14:paraId="51E66881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применения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библиотеки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5625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sin).</w:t>
      </w:r>
    </w:p>
    <w:p w14:paraId="3C1757AD" w14:textId="1FF479F6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Библиотека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Pandas 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8B668E" w14:textId="77777777" w:rsidR="0056255A" w:rsidRPr="0056255A" w:rsidRDefault="0056255A" w:rsidP="005625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Pandas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– пакет </w:t>
      </w: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с открытым исходным кодом, предоставляющий структуры данных и инструменты анализа для данных с метками.</w:t>
      </w:r>
    </w:p>
    <w:p w14:paraId="0CEA4635" w14:textId="77777777" w:rsidR="0056255A" w:rsidRPr="0056255A" w:rsidRDefault="0056255A" w:rsidP="005625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происходит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“Python Data Analysis Library”.</w:t>
      </w:r>
    </w:p>
    <w:p w14:paraId="129412F5" w14:textId="77777777" w:rsidR="0056255A" w:rsidRPr="0056255A" w:rsidRDefault="0056255A" w:rsidP="005625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lastRenderedPageBreak/>
        <w:t>Основная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55A80137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Segoe UI Emoji" w:hAnsi="Segoe UI Emoji" w:cs="Segoe UI Emoji"/>
          <w:sz w:val="28"/>
          <w:szCs w:val="28"/>
        </w:rPr>
        <w:t>📌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делает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фундаментальной библиотекой:</w:t>
      </w:r>
    </w:p>
    <w:p w14:paraId="29438E5F" w14:textId="77777777" w:rsidR="0056255A" w:rsidRPr="0056255A" w:rsidRDefault="0056255A" w:rsidP="005625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Индексирование, манипулирование, сортировка, объединение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B9A1DD" w14:textId="77777777" w:rsidR="0056255A" w:rsidRPr="0056255A" w:rsidRDefault="0056255A" w:rsidP="005625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Обновление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добавление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удаление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столбцов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2F835C79" w14:textId="77777777" w:rsidR="0056255A" w:rsidRPr="0056255A" w:rsidRDefault="0056255A" w:rsidP="005625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пропущенными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значениями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5D7F68D8" w14:textId="77777777" w:rsidR="0056255A" w:rsidRPr="0056255A" w:rsidRDefault="0056255A" w:rsidP="005625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Построение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гистограмм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438C7284" w14:textId="5FF6F3D1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Основные методы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, приведённые в файле:</w:t>
      </w:r>
    </w:p>
    <w:p w14:paraId="7E12057F" w14:textId="77777777" w:rsidR="0056255A" w:rsidRPr="0056255A" w:rsidRDefault="0056255A" w:rsidP="005625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>[] — выбор определённых строк и столбцов.</w:t>
      </w:r>
    </w:p>
    <w:p w14:paraId="1469C749" w14:textId="77777777" w:rsidR="0056255A" w:rsidRPr="0056255A" w:rsidRDefault="0056255A" w:rsidP="005625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describe() —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получение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описательной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статистики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390EEF98" w14:textId="77777777" w:rsidR="0056255A" w:rsidRPr="0056255A" w:rsidRDefault="0056255A" w:rsidP="005625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head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() и </w:t>
      </w:r>
      <w:r w:rsidRPr="0056255A">
        <w:rPr>
          <w:rFonts w:ascii="Times New Roman" w:hAnsi="Times New Roman" w:cs="Times New Roman"/>
          <w:sz w:val="28"/>
          <w:szCs w:val="28"/>
        </w:rPr>
        <w:t>tail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() — вывод первых и последних строк.</w:t>
      </w:r>
    </w:p>
    <w:p w14:paraId="0D0A7D47" w14:textId="77777777" w:rsidR="0056255A" w:rsidRPr="0056255A" w:rsidRDefault="0056255A" w:rsidP="005625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Добавление новых столбцов — простое и гибкое.</w:t>
      </w:r>
    </w:p>
    <w:p w14:paraId="28BEA034" w14:textId="17C79DA1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Библиотека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Mảng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à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ph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é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414C0D6" w14:textId="77777777" w:rsidR="0056255A" w:rsidRPr="0056255A" w:rsidRDefault="0056255A" w:rsidP="005625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Один из самых фундаментальных пакетов </w:t>
      </w: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369255" w14:textId="77777777" w:rsidR="0056255A" w:rsidRPr="0056255A" w:rsidRDefault="0056255A" w:rsidP="005625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Предоставляет высокопроизводительные многомерные массивы и инструменты для работы с ними.</w:t>
      </w:r>
    </w:p>
    <w:p w14:paraId="17989063" w14:textId="77777777" w:rsidR="0056255A" w:rsidRPr="0056255A" w:rsidRDefault="0056255A" w:rsidP="005625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Основной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объект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—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array 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массив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52E7E0B5" w14:textId="77777777" w:rsidR="0056255A" w:rsidRPr="0056255A" w:rsidRDefault="0056255A" w:rsidP="005625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Массив </w:t>
      </w:r>
      <w:r w:rsidRPr="0056255A">
        <w:rPr>
          <w:rFonts w:ascii="Times New Roman" w:hAnsi="Times New Roman" w:cs="Times New Roman"/>
          <w:sz w:val="28"/>
          <w:szCs w:val="28"/>
        </w:rPr>
        <w:t>NumPy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содержит элементы одного типа данных, индексируемые набором натуральных чисел.</w:t>
      </w:r>
    </w:p>
    <w:p w14:paraId="24A4692E" w14:textId="77777777" w:rsidR="0056255A" w:rsidRPr="0056255A" w:rsidRDefault="0056255A" w:rsidP="005625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Размеры называются 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осями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, а количество осей — 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рангом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A22679" w14:textId="363E86D6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Основные операции в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AAE5BF" w14:textId="77777777" w:rsidR="0056255A" w:rsidRPr="0056255A" w:rsidRDefault="0056255A" w:rsidP="005625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Основные операции с массивами: сложение, умножение, срез, изменение формы, индексирование.</w:t>
      </w:r>
    </w:p>
    <w:p w14:paraId="4C3C988B" w14:textId="77777777" w:rsidR="0056255A" w:rsidRPr="0056255A" w:rsidRDefault="0056255A" w:rsidP="005625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Расширенные операции: объединение, разбиение, широковещательные массивы (</w:t>
      </w:r>
      <w:r w:rsidRPr="0056255A">
        <w:rPr>
          <w:rFonts w:ascii="Times New Roman" w:hAnsi="Times New Roman" w:cs="Times New Roman"/>
          <w:sz w:val="28"/>
          <w:szCs w:val="28"/>
        </w:rPr>
        <w:t>broadcasting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BB4E343" w14:textId="77777777" w:rsidR="0056255A" w:rsidRPr="0056255A" w:rsidRDefault="0056255A" w:rsidP="005625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и линейной алгеброй.</w:t>
      </w:r>
    </w:p>
    <w:p w14:paraId="757F6837" w14:textId="77777777" w:rsidR="0056255A" w:rsidRPr="0056255A" w:rsidRDefault="0056255A" w:rsidP="005625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lastRenderedPageBreak/>
        <w:t>Срезы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продвинутое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индексирование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7E5212F7" w14:textId="05B61B35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из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255A">
        <w:rPr>
          <w:rFonts w:ascii="Times New Roman" w:hAnsi="Times New Roman" w:cs="Times New Roman"/>
          <w:sz w:val="28"/>
          <w:szCs w:val="28"/>
        </w:rPr>
        <w:br/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đều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</w:rPr>
        <w:t xml:space="preserve"> slide 17–22)</w:t>
      </w:r>
    </w:p>
    <w:p w14:paraId="2DAE76C8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массива и визуализация:</w:t>
      </w:r>
    </w:p>
    <w:p w14:paraId="190FA39C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import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sz w:val="28"/>
          <w:szCs w:val="28"/>
        </w:rPr>
        <w:t>as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sz w:val="28"/>
          <w:szCs w:val="28"/>
        </w:rPr>
        <w:t>np</w:t>
      </w:r>
    </w:p>
    <w:p w14:paraId="0804600E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([1, 2, 3, 4])</w:t>
      </w:r>
    </w:p>
    <w:p w14:paraId="2AE5BE65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([[1, 2], [3, 4]])</w:t>
      </w:r>
    </w:p>
    <w:p w14:paraId="4AC60334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массивов из единиц и нулей:</w:t>
      </w:r>
    </w:p>
    <w:p w14:paraId="2975CBEA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np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255A">
        <w:rPr>
          <w:rFonts w:ascii="Times New Roman" w:hAnsi="Times New Roman" w:cs="Times New Roman"/>
          <w:sz w:val="28"/>
          <w:szCs w:val="28"/>
        </w:rPr>
        <w:t>zeros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((3,3))</w:t>
      </w:r>
    </w:p>
    <w:p w14:paraId="271CAAAC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np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255A">
        <w:rPr>
          <w:rFonts w:ascii="Times New Roman" w:hAnsi="Times New Roman" w:cs="Times New Roman"/>
          <w:sz w:val="28"/>
          <w:szCs w:val="28"/>
        </w:rPr>
        <w:t>ones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((2,4))</w:t>
      </w:r>
    </w:p>
    <w:p w14:paraId="11CC5A16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Разбиение массива:</w:t>
      </w:r>
    </w:p>
    <w:p w14:paraId="67A8AA0C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np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255A">
        <w:rPr>
          <w:rFonts w:ascii="Times New Roman" w:hAnsi="Times New Roman" w:cs="Times New Roman"/>
          <w:sz w:val="28"/>
          <w:szCs w:val="28"/>
        </w:rPr>
        <w:t>split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6255A">
        <w:rPr>
          <w:rFonts w:ascii="Times New Roman" w:hAnsi="Times New Roman" w:cs="Times New Roman"/>
          <w:sz w:val="28"/>
          <w:szCs w:val="28"/>
        </w:rPr>
        <w:t>a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, 2)</w:t>
      </w:r>
    </w:p>
    <w:p w14:paraId="4C908712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массива с шагом и округлением значений:</w:t>
      </w:r>
    </w:p>
    <w:p w14:paraId="5F9A88EA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(0, 10, 0.5)</w:t>
      </w:r>
    </w:p>
    <w:p w14:paraId="46836EDF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np.round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(x, 2)</w:t>
      </w:r>
    </w:p>
    <w:p w14:paraId="3B413023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Сохранение массива в файл:</w:t>
      </w:r>
    </w:p>
    <w:p w14:paraId="4EE0815C" w14:textId="77777777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np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255A">
        <w:rPr>
          <w:rFonts w:ascii="Times New Roman" w:hAnsi="Times New Roman" w:cs="Times New Roman"/>
          <w:sz w:val="28"/>
          <w:szCs w:val="28"/>
        </w:rPr>
        <w:t>save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56255A">
        <w:rPr>
          <w:rFonts w:ascii="Times New Roman" w:hAnsi="Times New Roman" w:cs="Times New Roman"/>
          <w:sz w:val="28"/>
          <w:szCs w:val="28"/>
        </w:rPr>
        <w:t>array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npy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', </w:t>
      </w:r>
      <w:r w:rsidRPr="0056255A">
        <w:rPr>
          <w:rFonts w:ascii="Times New Roman" w:hAnsi="Times New Roman" w:cs="Times New Roman"/>
          <w:sz w:val="28"/>
          <w:szCs w:val="28"/>
        </w:rPr>
        <w:t>a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AE4DC" w14:textId="4AC86ACD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Библиотека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Seaborn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Th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ư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ó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3AAC2E8" w14:textId="77777777" w:rsidR="0056255A" w:rsidRPr="0056255A" w:rsidRDefault="0056255A" w:rsidP="005625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</w:t>
      </w:r>
      <w:r w:rsidRPr="0056255A">
        <w:rPr>
          <w:rFonts w:ascii="Times New Roman" w:hAnsi="Times New Roman" w:cs="Times New Roman"/>
          <w:sz w:val="28"/>
          <w:szCs w:val="28"/>
        </w:rPr>
        <w:t>Matplotlib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с дополнительными возможностями.</w:t>
      </w:r>
    </w:p>
    <w:p w14:paraId="09042935" w14:textId="77777777" w:rsidR="0056255A" w:rsidRPr="0056255A" w:rsidRDefault="0056255A" w:rsidP="005625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Позволяет создавать визуализации с меньшим количеством кода.</w:t>
      </w:r>
    </w:p>
    <w:p w14:paraId="7FAD9172" w14:textId="1CBE60AF" w:rsidR="0056255A" w:rsidRPr="0056255A" w:rsidRDefault="0056255A" w:rsidP="005625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 помощью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Seaborn</w:t>
      </w:r>
      <w:r w:rsidRPr="005625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можно:</w:t>
      </w:r>
    </w:p>
    <w:p w14:paraId="40B1AF49" w14:textId="77777777" w:rsidR="0056255A" w:rsidRPr="0056255A" w:rsidRDefault="0056255A" w:rsidP="005625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Определять взаимосвязи между несколькими переменными (корреляции).</w:t>
      </w:r>
    </w:p>
    <w:p w14:paraId="7B9E5A82" w14:textId="77777777" w:rsidR="0056255A" w:rsidRPr="0056255A" w:rsidRDefault="0056255A" w:rsidP="005625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Визуализировать качественные переменные для агрегированных статистических данных.</w:t>
      </w:r>
    </w:p>
    <w:p w14:paraId="05032903" w14:textId="77777777" w:rsidR="0056255A" w:rsidRPr="0056255A" w:rsidRDefault="0056255A" w:rsidP="005625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lastRenderedPageBreak/>
        <w:t>Анализировать одномерные и двумерные распределения.</w:t>
      </w:r>
    </w:p>
    <w:p w14:paraId="3EB506B1" w14:textId="3277E667" w:rsidR="0056255A" w:rsidRPr="0056255A" w:rsidRDefault="0056255A" w:rsidP="005625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  <w:lang w:val="ru-RU"/>
        </w:rPr>
        <w:t>Строить модели линейной регрессии для зависимых переменных.</w:t>
      </w:r>
    </w:p>
    <w:p w14:paraId="41CE92C9" w14:textId="2098D6BE" w:rsidR="0056255A" w:rsidRPr="0056255A" w:rsidRDefault="0056255A" w:rsidP="0056255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6255A">
        <w:rPr>
          <w:rFonts w:ascii="Times New Roman" w:hAnsi="Times New Roman" w:cs="Times New Roman"/>
          <w:b/>
          <w:bCs/>
          <w:sz w:val="28"/>
          <w:szCs w:val="28"/>
          <w:lang w:val="vi-VN"/>
        </w:rPr>
        <w:t>Итог по теме (Tổng kết nội dung chính)</w:t>
      </w:r>
    </w:p>
    <w:p w14:paraId="2CE204BC" w14:textId="77777777" w:rsidR="0056255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— основной язык для машинного обучения.</w:t>
      </w:r>
    </w:p>
    <w:p w14:paraId="75DC605C" w14:textId="77777777" w:rsidR="0056255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Google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— удобная онлайн-среда для кода </w:t>
      </w:r>
      <w:r w:rsidRPr="0056255A">
        <w:rPr>
          <w:rFonts w:ascii="Times New Roman" w:hAnsi="Times New Roman" w:cs="Times New Roman"/>
          <w:sz w:val="28"/>
          <w:szCs w:val="28"/>
        </w:rPr>
        <w:t>Python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698EE0" w14:textId="77777777" w:rsidR="0056255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библиотеки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: </w:t>
      </w:r>
      <w:r w:rsidRPr="0056255A">
        <w:rPr>
          <w:rFonts w:ascii="Times New Roman" w:hAnsi="Times New Roman" w:cs="Times New Roman"/>
          <w:b/>
          <w:bCs/>
          <w:sz w:val="28"/>
          <w:szCs w:val="28"/>
        </w:rPr>
        <w:t>NumPy, Pandas, Matplotlib, Seaborn, Scikit-learn.</w:t>
      </w:r>
    </w:p>
    <w:p w14:paraId="469AFF1E" w14:textId="77777777" w:rsidR="0056255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NumPy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— для работы с массивами.</w:t>
      </w:r>
    </w:p>
    <w:p w14:paraId="4339F046" w14:textId="77777777" w:rsidR="0056255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6255A">
        <w:rPr>
          <w:rFonts w:ascii="Times New Roman" w:hAnsi="Times New Roman" w:cs="Times New Roman"/>
          <w:sz w:val="28"/>
          <w:szCs w:val="28"/>
        </w:rPr>
        <w:t xml:space="preserve">Pandas —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анализа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55A">
        <w:rPr>
          <w:rFonts w:ascii="Times New Roman" w:hAnsi="Times New Roman" w:cs="Times New Roman"/>
          <w:sz w:val="28"/>
          <w:szCs w:val="28"/>
        </w:rPr>
        <w:t>таблиц</w:t>
      </w:r>
      <w:proofErr w:type="spellEnd"/>
      <w:r w:rsidRPr="0056255A">
        <w:rPr>
          <w:rFonts w:ascii="Times New Roman" w:hAnsi="Times New Roman" w:cs="Times New Roman"/>
          <w:sz w:val="28"/>
          <w:szCs w:val="28"/>
        </w:rPr>
        <w:t>.</w:t>
      </w:r>
    </w:p>
    <w:p w14:paraId="20C3871F" w14:textId="77777777" w:rsidR="0056255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Matplotlib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6255A">
        <w:rPr>
          <w:rFonts w:ascii="Times New Roman" w:hAnsi="Times New Roman" w:cs="Times New Roman"/>
          <w:sz w:val="28"/>
          <w:szCs w:val="28"/>
        </w:rPr>
        <w:t>Seaborn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— для визуализации данных.</w:t>
      </w:r>
    </w:p>
    <w:p w14:paraId="14C4ED14" w14:textId="469FFF8A" w:rsidR="0071412A" w:rsidRPr="0056255A" w:rsidRDefault="0056255A" w:rsidP="005625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6255A">
        <w:rPr>
          <w:rFonts w:ascii="Times New Roman" w:hAnsi="Times New Roman" w:cs="Times New Roman"/>
          <w:sz w:val="28"/>
          <w:szCs w:val="28"/>
        </w:rPr>
        <w:t>Scikit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255A">
        <w:rPr>
          <w:rFonts w:ascii="Times New Roman" w:hAnsi="Times New Roman" w:cs="Times New Roman"/>
          <w:sz w:val="28"/>
          <w:szCs w:val="28"/>
        </w:rPr>
        <w:t>learn</w:t>
      </w:r>
      <w:r w:rsidRPr="0056255A">
        <w:rPr>
          <w:rFonts w:ascii="Times New Roman" w:hAnsi="Times New Roman" w:cs="Times New Roman"/>
          <w:sz w:val="28"/>
          <w:szCs w:val="28"/>
          <w:lang w:val="ru-RU"/>
        </w:rPr>
        <w:t xml:space="preserve"> — для реализации и обучения моделей машинного обучения.</w:t>
      </w:r>
    </w:p>
    <w:sectPr w:rsidR="0071412A" w:rsidRPr="0056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EDF"/>
    <w:multiLevelType w:val="multilevel"/>
    <w:tmpl w:val="83E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56DD6"/>
    <w:multiLevelType w:val="multilevel"/>
    <w:tmpl w:val="EE1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75B28"/>
    <w:multiLevelType w:val="multilevel"/>
    <w:tmpl w:val="CD4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D68A4"/>
    <w:multiLevelType w:val="multilevel"/>
    <w:tmpl w:val="76BA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F7BCC"/>
    <w:multiLevelType w:val="multilevel"/>
    <w:tmpl w:val="05B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360E7"/>
    <w:multiLevelType w:val="multilevel"/>
    <w:tmpl w:val="823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83030"/>
    <w:multiLevelType w:val="multilevel"/>
    <w:tmpl w:val="9C2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A6A35"/>
    <w:multiLevelType w:val="multilevel"/>
    <w:tmpl w:val="85D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81D19"/>
    <w:multiLevelType w:val="multilevel"/>
    <w:tmpl w:val="03D6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F0C53"/>
    <w:multiLevelType w:val="multilevel"/>
    <w:tmpl w:val="1EF4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56A58"/>
    <w:multiLevelType w:val="multilevel"/>
    <w:tmpl w:val="DDB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47694"/>
    <w:multiLevelType w:val="multilevel"/>
    <w:tmpl w:val="AB8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72036">
    <w:abstractNumId w:val="10"/>
  </w:num>
  <w:num w:numId="2" w16cid:durableId="762383595">
    <w:abstractNumId w:val="0"/>
  </w:num>
  <w:num w:numId="3" w16cid:durableId="361441774">
    <w:abstractNumId w:val="5"/>
  </w:num>
  <w:num w:numId="4" w16cid:durableId="159466309">
    <w:abstractNumId w:val="6"/>
  </w:num>
  <w:num w:numId="5" w16cid:durableId="231426378">
    <w:abstractNumId w:val="11"/>
  </w:num>
  <w:num w:numId="6" w16cid:durableId="1448044047">
    <w:abstractNumId w:val="8"/>
  </w:num>
  <w:num w:numId="7" w16cid:durableId="95299204">
    <w:abstractNumId w:val="1"/>
  </w:num>
  <w:num w:numId="8" w16cid:durableId="807288086">
    <w:abstractNumId w:val="7"/>
  </w:num>
  <w:num w:numId="9" w16cid:durableId="542907957">
    <w:abstractNumId w:val="3"/>
  </w:num>
  <w:num w:numId="10" w16cid:durableId="2034108905">
    <w:abstractNumId w:val="2"/>
  </w:num>
  <w:num w:numId="11" w16cid:durableId="407383194">
    <w:abstractNumId w:val="9"/>
  </w:num>
  <w:num w:numId="12" w16cid:durableId="1478690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B6"/>
    <w:rsid w:val="0007685A"/>
    <w:rsid w:val="00115B6C"/>
    <w:rsid w:val="003D5A89"/>
    <w:rsid w:val="00444223"/>
    <w:rsid w:val="0056255A"/>
    <w:rsid w:val="0071412A"/>
    <w:rsid w:val="00B85F49"/>
    <w:rsid w:val="00C45780"/>
    <w:rsid w:val="00C74CB6"/>
    <w:rsid w:val="00E73B29"/>
    <w:rsid w:val="00F1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335D"/>
  <w15:chartTrackingRefBased/>
  <w15:docId w15:val="{6DEDCEA3-4588-44B9-8163-F0CF34C2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5</cp:revision>
  <dcterms:created xsi:type="dcterms:W3CDTF">2025-10-20T11:54:00Z</dcterms:created>
  <dcterms:modified xsi:type="dcterms:W3CDTF">2025-10-20T11:56:00Z</dcterms:modified>
</cp:coreProperties>
</file>