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3EBB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науки и высшего образования Российской Федерации</w:t>
      </w:r>
    </w:p>
    <w:p w14:paraId="50643A50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федеральное государственное бюджетное образовательное учреждение</w:t>
      </w:r>
    </w:p>
    <w:p w14:paraId="301DF99D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высшего образования</w:t>
      </w:r>
    </w:p>
    <w:p w14:paraId="08FDBAC1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«Российский экономический университет имени </w:t>
      </w:r>
      <w:proofErr w:type="gramStart"/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Г.В.</w:t>
      </w:r>
      <w:proofErr w:type="gramEnd"/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Плеханова»</w:t>
      </w:r>
    </w:p>
    <w:p w14:paraId="08F232DE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E961D54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Высшая школа кибертехнологий, математики и статистики</w:t>
      </w:r>
    </w:p>
    <w:p w14:paraId="6FEFFF92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информатики</w:t>
      </w:r>
    </w:p>
    <w:p w14:paraId="652C7EFF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Направление 38.03.05 Бизнес-информатика</w:t>
      </w:r>
    </w:p>
    <w:p w14:paraId="7710D952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Профиль «Цифровая трансформация бизнеса»</w:t>
      </w:r>
    </w:p>
    <w:p w14:paraId="5C6E1314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5DEBC83" w14:textId="77777777" w:rsidR="00EE74E3" w:rsidRPr="006D6F62" w:rsidRDefault="00EE74E3" w:rsidP="00EE74E3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CF2A3B0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ОТЧЕТ №1</w:t>
      </w:r>
    </w:p>
    <w:p w14:paraId="137E7653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По выполнению лабораторной работы</w:t>
      </w:r>
    </w:p>
    <w:p w14:paraId="758E0A64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по дисциплине «Моделирование и реинжиниринг бизнес-процессов»</w:t>
      </w:r>
    </w:p>
    <w:p w14:paraId="6531A007" w14:textId="77777777" w:rsidR="00EE74E3" w:rsidRPr="00864615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 тему </w:t>
      </w:r>
      <w:proofErr w:type="gramStart"/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&lt;&lt;</w:t>
      </w:r>
      <w:r w:rsidRPr="00864615">
        <w:t xml:space="preserve"> </w:t>
      </w:r>
      <w:r w:rsidRPr="0086461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Консалтинговая</w:t>
      </w:r>
      <w:proofErr w:type="gramEnd"/>
      <w:r w:rsidRPr="0086461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86461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фирма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proofErr w:type="gramEnd"/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3BD51691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8CF9356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E544234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17C9764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3C88A47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F6DB369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Выполнили:</w:t>
      </w:r>
    </w:p>
    <w:p w14:paraId="5E88B974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студенты группы 15.27Д-БИ19/22б</w:t>
      </w:r>
    </w:p>
    <w:p w14:paraId="3E3F9026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3 курса </w:t>
      </w:r>
      <w:proofErr w:type="spellStart"/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ВШКМиС</w:t>
      </w:r>
      <w:proofErr w:type="spellEnd"/>
    </w:p>
    <w:p w14:paraId="2789E90F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Нгуен Као Бач</w:t>
      </w: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,</w:t>
      </w:r>
    </w:p>
    <w:p w14:paraId="70BEA376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Чан Куанг </w:t>
      </w:r>
      <w:proofErr w:type="spellStart"/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Тханг</w:t>
      </w:r>
      <w:proofErr w:type="spellEnd"/>
    </w:p>
    <w:p w14:paraId="5C91DCDA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Преподаватель:</w:t>
      </w:r>
    </w:p>
    <w:p w14:paraId="62D2821E" w14:textId="77777777" w:rsidR="00EE74E3" w:rsidRPr="006D6F62" w:rsidRDefault="00EE74E3" w:rsidP="00EE74E3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Лельков</w:t>
      </w:r>
      <w:proofErr w:type="spellEnd"/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Иннокентий Артурович</w:t>
      </w:r>
    </w:p>
    <w:p w14:paraId="40D69A75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3F04104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2FAE702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E7D062D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D62CD00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25F8557" w14:textId="77777777" w:rsidR="00EE74E3" w:rsidRPr="006D6F62" w:rsidRDefault="00EE74E3" w:rsidP="00EE74E3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58B3CB0" w14:textId="77777777" w:rsidR="00EE74E3" w:rsidRPr="006D6F62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0CA27D3" w14:textId="77777777" w:rsidR="00E205C6" w:rsidRDefault="00E205C6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BBA5D83" w14:textId="77777777" w:rsidR="00E205C6" w:rsidRDefault="00E205C6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9A3FCDC" w14:textId="67A24DDE" w:rsidR="00EE74E3" w:rsidRPr="008A7E5E" w:rsidRDefault="00EE74E3" w:rsidP="00EE74E3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Москва – 2025</w:t>
      </w:r>
      <w:r>
        <w:rPr>
          <w:rFonts w:asciiTheme="majorHAnsi" w:hAnsiTheme="majorHAnsi" w:cstheme="majorHAnsi"/>
          <w:noProof/>
          <w:sz w:val="28"/>
          <w:szCs w:val="28"/>
        </w:rPr>
        <w:br w:type="page"/>
      </w:r>
    </w:p>
    <w:p w14:paraId="687A4F26" w14:textId="77777777" w:rsidR="00EE74E3" w:rsidRPr="00EE74E3" w:rsidRDefault="00EE74E3" w:rsidP="008F6BDE">
      <w:pPr>
        <w:spacing w:line="360" w:lineRule="auto"/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EE74E3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t>Общая информация о компании PwC (PricewaterhouseCoopers)</w:t>
      </w:r>
    </w:p>
    <w:p w14:paraId="7757CC2E" w14:textId="6A89D514" w:rsidR="00EE74E3" w:rsidRPr="00EE74E3" w:rsidRDefault="00EE74E3" w:rsidP="00EE74E3">
      <w:p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PwC (PricewaterhouseCoopers) — </w:t>
      </w:r>
      <w:r w:rsidRPr="00EE74E3">
        <w:rPr>
          <w:rFonts w:asciiTheme="majorHAnsi" w:hAnsiTheme="majorHAnsi" w:cstheme="majorHAnsi"/>
          <w:noProof/>
          <w:sz w:val="28"/>
          <w:szCs w:val="28"/>
        </w:rPr>
        <w:t>это одна из крупнейших международных консалтинговых компаний, предоставляющая профессиональные услуги в области аудита, налогообложения, финансового и стратегического консалтинга. Компания ориентирована на повышение эффективности и устойчивого развития бизнеса клиентов во всех секторах экономики.</w:t>
      </w:r>
    </w:p>
    <w:p w14:paraId="496C6397" w14:textId="7876CD72" w:rsidR="00EE74E3" w:rsidRPr="00EE74E3" w:rsidRDefault="00EE74E3" w:rsidP="00EE74E3">
      <w:p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Миссия компании — </w:t>
      </w:r>
      <w:r w:rsidRPr="00EE74E3">
        <w:rPr>
          <w:rFonts w:asciiTheme="majorHAnsi" w:hAnsiTheme="majorHAnsi" w:cstheme="majorHAnsi"/>
          <w:noProof/>
          <w:sz w:val="28"/>
          <w:szCs w:val="28"/>
        </w:rPr>
        <w:t>предоставление высококачественных услуг, способствующих достижению устойчивого роста и успешной трансформации бизнес-процессов заказчиков.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Pr="00EE74E3">
        <w:rPr>
          <w:rFonts w:asciiTheme="majorHAnsi" w:hAnsiTheme="majorHAnsi" w:cstheme="majorHAnsi"/>
          <w:noProof/>
          <w:sz w:val="28"/>
          <w:szCs w:val="28"/>
        </w:rPr>
        <w:t>Штат компании насчитывает более 500 сотрудников, включая экспертов в области финансов, аудита, цифровых технологий и бизнес-аналитики.</w:t>
      </w:r>
      <w:r w:rsidR="006B0855" w:rsidRPr="006B0855">
        <w:rPr>
          <w:rFonts w:asciiTheme="majorHAnsi" w:hAnsiTheme="majorHAnsi" w:cstheme="majorHAnsi"/>
          <w:noProof/>
          <w:sz w:val="28"/>
          <w:szCs w:val="28"/>
          <w:lang w:val="ru-RU"/>
        </w:rPr>
        <w:t xml:space="preserve"> </w:t>
      </w:r>
    </w:p>
    <w:p w14:paraId="5E3576F0" w14:textId="77777777" w:rsidR="00EE74E3" w:rsidRPr="00EE74E3" w:rsidRDefault="00EE74E3" w:rsidP="00EE74E3">
      <w:pPr>
        <w:spacing w:line="360" w:lineRule="auto"/>
        <w:jc w:val="bot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EE74E3">
        <w:rPr>
          <w:rFonts w:asciiTheme="majorHAnsi" w:hAnsiTheme="majorHAnsi" w:cstheme="majorHAnsi"/>
          <w:b/>
          <w:bCs/>
          <w:noProof/>
          <w:sz w:val="28"/>
          <w:szCs w:val="28"/>
        </w:rPr>
        <w:t>Специализация PwC охватывает широкий спектр направлений:</w:t>
      </w:r>
    </w:p>
    <w:p w14:paraId="629F7245" w14:textId="77777777" w:rsidR="00EE74E3" w:rsidRPr="00EE74E3" w:rsidRDefault="00EE74E3" w:rsidP="00EE74E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Финансовый анализ и управление бизнес-операциями</w:t>
      </w:r>
    </w:p>
    <w:p w14:paraId="5C924D70" w14:textId="77777777" w:rsidR="00EE74E3" w:rsidRPr="00EE74E3" w:rsidRDefault="00EE74E3" w:rsidP="00EE74E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Налоговое консультирование и налоговое планирование</w:t>
      </w:r>
    </w:p>
    <w:p w14:paraId="01F871F3" w14:textId="77777777" w:rsidR="00EE74E3" w:rsidRPr="00EE74E3" w:rsidRDefault="00EE74E3" w:rsidP="00EE74E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Управление рисками и соблюдение регуляторных требований</w:t>
      </w:r>
    </w:p>
    <w:p w14:paraId="74DA7E1A" w14:textId="77777777" w:rsidR="00EE74E3" w:rsidRPr="00EE74E3" w:rsidRDefault="00EE74E3" w:rsidP="00EE74E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Консалтинг по трансформации бизнес-процессов, включая цифровую трансформацию</w:t>
      </w:r>
    </w:p>
    <w:p w14:paraId="169408FE" w14:textId="77777777" w:rsidR="00EE74E3" w:rsidRPr="00EE74E3" w:rsidRDefault="00EE74E3" w:rsidP="00EE74E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Инвестиционный консалтинг и сопровождение финансовых сделок</w:t>
      </w:r>
    </w:p>
    <w:p w14:paraId="0C852966" w14:textId="38B09D28" w:rsidR="00EE74E3" w:rsidRPr="00EE74E3" w:rsidRDefault="00EE74E3" w:rsidP="00EE74E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Проведение аудита и подготовка отчетности по международным стандартам</w:t>
      </w:r>
    </w:p>
    <w:p w14:paraId="2970885C" w14:textId="6B91D4CA" w:rsidR="00EE74E3" w:rsidRPr="00EE74E3" w:rsidRDefault="00EE74E3" w:rsidP="00EE7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E3">
        <w:rPr>
          <w:rFonts w:asciiTheme="majorHAnsi" w:hAnsiTheme="majorHAnsi" w:cstheme="majorHAnsi"/>
          <w:noProof/>
          <w:sz w:val="28"/>
          <w:szCs w:val="28"/>
        </w:rPr>
        <w:t>Компания работает как с корпоративными клиентами, так и с частными лицами, предоставляя консультации по вопросам управления благосостоянием и налоговой оптимизации.</w:t>
      </w:r>
    </w:p>
    <w:p w14:paraId="5D2BFA40" w14:textId="77777777" w:rsidR="00EE74E3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2C585E" w14:textId="77777777" w:rsidR="00EE74E3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46F64C" w14:textId="77777777" w:rsidR="00EE74E3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63AE09" w14:textId="77777777" w:rsidR="00EE74E3" w:rsidRPr="002375AD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5AD">
        <w:rPr>
          <w:rFonts w:ascii="Times New Roman" w:hAnsi="Times New Roman" w:cs="Times New Roman"/>
          <w:b/>
          <w:sz w:val="28"/>
          <w:szCs w:val="28"/>
        </w:rPr>
        <w:lastRenderedPageBreak/>
        <w:t>Оценка возможностей процессов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60"/>
        <w:gridCol w:w="1268"/>
        <w:gridCol w:w="1926"/>
        <w:gridCol w:w="1116"/>
        <w:gridCol w:w="1953"/>
      </w:tblGrid>
      <w:tr w:rsidR="00EE74E3" w14:paraId="45DB8FCB" w14:textId="77777777" w:rsidTr="00C3665B">
        <w:tc>
          <w:tcPr>
            <w:tcW w:w="2122" w:type="dxa"/>
          </w:tcPr>
          <w:p w14:paraId="5B183C73" w14:textId="77777777" w:rsidR="00EE74E3" w:rsidRPr="002375AD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b/>
                <w:sz w:val="24"/>
                <w:szCs w:val="24"/>
              </w:rPr>
              <w:t>Процессы / Конкурентные преимущества</w:t>
            </w:r>
          </w:p>
        </w:tc>
        <w:tc>
          <w:tcPr>
            <w:tcW w:w="960" w:type="dxa"/>
          </w:tcPr>
          <w:p w14:paraId="4BD3F5EC" w14:textId="77777777" w:rsidR="00EE74E3" w:rsidRPr="002375AD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b/>
                <w:sz w:val="24"/>
                <w:szCs w:val="24"/>
              </w:rPr>
              <w:t>Автоматизация</w:t>
            </w:r>
          </w:p>
        </w:tc>
        <w:tc>
          <w:tcPr>
            <w:tcW w:w="1268" w:type="dxa"/>
          </w:tcPr>
          <w:p w14:paraId="1D8E3907" w14:textId="77777777" w:rsidR="00EE74E3" w:rsidRPr="002375AD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b/>
                <w:sz w:val="24"/>
                <w:szCs w:val="24"/>
              </w:rPr>
              <w:t>Интеграция систем</w:t>
            </w:r>
          </w:p>
        </w:tc>
        <w:tc>
          <w:tcPr>
            <w:tcW w:w="1926" w:type="dxa"/>
          </w:tcPr>
          <w:p w14:paraId="742E704C" w14:textId="77777777" w:rsidR="00EE74E3" w:rsidRPr="002375AD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b/>
                <w:sz w:val="24"/>
                <w:szCs w:val="24"/>
              </w:rPr>
              <w:t>Клиенто-ориентированность</w:t>
            </w:r>
          </w:p>
        </w:tc>
        <w:tc>
          <w:tcPr>
            <w:tcW w:w="1116" w:type="dxa"/>
          </w:tcPr>
          <w:p w14:paraId="3496FAA3" w14:textId="77777777" w:rsidR="00EE74E3" w:rsidRPr="002375AD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обработки</w:t>
            </w:r>
          </w:p>
        </w:tc>
        <w:tc>
          <w:tcPr>
            <w:tcW w:w="1953" w:type="dxa"/>
          </w:tcPr>
          <w:p w14:paraId="1F1A0FC4" w14:textId="77777777" w:rsidR="00EE74E3" w:rsidRPr="002375AD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b/>
                <w:sz w:val="24"/>
                <w:szCs w:val="24"/>
              </w:rPr>
              <w:t>Итого (ВОЗМОЖНОСТИ)</w:t>
            </w:r>
          </w:p>
        </w:tc>
      </w:tr>
      <w:tr w:rsidR="00EE74E3" w14:paraId="1D77074D" w14:textId="77777777" w:rsidTr="00C3665B">
        <w:tc>
          <w:tcPr>
            <w:tcW w:w="2122" w:type="dxa"/>
            <w:shd w:val="clear" w:color="auto" w:fill="FFFFFF"/>
            <w:vAlign w:val="center"/>
          </w:tcPr>
          <w:p w14:paraId="1328446D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Планирование маршрутов и графика доставки</w:t>
            </w:r>
          </w:p>
        </w:tc>
        <w:tc>
          <w:tcPr>
            <w:tcW w:w="960" w:type="dxa"/>
            <w:shd w:val="clear" w:color="auto" w:fill="FFFFFF"/>
            <w:vAlign w:val="center"/>
          </w:tcPr>
          <w:p w14:paraId="0AD5CFBC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1268" w:type="dxa"/>
            <w:shd w:val="clear" w:color="auto" w:fill="FFFFFF"/>
            <w:vAlign w:val="center"/>
          </w:tcPr>
          <w:p w14:paraId="478F135F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1926" w:type="dxa"/>
            <w:shd w:val="clear" w:color="auto" w:fill="FFFFFF"/>
            <w:vAlign w:val="center"/>
          </w:tcPr>
          <w:p w14:paraId="56E70691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77F3C775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1953" w:type="dxa"/>
            <w:shd w:val="clear" w:color="auto" w:fill="FFFFFF"/>
            <w:vAlign w:val="center"/>
          </w:tcPr>
          <w:p w14:paraId="5E37CB17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32</w:t>
            </w:r>
          </w:p>
        </w:tc>
      </w:tr>
      <w:tr w:rsidR="00EE74E3" w14:paraId="639A3DE0" w14:textId="77777777" w:rsidTr="00C3665B">
        <w:tc>
          <w:tcPr>
            <w:tcW w:w="2122" w:type="dxa"/>
            <w:shd w:val="clear" w:color="auto" w:fill="FFFFFF"/>
            <w:vAlign w:val="center"/>
          </w:tcPr>
          <w:p w14:paraId="7A5FD58F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Приём заказов на доставку</w:t>
            </w:r>
          </w:p>
        </w:tc>
        <w:tc>
          <w:tcPr>
            <w:tcW w:w="960" w:type="dxa"/>
            <w:shd w:val="clear" w:color="auto" w:fill="FFFFFF"/>
            <w:vAlign w:val="center"/>
          </w:tcPr>
          <w:p w14:paraId="4990BED1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1268" w:type="dxa"/>
            <w:shd w:val="clear" w:color="auto" w:fill="FFFFFF"/>
            <w:vAlign w:val="center"/>
          </w:tcPr>
          <w:p w14:paraId="50F5391B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1926" w:type="dxa"/>
            <w:shd w:val="clear" w:color="auto" w:fill="FFFFFF"/>
            <w:vAlign w:val="center"/>
          </w:tcPr>
          <w:p w14:paraId="6A9CB133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1846DD0D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1953" w:type="dxa"/>
            <w:shd w:val="clear" w:color="auto" w:fill="FFFFFF"/>
            <w:vAlign w:val="center"/>
          </w:tcPr>
          <w:p w14:paraId="719B084C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EE74E3" w14:paraId="4FFB0221" w14:textId="77777777" w:rsidTr="00C3665B">
        <w:tc>
          <w:tcPr>
            <w:tcW w:w="2122" w:type="dxa"/>
            <w:shd w:val="clear" w:color="auto" w:fill="FFFFFF"/>
            <w:vAlign w:val="center"/>
          </w:tcPr>
          <w:p w14:paraId="2F44945D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Контроль исполнения в реальном времени</w:t>
            </w:r>
          </w:p>
        </w:tc>
        <w:tc>
          <w:tcPr>
            <w:tcW w:w="960" w:type="dxa"/>
            <w:shd w:val="clear" w:color="auto" w:fill="FFFFFF"/>
            <w:vAlign w:val="center"/>
          </w:tcPr>
          <w:p w14:paraId="74FC9364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1268" w:type="dxa"/>
            <w:shd w:val="clear" w:color="auto" w:fill="FFFFFF"/>
            <w:vAlign w:val="center"/>
          </w:tcPr>
          <w:p w14:paraId="18AF5AD7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1926" w:type="dxa"/>
            <w:shd w:val="clear" w:color="auto" w:fill="FFFFFF"/>
            <w:vAlign w:val="center"/>
          </w:tcPr>
          <w:p w14:paraId="1A3CB928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2697FF36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1953" w:type="dxa"/>
            <w:shd w:val="clear" w:color="auto" w:fill="FFFFFF"/>
            <w:vAlign w:val="center"/>
          </w:tcPr>
          <w:p w14:paraId="30267FA1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31</w:t>
            </w:r>
          </w:p>
        </w:tc>
      </w:tr>
      <w:tr w:rsidR="00EE74E3" w14:paraId="239DFCF3" w14:textId="77777777" w:rsidTr="00C3665B">
        <w:tc>
          <w:tcPr>
            <w:tcW w:w="2122" w:type="dxa"/>
            <w:shd w:val="clear" w:color="auto" w:fill="FFFFFF"/>
            <w:vAlign w:val="center"/>
          </w:tcPr>
          <w:p w14:paraId="6B8D8021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Обратная связь и аналитика</w:t>
            </w:r>
          </w:p>
        </w:tc>
        <w:tc>
          <w:tcPr>
            <w:tcW w:w="960" w:type="dxa"/>
            <w:shd w:val="clear" w:color="auto" w:fill="FFFFFF"/>
            <w:vAlign w:val="center"/>
          </w:tcPr>
          <w:p w14:paraId="2E797185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1268" w:type="dxa"/>
            <w:shd w:val="clear" w:color="auto" w:fill="FFFFFF"/>
            <w:vAlign w:val="center"/>
          </w:tcPr>
          <w:p w14:paraId="0404B4CA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1926" w:type="dxa"/>
            <w:shd w:val="clear" w:color="auto" w:fill="FFFFFF"/>
            <w:vAlign w:val="center"/>
          </w:tcPr>
          <w:p w14:paraId="43986912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4903C083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1953" w:type="dxa"/>
            <w:shd w:val="clear" w:color="auto" w:fill="FFFFFF"/>
            <w:vAlign w:val="center"/>
          </w:tcPr>
          <w:p w14:paraId="2FFD4DCA" w14:textId="77777777" w:rsidR="00EE74E3" w:rsidRPr="002375AD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2375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27</w:t>
            </w:r>
          </w:p>
        </w:tc>
      </w:tr>
    </w:tbl>
    <w:p w14:paraId="7EFDC373" w14:textId="77777777" w:rsidR="00EE74E3" w:rsidRDefault="00EE74E3" w:rsidP="00EE74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0166D" w14:textId="77777777" w:rsidR="00EE74E3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5AD">
        <w:rPr>
          <w:rFonts w:ascii="Times New Roman" w:hAnsi="Times New Roman" w:cs="Times New Roman"/>
          <w:b/>
          <w:sz w:val="28"/>
          <w:szCs w:val="28"/>
        </w:rPr>
        <w:t>Оценка влияния ограничений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805"/>
        <w:gridCol w:w="1021"/>
        <w:gridCol w:w="1494"/>
        <w:gridCol w:w="1269"/>
        <w:gridCol w:w="1180"/>
      </w:tblGrid>
      <w:tr w:rsidR="00EE74E3" w14:paraId="5573039D" w14:textId="77777777" w:rsidTr="00C3665B">
        <w:tc>
          <w:tcPr>
            <w:tcW w:w="1690" w:type="dxa"/>
          </w:tcPr>
          <w:p w14:paraId="7DA932FA" w14:textId="77777777" w:rsidR="00EE74E3" w:rsidRPr="00466156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  <w:tc>
          <w:tcPr>
            <w:tcW w:w="1821" w:type="dxa"/>
          </w:tcPr>
          <w:p w14:paraId="5F15A9CA" w14:textId="77777777" w:rsidR="00EE74E3" w:rsidRPr="00466156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Планирование маршрутов</w:t>
            </w:r>
          </w:p>
        </w:tc>
        <w:tc>
          <w:tcPr>
            <w:tcW w:w="1387" w:type="dxa"/>
          </w:tcPr>
          <w:p w14:paraId="5D1F85B8" w14:textId="77777777" w:rsidR="00EE74E3" w:rsidRPr="00466156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b/>
                <w:sz w:val="24"/>
                <w:szCs w:val="24"/>
              </w:rPr>
              <w:t>Приём заказов</w:t>
            </w:r>
          </w:p>
        </w:tc>
        <w:tc>
          <w:tcPr>
            <w:tcW w:w="1541" w:type="dxa"/>
          </w:tcPr>
          <w:p w14:paraId="1D59CDCB" w14:textId="77777777" w:rsidR="00EE74E3" w:rsidRPr="00466156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исполнения</w:t>
            </w:r>
          </w:p>
        </w:tc>
        <w:tc>
          <w:tcPr>
            <w:tcW w:w="1469" w:type="dxa"/>
          </w:tcPr>
          <w:p w14:paraId="1938B872" w14:textId="77777777" w:rsidR="00EE74E3" w:rsidRPr="00466156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b/>
                <w:sz w:val="24"/>
                <w:szCs w:val="24"/>
              </w:rPr>
              <w:t>Обратная связь</w:t>
            </w:r>
          </w:p>
        </w:tc>
        <w:tc>
          <w:tcPr>
            <w:tcW w:w="1437" w:type="dxa"/>
          </w:tcPr>
          <w:p w14:paraId="30089CC5" w14:textId="77777777" w:rsidR="00EE74E3" w:rsidRPr="00466156" w:rsidRDefault="00EE74E3" w:rsidP="00C36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b/>
                <w:sz w:val="24"/>
                <w:szCs w:val="24"/>
              </w:rPr>
              <w:t>Итого по процессу</w:t>
            </w:r>
          </w:p>
        </w:tc>
      </w:tr>
      <w:tr w:rsidR="00EE74E3" w14:paraId="3A86F4EF" w14:textId="77777777" w:rsidTr="00C3665B">
        <w:tc>
          <w:tcPr>
            <w:tcW w:w="1690" w:type="dxa"/>
            <w:shd w:val="clear" w:color="auto" w:fill="FFFFFF"/>
            <w:vAlign w:val="center"/>
          </w:tcPr>
          <w:p w14:paraId="385E73E7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Зависимость от поставщиков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1A9144E7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520D1F8B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C7FF83A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3462B604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37" w:type="dxa"/>
            <w:shd w:val="clear" w:color="auto" w:fill="FFFFFF"/>
            <w:vAlign w:val="center"/>
          </w:tcPr>
          <w:p w14:paraId="49ED9557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11</w:t>
            </w:r>
          </w:p>
        </w:tc>
      </w:tr>
      <w:tr w:rsidR="00EE74E3" w14:paraId="1AB5E5AD" w14:textId="77777777" w:rsidTr="00C3665B">
        <w:tc>
          <w:tcPr>
            <w:tcW w:w="1690" w:type="dxa"/>
            <w:shd w:val="clear" w:color="auto" w:fill="FFFFFF"/>
            <w:vAlign w:val="center"/>
          </w:tcPr>
          <w:p w14:paraId="666F55DB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Задержки поставок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583D9503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4D8A87DB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68AA863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206AB0EA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37" w:type="dxa"/>
            <w:shd w:val="clear" w:color="auto" w:fill="FFFFFF"/>
            <w:vAlign w:val="center"/>
          </w:tcPr>
          <w:p w14:paraId="3811B768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13</w:t>
            </w:r>
          </w:p>
        </w:tc>
      </w:tr>
      <w:tr w:rsidR="00EE74E3" w14:paraId="0902324A" w14:textId="77777777" w:rsidTr="00C3665B">
        <w:tc>
          <w:tcPr>
            <w:tcW w:w="1690" w:type="dxa"/>
            <w:shd w:val="clear" w:color="auto" w:fill="FFFFFF"/>
            <w:vAlign w:val="center"/>
          </w:tcPr>
          <w:p w14:paraId="4F38EFF8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Изменение законодательства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565AD9EE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76675B52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76274D26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5CC7AE74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37" w:type="dxa"/>
            <w:shd w:val="clear" w:color="auto" w:fill="FFFFFF"/>
            <w:vAlign w:val="center"/>
          </w:tcPr>
          <w:p w14:paraId="737C7786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</w:tr>
      <w:tr w:rsidR="00EE74E3" w14:paraId="22E3F886" w14:textId="77777777" w:rsidTr="00C3665B">
        <w:tc>
          <w:tcPr>
            <w:tcW w:w="1690" w:type="dxa"/>
            <w:shd w:val="clear" w:color="auto" w:fill="FFFFFF"/>
            <w:vAlign w:val="center"/>
          </w:tcPr>
          <w:p w14:paraId="344FF5DC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Высокие затраты на инновации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7A97BC81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2A279AEC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4C6F2587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5EFF850E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37" w:type="dxa"/>
            <w:shd w:val="clear" w:color="auto" w:fill="FFFFFF"/>
            <w:vAlign w:val="center"/>
          </w:tcPr>
          <w:p w14:paraId="0BA06233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</w:tr>
      <w:tr w:rsidR="00EE74E3" w14:paraId="3A27FAAB" w14:textId="77777777" w:rsidTr="00C3665B">
        <w:tc>
          <w:tcPr>
            <w:tcW w:w="1690" w:type="dxa"/>
            <w:shd w:val="clear" w:color="auto" w:fill="FFFFFF"/>
            <w:vAlign w:val="center"/>
          </w:tcPr>
          <w:p w14:paraId="1EC1F6C9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Ограниченность торговых площадей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12254926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3B73FF43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6C14799D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88A78CA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37" w:type="dxa"/>
            <w:shd w:val="clear" w:color="auto" w:fill="FFFFFF"/>
            <w:vAlign w:val="center"/>
          </w:tcPr>
          <w:p w14:paraId="2348C7DC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</w:tr>
      <w:tr w:rsidR="00EE74E3" w14:paraId="33BE5E64" w14:textId="77777777" w:rsidTr="00C3665B">
        <w:tc>
          <w:tcPr>
            <w:tcW w:w="1690" w:type="dxa"/>
            <w:shd w:val="clear" w:color="auto" w:fill="FFFFFF"/>
            <w:vAlign w:val="center"/>
          </w:tcPr>
          <w:p w14:paraId="2AC8515B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Итого (ОГРАНИЧЕНИЯ)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61E5E4BA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12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4B849726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15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38A77601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0B66DF1B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1437" w:type="dxa"/>
            <w:shd w:val="clear" w:color="auto" w:fill="FFFFFF"/>
            <w:vAlign w:val="center"/>
          </w:tcPr>
          <w:p w14:paraId="0489C104" w14:textId="77777777" w:rsidR="00EE74E3" w:rsidRPr="00466156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66156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42</w:t>
            </w:r>
          </w:p>
        </w:tc>
      </w:tr>
    </w:tbl>
    <w:p w14:paraId="2937F50D" w14:textId="77777777" w:rsidR="00EE74E3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0BB94" w14:textId="77777777" w:rsidR="00EE74E3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важности бизнес-процессов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668"/>
        <w:gridCol w:w="1690"/>
        <w:gridCol w:w="2000"/>
        <w:gridCol w:w="1485"/>
      </w:tblGrid>
      <w:tr w:rsidR="00EE74E3" w14:paraId="200AD61C" w14:textId="77777777" w:rsidTr="00C3665B">
        <w:tc>
          <w:tcPr>
            <w:tcW w:w="2317" w:type="dxa"/>
            <w:shd w:val="clear" w:color="auto" w:fill="FFFFFF"/>
            <w:vAlign w:val="center"/>
          </w:tcPr>
          <w:p w14:paraId="16E8FE06" w14:textId="77777777" w:rsidR="00EE74E3" w:rsidRPr="0033221B" w:rsidRDefault="00EE74E3" w:rsidP="00C3665B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Процессы</w:t>
            </w:r>
          </w:p>
        </w:tc>
        <w:tc>
          <w:tcPr>
            <w:tcW w:w="1671" w:type="dxa"/>
            <w:shd w:val="clear" w:color="auto" w:fill="FFFFFF"/>
            <w:vAlign w:val="center"/>
          </w:tcPr>
          <w:p w14:paraId="0365FD2E" w14:textId="77777777" w:rsidR="00EE74E3" w:rsidRPr="0033221B" w:rsidRDefault="00EE74E3" w:rsidP="00C3665B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Возможности</w:t>
            </w:r>
          </w:p>
        </w:tc>
        <w:tc>
          <w:tcPr>
            <w:tcW w:w="1690" w:type="dxa"/>
            <w:shd w:val="clear" w:color="auto" w:fill="FFFFFF"/>
            <w:vAlign w:val="center"/>
          </w:tcPr>
          <w:p w14:paraId="7AAE8EBF" w14:textId="77777777" w:rsidR="00EE74E3" w:rsidRPr="0033221B" w:rsidRDefault="00EE74E3" w:rsidP="00C3665B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Ограничения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15A728B4" w14:textId="77777777" w:rsidR="00EE74E3" w:rsidRPr="0033221B" w:rsidRDefault="00EE74E3" w:rsidP="00C3665B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Важность (Возможности / Ограничения)</w:t>
            </w:r>
          </w:p>
        </w:tc>
        <w:tc>
          <w:tcPr>
            <w:tcW w:w="1598" w:type="dxa"/>
            <w:shd w:val="clear" w:color="auto" w:fill="FFFFFF"/>
            <w:vAlign w:val="center"/>
          </w:tcPr>
          <w:p w14:paraId="48D149D9" w14:textId="77777777" w:rsidR="00EE74E3" w:rsidRPr="0033221B" w:rsidRDefault="00EE74E3" w:rsidP="00C3665B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Рейтинг</w:t>
            </w:r>
          </w:p>
        </w:tc>
      </w:tr>
      <w:tr w:rsidR="00EE74E3" w14:paraId="788F2815" w14:textId="77777777" w:rsidTr="00C3665B">
        <w:tc>
          <w:tcPr>
            <w:tcW w:w="2317" w:type="dxa"/>
            <w:shd w:val="clear" w:color="auto" w:fill="FFFFFF"/>
            <w:vAlign w:val="center"/>
          </w:tcPr>
          <w:p w14:paraId="5AC4C690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Планирование маршрутов и графика доставки</w:t>
            </w:r>
          </w:p>
        </w:tc>
        <w:tc>
          <w:tcPr>
            <w:tcW w:w="1671" w:type="dxa"/>
            <w:shd w:val="clear" w:color="auto" w:fill="FFFFFF"/>
            <w:vAlign w:val="center"/>
          </w:tcPr>
          <w:p w14:paraId="4A026CB6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32</w:t>
            </w:r>
          </w:p>
        </w:tc>
        <w:tc>
          <w:tcPr>
            <w:tcW w:w="1690" w:type="dxa"/>
            <w:shd w:val="clear" w:color="auto" w:fill="FFFFFF"/>
            <w:vAlign w:val="center"/>
          </w:tcPr>
          <w:p w14:paraId="5A115942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12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669A1C54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2.67</w:t>
            </w:r>
          </w:p>
        </w:tc>
        <w:tc>
          <w:tcPr>
            <w:tcW w:w="1598" w:type="dxa"/>
            <w:shd w:val="clear" w:color="auto" w:fill="FFFFFF"/>
            <w:vAlign w:val="center"/>
          </w:tcPr>
          <w:p w14:paraId="413DBD2C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</w:tr>
      <w:tr w:rsidR="00EE74E3" w14:paraId="6B30C98E" w14:textId="77777777" w:rsidTr="00C3665B">
        <w:tc>
          <w:tcPr>
            <w:tcW w:w="2317" w:type="dxa"/>
            <w:shd w:val="clear" w:color="auto" w:fill="FFFFFF"/>
            <w:vAlign w:val="center"/>
          </w:tcPr>
          <w:p w14:paraId="2701AB6F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Приём заказов на доставку</w:t>
            </w:r>
          </w:p>
        </w:tc>
        <w:tc>
          <w:tcPr>
            <w:tcW w:w="1671" w:type="dxa"/>
            <w:shd w:val="clear" w:color="auto" w:fill="FFFFFF"/>
            <w:vAlign w:val="center"/>
          </w:tcPr>
          <w:p w14:paraId="061A9A45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  <w:tc>
          <w:tcPr>
            <w:tcW w:w="1690" w:type="dxa"/>
            <w:shd w:val="clear" w:color="auto" w:fill="FFFFFF"/>
            <w:vAlign w:val="center"/>
          </w:tcPr>
          <w:p w14:paraId="459CED7B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15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304F6C2A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2.33</w:t>
            </w:r>
          </w:p>
        </w:tc>
        <w:tc>
          <w:tcPr>
            <w:tcW w:w="1598" w:type="dxa"/>
            <w:shd w:val="clear" w:color="auto" w:fill="FFFFFF"/>
            <w:vAlign w:val="center"/>
          </w:tcPr>
          <w:p w14:paraId="71F550FC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</w:tr>
      <w:tr w:rsidR="00EE74E3" w14:paraId="3E64BB44" w14:textId="77777777" w:rsidTr="00C3665B">
        <w:tc>
          <w:tcPr>
            <w:tcW w:w="2317" w:type="dxa"/>
            <w:shd w:val="clear" w:color="auto" w:fill="FFFFFF"/>
            <w:vAlign w:val="center"/>
          </w:tcPr>
          <w:p w14:paraId="49B15016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Контроль исполнения в реальном времени</w:t>
            </w:r>
          </w:p>
        </w:tc>
        <w:tc>
          <w:tcPr>
            <w:tcW w:w="1671" w:type="dxa"/>
            <w:shd w:val="clear" w:color="auto" w:fill="FFFFFF"/>
            <w:vAlign w:val="center"/>
          </w:tcPr>
          <w:p w14:paraId="325A2D71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31</w:t>
            </w:r>
          </w:p>
        </w:tc>
        <w:tc>
          <w:tcPr>
            <w:tcW w:w="1690" w:type="dxa"/>
            <w:shd w:val="clear" w:color="auto" w:fill="FFFFFF"/>
            <w:vAlign w:val="center"/>
          </w:tcPr>
          <w:p w14:paraId="488E0C89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0C83BE5C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3.44</w:t>
            </w:r>
          </w:p>
        </w:tc>
        <w:tc>
          <w:tcPr>
            <w:tcW w:w="1598" w:type="dxa"/>
            <w:shd w:val="clear" w:color="auto" w:fill="FFFFFF"/>
            <w:vAlign w:val="center"/>
          </w:tcPr>
          <w:p w14:paraId="352A9A0D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</w:tr>
      <w:tr w:rsidR="00EE74E3" w14:paraId="37BDB484" w14:textId="77777777" w:rsidTr="00C3665B">
        <w:tc>
          <w:tcPr>
            <w:tcW w:w="2317" w:type="dxa"/>
            <w:shd w:val="clear" w:color="auto" w:fill="FFFFFF"/>
            <w:vAlign w:val="center"/>
          </w:tcPr>
          <w:p w14:paraId="3970F1AD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t>Обратная связь и аналитика</w:t>
            </w:r>
          </w:p>
        </w:tc>
        <w:tc>
          <w:tcPr>
            <w:tcW w:w="1671" w:type="dxa"/>
            <w:shd w:val="clear" w:color="auto" w:fill="FFFFFF"/>
            <w:vAlign w:val="center"/>
          </w:tcPr>
          <w:p w14:paraId="3CF448BF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27</w:t>
            </w:r>
          </w:p>
        </w:tc>
        <w:tc>
          <w:tcPr>
            <w:tcW w:w="1690" w:type="dxa"/>
            <w:shd w:val="clear" w:color="auto" w:fill="FFFFFF"/>
            <w:vAlign w:val="center"/>
          </w:tcPr>
          <w:p w14:paraId="0297AB7F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0F9ACE07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4.5</w:t>
            </w:r>
          </w:p>
        </w:tc>
        <w:tc>
          <w:tcPr>
            <w:tcW w:w="1598" w:type="dxa"/>
            <w:shd w:val="clear" w:color="auto" w:fill="FFFFFF"/>
            <w:vAlign w:val="center"/>
          </w:tcPr>
          <w:p w14:paraId="40DEA070" w14:textId="77777777" w:rsidR="00EE74E3" w:rsidRPr="0033221B" w:rsidRDefault="00EE74E3" w:rsidP="00C3665B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32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</w:tr>
    </w:tbl>
    <w:p w14:paraId="03C2FEE7" w14:textId="77777777" w:rsidR="00EE74E3" w:rsidRDefault="00EE74E3" w:rsidP="00EE74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99A50" w14:textId="2BC1F578" w:rsidR="00EE74E3" w:rsidRPr="00020D1D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1D">
        <w:rPr>
          <w:rFonts w:ascii="Times New Roman" w:hAnsi="Times New Roman" w:cs="Times New Roman"/>
          <w:b/>
          <w:sz w:val="28"/>
          <w:szCs w:val="28"/>
        </w:rPr>
        <w:t>1) AS-IS (EPC) процесса «</w:t>
      </w:r>
      <w:r w:rsidR="005820A0" w:rsidRPr="005820A0">
        <w:t xml:space="preserve"> </w:t>
      </w:r>
      <w:r w:rsidR="005820A0" w:rsidRPr="005820A0">
        <w:rPr>
          <w:rFonts w:ascii="Times New Roman" w:hAnsi="Times New Roman" w:cs="Times New Roman"/>
          <w:b/>
          <w:sz w:val="28"/>
          <w:szCs w:val="28"/>
        </w:rPr>
        <w:t xml:space="preserve">Процесс управления проектом финансового консультирования </w:t>
      </w:r>
      <w:r w:rsidRPr="00020D1D">
        <w:rPr>
          <w:rFonts w:ascii="Times New Roman" w:hAnsi="Times New Roman" w:cs="Times New Roman"/>
          <w:b/>
          <w:sz w:val="28"/>
          <w:szCs w:val="28"/>
        </w:rPr>
        <w:t>»</w:t>
      </w:r>
    </w:p>
    <w:p w14:paraId="159F4016" w14:textId="77777777" w:rsidR="00285C28" w:rsidRPr="00285C28" w:rsidRDefault="00285C28" w:rsidP="00285C28">
      <w:p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Процесс начинается с первоначального взаимодействия с клиентом и охватывает основные этапы подготовки, согласования и запуска проекта консалтинга.</w:t>
      </w:r>
    </w:p>
    <w:p w14:paraId="1CEC2670" w14:textId="0C3CAF64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Получение запроса от клиента: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Клиент инициирует обращение с запросом на консультацию. Отдел клиентского обслуживания фиксирует заявку и регистрирует ключевую информацию.</w:t>
      </w:r>
    </w:p>
    <w:p w14:paraId="4166085B" w14:textId="0B7F79D4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Формирование клиентского профиля в CRM-системе</w:t>
      </w:r>
      <w:proofErr w:type="gramStart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На основе</w:t>
      </w:r>
      <w:proofErr w:type="gramEnd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полученных данных создаётся профиль клиента в CRM. Запрос классифицируется и сохраняется для дальнейшего анализа и отслеживания.</w:t>
      </w:r>
    </w:p>
    <w:p w14:paraId="0540B3FE" w14:textId="7F42E3C7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Назначение ответственного менеджера проекта</w:t>
      </w:r>
      <w:proofErr w:type="gramStart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Выбирается</w:t>
      </w:r>
      <w:proofErr w:type="gramEnd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менеджер, который будет курировать проект, либо запрос передаётся в аналитическое подразделение для дальнейшего рассмотрения.</w:t>
      </w:r>
    </w:p>
    <w:p w14:paraId="75E4D765" w14:textId="7DC1CCA5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Оценка потребностей клиента: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Аналитический отдел проводит углублённый анализ полученной информации, определяя ключевые задачи, цели и масштаб предполагаемого проекта.</w:t>
      </w:r>
    </w:p>
    <w:p w14:paraId="0EBFD1B3" w14:textId="132E5D8A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Подготовка консультационного предложения и проектного плана</w:t>
      </w:r>
      <w:proofErr w:type="gramStart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Разрабатывается</w:t>
      </w:r>
      <w:proofErr w:type="gramEnd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предложение, включающее цели, методы, сроки реализации и чёткое поэтапное планирование всех ключевых действий.</w:t>
      </w:r>
    </w:p>
    <w:p w14:paraId="75ACE007" w14:textId="16AF2060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Презентация предложения клиенту: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Предложение направляется клиенту. При необходимости проводится обсуждение и внесение корректировок до достижения согласия по объёму и условиям работ.</w:t>
      </w:r>
    </w:p>
    <w:p w14:paraId="276D5812" w14:textId="7338ADA8" w:rsidR="00285C28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lastRenderedPageBreak/>
        <w:t>Формирование проектной команды</w:t>
      </w:r>
      <w:proofErr w:type="gramStart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Собирается</w:t>
      </w:r>
      <w:proofErr w:type="gramEnd"/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команда специалистов, соответствующих требованиям проекта. Проводится распределение ролей и задач между участниками.</w:t>
      </w:r>
    </w:p>
    <w:p w14:paraId="63956865" w14:textId="0536F969" w:rsidR="005820A0" w:rsidRPr="00285C28" w:rsidRDefault="00285C28" w:rsidP="00285C28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</w:pP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Исполнение проекта: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Проект реализуется согласно утверждённому плану, с акцентом на соблюдение сроков, качества и достижение оговорённых результатов</w:t>
      </w:r>
      <w:r w:rsidR="005820A0" w:rsidRPr="00285C28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188F28DD" w14:textId="75D2DF94" w:rsidR="00EE74E3" w:rsidRPr="00020D1D" w:rsidRDefault="00EE74E3" w:rsidP="005820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1D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020D1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020D1D">
        <w:rPr>
          <w:rFonts w:ascii="Times New Roman" w:hAnsi="Times New Roman" w:cs="Times New Roman"/>
          <w:b/>
          <w:sz w:val="28"/>
          <w:szCs w:val="28"/>
        </w:rPr>
        <w:t>-</w:t>
      </w:r>
      <w:r w:rsidRPr="00020D1D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020D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20D1D">
        <w:rPr>
          <w:rFonts w:ascii="Times New Roman" w:hAnsi="Times New Roman" w:cs="Times New Roman"/>
          <w:b/>
          <w:sz w:val="28"/>
          <w:szCs w:val="28"/>
          <w:lang w:val="en-US"/>
        </w:rPr>
        <w:t>BPMN</w:t>
      </w:r>
      <w:r w:rsidRPr="00020D1D">
        <w:rPr>
          <w:rFonts w:ascii="Times New Roman" w:hAnsi="Times New Roman" w:cs="Times New Roman"/>
          <w:b/>
          <w:sz w:val="28"/>
          <w:szCs w:val="28"/>
        </w:rPr>
        <w:t xml:space="preserve">) процесса «Планирование маршрутов и графика доставки» </w:t>
      </w:r>
    </w:p>
    <w:p w14:paraId="766A5631" w14:textId="77777777" w:rsidR="00B367B9" w:rsidRPr="00B367B9" w:rsidRDefault="00B367B9" w:rsidP="00B367B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Представленная выше диаграмма </w:t>
      </w:r>
      <w:r w:rsidRPr="00B367B9">
        <w:rPr>
          <w:rFonts w:asciiTheme="majorHAnsi" w:hAnsiTheme="majorHAnsi" w:cstheme="majorHAnsi"/>
          <w:sz w:val="28"/>
          <w:szCs w:val="28"/>
          <w:lang w:val="en-US"/>
        </w:rPr>
        <w:t>BPMN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демонстрирует последовательность этапов работы, которая актуальна для компании, специализирующейся на финансовом консалтинге. Ниже приведена интерпретация ключевых шагов бизнес-процесса, отражённых в модели:</w:t>
      </w:r>
    </w:p>
    <w:p w14:paraId="687993E7" w14:textId="77777777" w:rsidR="00B367B9" w:rsidRPr="00B367B9" w:rsidRDefault="00B367B9" w:rsidP="00B367B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>Этапы</w:t>
      </w:r>
      <w:proofErr w:type="spellEnd"/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>процесса</w:t>
      </w:r>
      <w:proofErr w:type="spellEnd"/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1B2BF9BC" w14:textId="2F87787B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Идентификация проблемы: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Инициатива начинается с того, что клиент фиксирует определённую финансовую трудность — например, непредсказуемость денежных потоков или необходимость повышения эффективности активов.</w:t>
      </w:r>
    </w:p>
    <w:p w14:paraId="01185B98" w14:textId="74716563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Уточнение от клиента: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Клиент предоставляет дополнительную информацию </w:t>
      </w:r>
      <w:r w:rsidRPr="00B367B9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доходы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расходы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цели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посредством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электронных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каналов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367B9">
        <w:rPr>
          <w:rFonts w:asciiTheme="majorHAnsi" w:hAnsiTheme="majorHAnsi" w:cstheme="majorHAnsi"/>
          <w:sz w:val="28"/>
          <w:szCs w:val="28"/>
          <w:lang w:val="en-US"/>
        </w:rPr>
        <w:t>связи</w:t>
      </w:r>
      <w:proofErr w:type="spellEnd"/>
      <w:r w:rsidRPr="00B367B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7E95D6" w14:textId="143FDD5F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Принятие решения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На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этом этапе оценивается обоснованность обращения — принимается решение о целесообразности дальнейшей проработки запроса.</w:t>
      </w:r>
    </w:p>
    <w:p w14:paraId="7946EE62" w14:textId="666389CF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Создание клиентского профиля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При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одобрении заявки данные клиента вносятся в систему для формирования профиля с указанием финансовых характеристик и истории взаимодействий.</w:t>
      </w:r>
    </w:p>
    <w:p w14:paraId="3134216C" w14:textId="161311E9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Получение данных менеджерами: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Информация передаётся менеджерам для дальнейшего анализа и обработки.</w:t>
      </w:r>
    </w:p>
    <w:p w14:paraId="37F2F930" w14:textId="239F3E36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Назначение ответственного менеджера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Определяется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менеджер проекта, который будет координировать выполнение этапов.</w:t>
      </w:r>
    </w:p>
    <w:p w14:paraId="7F4E6ED1" w14:textId="578A1DF8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Обновление статуса проекта: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В системе изменяется текущий статус проекта (например, «в процессе анализа»).</w:t>
      </w:r>
    </w:p>
    <w:p w14:paraId="7EFE3398" w14:textId="4056AB19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Создание рабочей доски (</w:t>
      </w:r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>Trello</w:t>
      </w: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)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Формируется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цифровая платформа для отслеживания задач и распределения ответственности в команде.</w:t>
      </w:r>
    </w:p>
    <w:p w14:paraId="790E4F2B" w14:textId="7B5AB2AE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Распределение задач: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Конкретные действия делегируются специалистам: анализ финансов, разработка стратегии и </w:t>
      </w:r>
      <w:proofErr w:type="gramStart"/>
      <w:r w:rsidRPr="00B367B9">
        <w:rPr>
          <w:rFonts w:asciiTheme="majorHAnsi" w:hAnsiTheme="majorHAnsi" w:cstheme="majorHAnsi"/>
          <w:sz w:val="28"/>
          <w:szCs w:val="28"/>
          <w:lang w:val="ru-RU"/>
        </w:rPr>
        <w:t>т.д.</w:t>
      </w:r>
      <w:proofErr w:type="gramEnd"/>
    </w:p>
    <w:p w14:paraId="350015B0" w14:textId="61F7264E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Формирование брифа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Создаётся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краткое описание целей и объёма работ на основе запроса клиента.</w:t>
      </w:r>
    </w:p>
    <w:p w14:paraId="5F4CDE85" w14:textId="578B3A5E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Повторное обновление статуса: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Статус проекта обновляется (например, «подготовка к консультации»).</w:t>
      </w:r>
    </w:p>
    <w:p w14:paraId="23018F80" w14:textId="3FFCB40E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Отслеживание через </w:t>
      </w:r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>Dashboard</w:t>
      </w: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Текущие результаты и метрики фиксируются в панели мониторинга.</w:t>
      </w:r>
    </w:p>
    <w:p w14:paraId="0DEAECA8" w14:textId="4327E4A3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Предложение следующего статуса: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Консультанты определяют следующий логический шаг — например, переход к этапу внедрения решений.</w:t>
      </w:r>
    </w:p>
    <w:p w14:paraId="0885A3A1" w14:textId="4C33BDF4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Интервью с клиентом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Проводится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уточняющая беседа для сбора недостающей информации.</w:t>
      </w:r>
    </w:p>
    <w:p w14:paraId="09E30C9E" w14:textId="5B5BEE56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Обновление клиентского профиля: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Информация дополняется или корректируется на основе интервью.</w:t>
      </w:r>
    </w:p>
    <w:p w14:paraId="6667B48E" w14:textId="75E4CA0D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Синхронизация с </w:t>
      </w:r>
      <w:r w:rsidRPr="00B367B9">
        <w:rPr>
          <w:rFonts w:asciiTheme="majorHAnsi" w:hAnsiTheme="majorHAnsi" w:cstheme="majorHAnsi"/>
          <w:b/>
          <w:bCs/>
          <w:sz w:val="28"/>
          <w:szCs w:val="28"/>
          <w:lang w:val="en-US"/>
        </w:rPr>
        <w:t>CRM</w:t>
      </w: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Все данные вносятся в </w:t>
      </w:r>
      <w:r w:rsidRPr="00B367B9">
        <w:rPr>
          <w:rFonts w:asciiTheme="majorHAnsi" w:hAnsiTheme="majorHAnsi" w:cstheme="majorHAnsi"/>
          <w:sz w:val="28"/>
          <w:szCs w:val="28"/>
          <w:lang w:val="en-US"/>
        </w:rPr>
        <w:t>CRM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-систему для централизованного хранения.</w:t>
      </w:r>
    </w:p>
    <w:p w14:paraId="33869D67" w14:textId="54F8F4BE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Формализация требований</w:t>
      </w:r>
      <w:proofErr w:type="gramStart"/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Определяются</w:t>
      </w:r>
      <w:proofErr w:type="gramEnd"/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ключевые требования к итоговому результату — например, инвестиционный план или отчёт.</w:t>
      </w:r>
    </w:p>
    <w:p w14:paraId="4E514EE2" w14:textId="2DEC4BF2" w:rsidR="00B367B9" w:rsidRPr="00B367B9" w:rsidRDefault="00B367B9" w:rsidP="00B367B9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Повторная верификация: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Проверка и подтверждение требований для исключения ошибок перед завершением.</w:t>
      </w:r>
    </w:p>
    <w:p w14:paraId="744FE438" w14:textId="75A56204" w:rsidR="00EE74E3" w:rsidRPr="00202C55" w:rsidRDefault="00B367B9" w:rsidP="00202C55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67B9">
        <w:rPr>
          <w:rFonts w:asciiTheme="majorHAnsi" w:hAnsiTheme="majorHAnsi" w:cstheme="majorHAnsi"/>
          <w:b/>
          <w:bCs/>
          <w:sz w:val="28"/>
          <w:szCs w:val="28"/>
          <w:lang w:val="ru-RU"/>
        </w:rPr>
        <w:t>Подтверждение со стороны клиента: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367B9">
        <w:rPr>
          <w:rFonts w:asciiTheme="majorHAnsi" w:hAnsiTheme="majorHAnsi" w:cstheme="majorHAnsi"/>
          <w:sz w:val="28"/>
          <w:szCs w:val="28"/>
          <w:lang w:val="ru-RU"/>
        </w:rPr>
        <w:t>Клиент окончательно одобряет план или результат, что фиксирует завершение работы по проекту.</w:t>
      </w:r>
    </w:p>
    <w:p w14:paraId="37F31FF8" w14:textId="77777777" w:rsidR="00EE74E3" w:rsidRPr="00D85590" w:rsidRDefault="00EE74E3" w:rsidP="00EE74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Слабые места в EPC (AS-IS):</w:t>
      </w:r>
    </w:p>
    <w:p w14:paraId="30C40BCC" w14:textId="12432C88" w:rsidR="00772507" w:rsidRPr="00772507" w:rsidRDefault="00772507" w:rsidP="007725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507">
        <w:rPr>
          <w:rFonts w:ascii="Times New Roman" w:hAnsi="Times New Roman" w:cs="Times New Roman"/>
          <w:sz w:val="28"/>
          <w:szCs w:val="28"/>
        </w:rPr>
        <w:t>Прием запроса: Используются ограниченные каналы коммуникации, отсутствует единый стандарт обработки, процесс зависит от одного отдела, что снижает гибкость.</w:t>
      </w:r>
    </w:p>
    <w:p w14:paraId="24B9F6E9" w14:textId="3AD00936" w:rsidR="00772507" w:rsidRPr="00772507" w:rsidRDefault="00772507" w:rsidP="007725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507">
        <w:rPr>
          <w:rFonts w:ascii="Times New Roman" w:hAnsi="Times New Roman" w:cs="Times New Roman"/>
          <w:sz w:val="28"/>
          <w:szCs w:val="28"/>
        </w:rPr>
        <w:t>Создание профиля в CRM: Ввод данных осуществляется вручную, отсутствует автоматическая интеграция с другими системами, классификация клиентов недостаточно структурирована.</w:t>
      </w:r>
    </w:p>
    <w:p w14:paraId="3B999315" w14:textId="727B889F" w:rsidR="00772507" w:rsidRPr="00772507" w:rsidRDefault="00772507" w:rsidP="007725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507">
        <w:rPr>
          <w:rFonts w:ascii="Times New Roman" w:hAnsi="Times New Roman" w:cs="Times New Roman"/>
          <w:sz w:val="28"/>
          <w:szCs w:val="28"/>
        </w:rPr>
        <w:t>Назначение менеджера: Неопределённые критерии распределения задач приводят к риску перегрузки сотрудников и неэффективному управлению ресурсами.</w:t>
      </w:r>
    </w:p>
    <w:p w14:paraId="38F4C502" w14:textId="0DAC6FC3" w:rsidR="00A51424" w:rsidRPr="00A51424" w:rsidRDefault="00772507" w:rsidP="007725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507">
        <w:rPr>
          <w:rFonts w:ascii="Times New Roman" w:hAnsi="Times New Roman" w:cs="Times New Roman"/>
          <w:sz w:val="28"/>
          <w:szCs w:val="28"/>
        </w:rPr>
        <w:t>Анализ потребностей: Недостаток исходных данных замедляет процесс анализа и снижает точность подготовленных решений.</w:t>
      </w:r>
      <w:r w:rsidR="00A51424" w:rsidRPr="00A51424">
        <w:rPr>
          <w:rFonts w:ascii="Times New Roman" w:hAnsi="Times New Roman" w:cs="Times New Roman"/>
          <w:sz w:val="28"/>
          <w:szCs w:val="28"/>
        </w:rPr>
        <w:t>.</w:t>
      </w:r>
    </w:p>
    <w:p w14:paraId="05D41C8C" w14:textId="035397D7" w:rsidR="00EE74E3" w:rsidRPr="00D85590" w:rsidRDefault="00EE74E3" w:rsidP="00A514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Улучшения в BPMN (TO-BE):</w:t>
      </w:r>
    </w:p>
    <w:p w14:paraId="103826C1" w14:textId="619DD7AF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A7D">
        <w:rPr>
          <w:rFonts w:ascii="Times New Roman" w:hAnsi="Times New Roman" w:cs="Times New Roman"/>
          <w:sz w:val="28"/>
          <w:szCs w:val="28"/>
        </w:rPr>
        <w:t>Получение запроса: Введены этапы «Обнаружение проблемы» и «Подтверждение запроса», что позволяет фильтровать нецелевые обращения и повышает точность обработки.</w:t>
      </w:r>
    </w:p>
    <w:p w14:paraId="2FA9FAEB" w14:textId="6BB6DF35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A7D">
        <w:rPr>
          <w:rFonts w:ascii="Times New Roman" w:hAnsi="Times New Roman" w:cs="Times New Roman"/>
          <w:sz w:val="28"/>
          <w:szCs w:val="28"/>
        </w:rPr>
        <w:t>Создание профиля в CRM: Профиль клиента обновляется несколько раз по мере поступления новой информации (например, после интервью), обеспечивая полноту и актуальность данных.</w:t>
      </w:r>
    </w:p>
    <w:p w14:paraId="0CC80F6C" w14:textId="72777455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A7D">
        <w:rPr>
          <w:rFonts w:ascii="Times New Roman" w:hAnsi="Times New Roman" w:cs="Times New Roman"/>
          <w:sz w:val="28"/>
          <w:szCs w:val="28"/>
        </w:rPr>
        <w:t>Назначение менеджера: Распределение ответственности происходит на основе конкретных характеристик клиента, что повышает релевантность и снижает нагрузку.</w:t>
      </w:r>
    </w:p>
    <w:p w14:paraId="2E8C33EF" w14:textId="30C78CF6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A7D">
        <w:rPr>
          <w:rFonts w:ascii="Times New Roman" w:hAnsi="Times New Roman" w:cs="Times New Roman"/>
          <w:sz w:val="28"/>
          <w:szCs w:val="28"/>
        </w:rPr>
        <w:lastRenderedPageBreak/>
        <w:t>Анализ потребностей: Проведение интервью с клиентом и сбор дополнительных данных делают оценку более точной и целенаправленной.</w:t>
      </w:r>
    </w:p>
    <w:p w14:paraId="4C3341D0" w14:textId="54EA04D0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A7D">
        <w:rPr>
          <w:rFonts w:ascii="Times New Roman" w:hAnsi="Times New Roman" w:cs="Times New Roman"/>
          <w:sz w:val="28"/>
          <w:szCs w:val="28"/>
        </w:rPr>
        <w:t>Разработка предложения: Использование клиентского брифа и повторное согласование требований обеспечивают гибкость и согласованность между сторонами.</w:t>
      </w:r>
    </w:p>
    <w:p w14:paraId="2F29C309" w14:textId="213A4EB4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A7D">
        <w:rPr>
          <w:rFonts w:ascii="Times New Roman" w:hAnsi="Times New Roman" w:cs="Times New Roman"/>
          <w:sz w:val="28"/>
          <w:szCs w:val="28"/>
        </w:rPr>
        <w:t>Отправка предложения: Этап утверждения со стороны клиента делает процесс прозрачным и повышает вовлечённость.</w:t>
      </w:r>
    </w:p>
    <w:p w14:paraId="64982553" w14:textId="7F682FE9" w:rsidR="00F16A7D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A7D">
        <w:rPr>
          <w:rFonts w:ascii="Times New Roman" w:hAnsi="Times New Roman" w:cs="Times New Roman"/>
          <w:sz w:val="28"/>
          <w:szCs w:val="28"/>
        </w:rPr>
        <w:t>Формирование команды проекта: Применение Trello позволяет эффективно координировать работу, отслеживать задачи и минимизировать недоработки.</w:t>
      </w:r>
    </w:p>
    <w:p w14:paraId="6672DDCF" w14:textId="761521E0" w:rsidR="00A51424" w:rsidRPr="00F16A7D" w:rsidRDefault="00F16A7D" w:rsidP="00F16A7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F16A7D">
        <w:rPr>
          <w:rFonts w:ascii="Times New Roman" w:hAnsi="Times New Roman" w:cs="Times New Roman"/>
          <w:sz w:val="28"/>
          <w:szCs w:val="28"/>
        </w:rPr>
        <w:t>Реализация проекта: Регулярное обновление статуса через Dashboard повышает прозрачность, контроль и скорость принятия решений.</w:t>
      </w:r>
    </w:p>
    <w:p w14:paraId="7F047972" w14:textId="72E8C24C" w:rsidR="00EE74E3" w:rsidRPr="0097201D" w:rsidRDefault="00EE74E3" w:rsidP="00EE74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01D">
        <w:rPr>
          <w:rFonts w:asciiTheme="majorHAnsi" w:hAnsiTheme="majorHAnsi" w:cstheme="majorHAnsi"/>
          <w:b/>
          <w:bCs/>
          <w:noProof/>
          <w:sz w:val="28"/>
          <w:szCs w:val="28"/>
        </w:rPr>
        <w:t>SWOT-</w:t>
      </w:r>
      <w:r w:rsidRPr="0097201D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3489"/>
      </w:tblGrid>
      <w:tr w:rsidR="001F05E7" w:rsidRPr="00750F63" w14:paraId="33E17DB6" w14:textId="77777777" w:rsidTr="001F05E7">
        <w:trPr>
          <w:jc w:val="center"/>
        </w:trPr>
        <w:tc>
          <w:tcPr>
            <w:tcW w:w="3420" w:type="dxa"/>
            <w:vAlign w:val="center"/>
          </w:tcPr>
          <w:p w14:paraId="69B414F4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3489" w:type="dxa"/>
            <w:vAlign w:val="center"/>
          </w:tcPr>
          <w:p w14:paraId="3C94CF4C" w14:textId="5B6FA2C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СЛАБЫЕ СТОРОНЫ</w:t>
            </w:r>
          </w:p>
        </w:tc>
      </w:tr>
      <w:tr w:rsidR="001F05E7" w:rsidRPr="00750F63" w14:paraId="001099B2" w14:textId="77777777" w:rsidTr="001F05E7">
        <w:trPr>
          <w:jc w:val="center"/>
        </w:trPr>
        <w:tc>
          <w:tcPr>
            <w:tcW w:w="3420" w:type="dxa"/>
            <w:vAlign w:val="center"/>
          </w:tcPr>
          <w:p w14:paraId="53FAB9E3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Гибкая проектная модель работы</w:t>
            </w:r>
          </w:p>
        </w:tc>
        <w:tc>
          <w:tcPr>
            <w:tcW w:w="3489" w:type="dxa"/>
            <w:vAlign w:val="center"/>
          </w:tcPr>
          <w:p w14:paraId="54BA09A3" w14:textId="23C7F4CB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Зависимость от команды экспертов под конкретные проекты</w:t>
            </w:r>
          </w:p>
        </w:tc>
      </w:tr>
      <w:tr w:rsidR="001F05E7" w:rsidRPr="00750F63" w14:paraId="33B5FA6F" w14:textId="77777777" w:rsidTr="001F05E7">
        <w:trPr>
          <w:jc w:val="center"/>
        </w:trPr>
        <w:tc>
          <w:tcPr>
            <w:tcW w:w="3420" w:type="dxa"/>
            <w:vAlign w:val="center"/>
          </w:tcPr>
          <w:p w14:paraId="17E4EF39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Фокус на оптимизации процесса консультаций и скорости отклика</w:t>
            </w:r>
          </w:p>
        </w:tc>
        <w:tc>
          <w:tcPr>
            <w:tcW w:w="3489" w:type="dxa"/>
            <w:vAlign w:val="center"/>
          </w:tcPr>
          <w:p w14:paraId="44BA21F8" w14:textId="24200C02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CRM и стандарты еще находятся в процессе построения и оптимизации</w:t>
            </w:r>
          </w:p>
        </w:tc>
      </w:tr>
      <w:tr w:rsidR="001F05E7" w:rsidRPr="00750F63" w14:paraId="68C53034" w14:textId="77777777" w:rsidTr="001F05E7">
        <w:trPr>
          <w:jc w:val="center"/>
        </w:trPr>
        <w:tc>
          <w:tcPr>
            <w:tcW w:w="3420" w:type="dxa"/>
            <w:vAlign w:val="center"/>
          </w:tcPr>
          <w:p w14:paraId="675545B2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Инвестиции в технологии и CRM-систему</w:t>
            </w:r>
          </w:p>
        </w:tc>
        <w:tc>
          <w:tcPr>
            <w:tcW w:w="3489" w:type="dxa"/>
            <w:vAlign w:val="center"/>
          </w:tcPr>
          <w:p w14:paraId="4D5FA18B" w14:textId="5BCC6F45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Проектный подход может затруднять поддержание долгосрочных отношений с клиентами</w:t>
            </w:r>
          </w:p>
        </w:tc>
      </w:tr>
      <w:tr w:rsidR="001F05E7" w:rsidRPr="00750F63" w14:paraId="0224A19D" w14:textId="77777777" w:rsidTr="001F05E7">
        <w:trPr>
          <w:jc w:val="center"/>
        </w:trPr>
        <w:tc>
          <w:tcPr>
            <w:tcW w:w="3420" w:type="dxa"/>
            <w:vAlign w:val="center"/>
          </w:tcPr>
          <w:p w14:paraId="6FD72B81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 xml:space="preserve">Четкая ориентация на финансовую </w:t>
            </w:r>
            <w:r w:rsidRPr="00750F63">
              <w:rPr>
                <w:rFonts w:ascii="Times  New Roman" w:hAnsi="Times  New Roman"/>
                <w:sz w:val="28"/>
                <w:szCs w:val="28"/>
              </w:rPr>
              <w:lastRenderedPageBreak/>
              <w:t>эффективность для клиента</w:t>
            </w:r>
          </w:p>
        </w:tc>
        <w:tc>
          <w:tcPr>
            <w:tcW w:w="3489" w:type="dxa"/>
            <w:vAlign w:val="center"/>
          </w:tcPr>
          <w:p w14:paraId="2CACF44B" w14:textId="38825250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</w:p>
        </w:tc>
      </w:tr>
      <w:tr w:rsidR="001F05E7" w:rsidRPr="00750F63" w14:paraId="6CD5A517" w14:textId="77777777" w:rsidTr="001F05E7">
        <w:trPr>
          <w:jc w:val="center"/>
        </w:trPr>
        <w:tc>
          <w:tcPr>
            <w:tcW w:w="3420" w:type="dxa"/>
            <w:vAlign w:val="center"/>
          </w:tcPr>
          <w:p w14:paraId="5258B8A2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3489" w:type="dxa"/>
            <w:vAlign w:val="center"/>
          </w:tcPr>
          <w:p w14:paraId="30B00C53" w14:textId="650698E6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УГРОЗЫ</w:t>
            </w:r>
          </w:p>
        </w:tc>
      </w:tr>
      <w:tr w:rsidR="001F05E7" w:rsidRPr="00750F63" w14:paraId="777EA6C1" w14:textId="77777777" w:rsidTr="001F05E7">
        <w:trPr>
          <w:jc w:val="center"/>
        </w:trPr>
        <w:tc>
          <w:tcPr>
            <w:tcW w:w="3420" w:type="dxa"/>
            <w:vAlign w:val="center"/>
          </w:tcPr>
          <w:p w14:paraId="70D3E6DE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Растущий спрос на консалтинг в области оптимизации затрат, цифровой трансформации, повышения эффективност</w:t>
            </w:r>
          </w:p>
        </w:tc>
        <w:tc>
          <w:tcPr>
            <w:tcW w:w="3489" w:type="dxa"/>
            <w:vAlign w:val="center"/>
          </w:tcPr>
          <w:p w14:paraId="0C4CC06C" w14:textId="145E5E01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Высокая конкуренция со стороны крупных консалтинговых компаний и фриланс-экспертов</w:t>
            </w:r>
          </w:p>
        </w:tc>
      </w:tr>
      <w:tr w:rsidR="001F05E7" w:rsidRPr="00750F63" w14:paraId="70DF841A" w14:textId="77777777" w:rsidTr="001F05E7">
        <w:trPr>
          <w:jc w:val="center"/>
        </w:trPr>
        <w:tc>
          <w:tcPr>
            <w:tcW w:w="3420" w:type="dxa"/>
            <w:vAlign w:val="center"/>
          </w:tcPr>
          <w:p w14:paraId="50D02ACE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Популярность гибких проектных моделей среди бизнеса</w:t>
            </w:r>
          </w:p>
        </w:tc>
        <w:tc>
          <w:tcPr>
            <w:tcW w:w="3489" w:type="dxa"/>
            <w:vAlign w:val="center"/>
          </w:tcPr>
          <w:p w14:paraId="5D0701DE" w14:textId="25548CB5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Клиенты требуют конкретных, измеримых результатов от консалтинговых услуг</w:t>
            </w:r>
          </w:p>
        </w:tc>
      </w:tr>
      <w:tr w:rsidR="001F05E7" w:rsidRPr="00750F63" w14:paraId="4256343B" w14:textId="77777777" w:rsidTr="001F05E7">
        <w:trPr>
          <w:jc w:val="center"/>
        </w:trPr>
        <w:tc>
          <w:tcPr>
            <w:tcW w:w="3420" w:type="dxa"/>
            <w:vAlign w:val="center"/>
          </w:tcPr>
          <w:p w14:paraId="49DBCD36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Возможность создания гибридных услуг: консалтинг + обучение</w:t>
            </w:r>
          </w:p>
        </w:tc>
        <w:tc>
          <w:tcPr>
            <w:tcW w:w="3489" w:type="dxa"/>
            <w:vAlign w:val="center"/>
          </w:tcPr>
          <w:p w14:paraId="105C5C86" w14:textId="129CFC1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Сложность удержания квалифицированных специалистов без системы мотивации</w:t>
            </w:r>
          </w:p>
        </w:tc>
      </w:tr>
      <w:tr w:rsidR="001F05E7" w:rsidRPr="00750F63" w14:paraId="5ADFD096" w14:textId="77777777" w:rsidTr="001F05E7">
        <w:trPr>
          <w:jc w:val="center"/>
        </w:trPr>
        <w:tc>
          <w:tcPr>
            <w:tcW w:w="3420" w:type="dxa"/>
            <w:vAlign w:val="center"/>
          </w:tcPr>
          <w:p w14:paraId="001E9414" w14:textId="7777777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Внедрение CRM позволяет развивать долгосрочные отношения и предлагать сопутствующие услуги</w:t>
            </w:r>
          </w:p>
        </w:tc>
        <w:tc>
          <w:tcPr>
            <w:tcW w:w="3489" w:type="dxa"/>
            <w:vAlign w:val="center"/>
          </w:tcPr>
          <w:p w14:paraId="3023722C" w14:textId="60768047" w:rsidR="001F05E7" w:rsidRPr="00750F63" w:rsidRDefault="001F05E7" w:rsidP="00C3665B">
            <w:pPr>
              <w:spacing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Необходимость постоянно обновлять технологические и профессиональные компетенции</w:t>
            </w:r>
          </w:p>
        </w:tc>
      </w:tr>
    </w:tbl>
    <w:p w14:paraId="42D72D1C" w14:textId="77777777" w:rsidR="00C75EB1" w:rsidRPr="00EE74E3" w:rsidRDefault="00C75EB1" w:rsidP="00EE74E3"/>
    <w:sectPr w:rsidR="00C75EB1" w:rsidRPr="00EE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2A3"/>
    <w:multiLevelType w:val="hybridMultilevel"/>
    <w:tmpl w:val="BCDA9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4F9"/>
    <w:multiLevelType w:val="multilevel"/>
    <w:tmpl w:val="622A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B168E"/>
    <w:multiLevelType w:val="hybridMultilevel"/>
    <w:tmpl w:val="FA7631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7D6A"/>
    <w:multiLevelType w:val="hybridMultilevel"/>
    <w:tmpl w:val="5364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558E9"/>
    <w:multiLevelType w:val="multilevel"/>
    <w:tmpl w:val="D09C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F5009"/>
    <w:multiLevelType w:val="hybridMultilevel"/>
    <w:tmpl w:val="3BB4C954"/>
    <w:lvl w:ilvl="0" w:tplc="5F603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E7832"/>
    <w:multiLevelType w:val="multilevel"/>
    <w:tmpl w:val="442E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F4CFA"/>
    <w:multiLevelType w:val="hybridMultilevel"/>
    <w:tmpl w:val="B49C5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5341C"/>
    <w:multiLevelType w:val="hybridMultilevel"/>
    <w:tmpl w:val="196826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405DBB"/>
    <w:multiLevelType w:val="multilevel"/>
    <w:tmpl w:val="0F2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54077"/>
    <w:multiLevelType w:val="hybridMultilevel"/>
    <w:tmpl w:val="AB16DB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46C31"/>
    <w:multiLevelType w:val="multilevel"/>
    <w:tmpl w:val="E93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71A6B"/>
    <w:multiLevelType w:val="hybridMultilevel"/>
    <w:tmpl w:val="5DB09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3C02"/>
    <w:multiLevelType w:val="multilevel"/>
    <w:tmpl w:val="0D5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8056A"/>
    <w:multiLevelType w:val="multilevel"/>
    <w:tmpl w:val="D0BC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F4820"/>
    <w:multiLevelType w:val="multilevel"/>
    <w:tmpl w:val="51E2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40C19"/>
    <w:multiLevelType w:val="multilevel"/>
    <w:tmpl w:val="A382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06414"/>
    <w:multiLevelType w:val="multilevel"/>
    <w:tmpl w:val="49B8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D6929"/>
    <w:multiLevelType w:val="multilevel"/>
    <w:tmpl w:val="B2D8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inorHAnsi" w:hAnsiTheme="majorHAnsi" w:cstheme="majorHAns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613DF"/>
    <w:multiLevelType w:val="hybridMultilevel"/>
    <w:tmpl w:val="0ADCF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018C6"/>
    <w:multiLevelType w:val="multilevel"/>
    <w:tmpl w:val="A8C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730D0"/>
    <w:multiLevelType w:val="hybridMultilevel"/>
    <w:tmpl w:val="CEB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07459"/>
    <w:multiLevelType w:val="multilevel"/>
    <w:tmpl w:val="9C5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87E80"/>
    <w:multiLevelType w:val="multilevel"/>
    <w:tmpl w:val="7C42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272DA3"/>
    <w:multiLevelType w:val="hybridMultilevel"/>
    <w:tmpl w:val="FCC818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5C63944"/>
    <w:multiLevelType w:val="hybridMultilevel"/>
    <w:tmpl w:val="3134FC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15373"/>
    <w:multiLevelType w:val="hybridMultilevel"/>
    <w:tmpl w:val="6EE81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67CBA"/>
    <w:multiLevelType w:val="multilevel"/>
    <w:tmpl w:val="3492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933955"/>
    <w:multiLevelType w:val="multilevel"/>
    <w:tmpl w:val="810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E94042"/>
    <w:multiLevelType w:val="hybridMultilevel"/>
    <w:tmpl w:val="52107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381D"/>
    <w:multiLevelType w:val="hybridMultilevel"/>
    <w:tmpl w:val="DE945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D6FC8"/>
    <w:multiLevelType w:val="multilevel"/>
    <w:tmpl w:val="39D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95783">
    <w:abstractNumId w:val="23"/>
  </w:num>
  <w:num w:numId="2" w16cid:durableId="398483904">
    <w:abstractNumId w:val="15"/>
  </w:num>
  <w:num w:numId="3" w16cid:durableId="266042929">
    <w:abstractNumId w:val="13"/>
  </w:num>
  <w:num w:numId="4" w16cid:durableId="685642641">
    <w:abstractNumId w:val="11"/>
  </w:num>
  <w:num w:numId="5" w16cid:durableId="1471363129">
    <w:abstractNumId w:val="18"/>
  </w:num>
  <w:num w:numId="6" w16cid:durableId="1319118460">
    <w:abstractNumId w:val="17"/>
  </w:num>
  <w:num w:numId="7" w16cid:durableId="434831693">
    <w:abstractNumId w:val="9"/>
  </w:num>
  <w:num w:numId="8" w16cid:durableId="266616298">
    <w:abstractNumId w:val="22"/>
  </w:num>
  <w:num w:numId="9" w16cid:durableId="1355421616">
    <w:abstractNumId w:val="19"/>
  </w:num>
  <w:num w:numId="10" w16cid:durableId="620110439">
    <w:abstractNumId w:val="12"/>
  </w:num>
  <w:num w:numId="11" w16cid:durableId="481123718">
    <w:abstractNumId w:val="7"/>
  </w:num>
  <w:num w:numId="12" w16cid:durableId="1656372886">
    <w:abstractNumId w:val="30"/>
  </w:num>
  <w:num w:numId="13" w16cid:durableId="1584143072">
    <w:abstractNumId w:val="0"/>
  </w:num>
  <w:num w:numId="14" w16cid:durableId="726759774">
    <w:abstractNumId w:val="26"/>
  </w:num>
  <w:num w:numId="15" w16cid:durableId="240532272">
    <w:abstractNumId w:val="5"/>
  </w:num>
  <w:num w:numId="16" w16cid:durableId="1462922763">
    <w:abstractNumId w:val="29"/>
  </w:num>
  <w:num w:numId="17" w16cid:durableId="1074471878">
    <w:abstractNumId w:val="10"/>
  </w:num>
  <w:num w:numId="18" w16cid:durableId="1897619702">
    <w:abstractNumId w:val="2"/>
  </w:num>
  <w:num w:numId="19" w16cid:durableId="1965118995">
    <w:abstractNumId w:val="25"/>
  </w:num>
  <w:num w:numId="20" w16cid:durableId="544486011">
    <w:abstractNumId w:val="20"/>
  </w:num>
  <w:num w:numId="21" w16cid:durableId="609120267">
    <w:abstractNumId w:val="31"/>
  </w:num>
  <w:num w:numId="22" w16cid:durableId="920993584">
    <w:abstractNumId w:val="4"/>
  </w:num>
  <w:num w:numId="23" w16cid:durableId="1781533917">
    <w:abstractNumId w:val="1"/>
  </w:num>
  <w:num w:numId="24" w16cid:durableId="819544383">
    <w:abstractNumId w:val="28"/>
  </w:num>
  <w:num w:numId="25" w16cid:durableId="1516731050">
    <w:abstractNumId w:val="6"/>
  </w:num>
  <w:num w:numId="26" w16cid:durableId="1257597685">
    <w:abstractNumId w:val="27"/>
  </w:num>
  <w:num w:numId="27" w16cid:durableId="1755123202">
    <w:abstractNumId w:val="8"/>
  </w:num>
  <w:num w:numId="28" w16cid:durableId="1005398714">
    <w:abstractNumId w:val="16"/>
  </w:num>
  <w:num w:numId="29" w16cid:durableId="176119739">
    <w:abstractNumId w:val="24"/>
  </w:num>
  <w:num w:numId="30" w16cid:durableId="1254508511">
    <w:abstractNumId w:val="14"/>
  </w:num>
  <w:num w:numId="31" w16cid:durableId="211967915">
    <w:abstractNumId w:val="21"/>
  </w:num>
  <w:num w:numId="32" w16cid:durableId="195070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3"/>
    <w:rsid w:val="000C73A1"/>
    <w:rsid w:val="00167BC6"/>
    <w:rsid w:val="00190A32"/>
    <w:rsid w:val="001C39B8"/>
    <w:rsid w:val="001F05E7"/>
    <w:rsid w:val="001F5CBC"/>
    <w:rsid w:val="00202C55"/>
    <w:rsid w:val="002555AA"/>
    <w:rsid w:val="002673D5"/>
    <w:rsid w:val="00285C28"/>
    <w:rsid w:val="002E7320"/>
    <w:rsid w:val="003F3FB3"/>
    <w:rsid w:val="005820A0"/>
    <w:rsid w:val="006366F7"/>
    <w:rsid w:val="006B0855"/>
    <w:rsid w:val="006C52D9"/>
    <w:rsid w:val="00772507"/>
    <w:rsid w:val="007C7BB6"/>
    <w:rsid w:val="008F6BDE"/>
    <w:rsid w:val="00A51424"/>
    <w:rsid w:val="00B26F1A"/>
    <w:rsid w:val="00B367B9"/>
    <w:rsid w:val="00BA16B0"/>
    <w:rsid w:val="00BF57C2"/>
    <w:rsid w:val="00C75EB1"/>
    <w:rsid w:val="00C81C89"/>
    <w:rsid w:val="00CD2EE9"/>
    <w:rsid w:val="00E205C6"/>
    <w:rsid w:val="00EE74E3"/>
    <w:rsid w:val="00F16A7D"/>
    <w:rsid w:val="00F20039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D471"/>
  <w15:chartTrackingRefBased/>
  <w15:docId w15:val="{69BD003C-13E5-4E5D-B928-F6E92E0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E3"/>
  </w:style>
  <w:style w:type="paragraph" w:styleId="Heading1">
    <w:name w:val="heading 1"/>
    <w:basedOn w:val="Normal"/>
    <w:next w:val="Normal"/>
    <w:link w:val="Heading1Char"/>
    <w:uiPriority w:val="9"/>
    <w:qFormat/>
    <w:rsid w:val="00EE7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7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1494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Куанг Тханг</dc:creator>
  <cp:keywords/>
  <dc:description/>
  <cp:lastModifiedBy>Нгуен Као Бач</cp:lastModifiedBy>
  <cp:revision>27</cp:revision>
  <dcterms:created xsi:type="dcterms:W3CDTF">2025-06-06T11:26:00Z</dcterms:created>
  <dcterms:modified xsi:type="dcterms:W3CDTF">2025-06-06T20:09:00Z</dcterms:modified>
</cp:coreProperties>
</file>