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93E0" w14:textId="341C929D" w:rsidR="008F6F7B" w:rsidRPr="008F6F7B" w:rsidRDefault="008F6F7B" w:rsidP="008F6F7B">
      <w:pPr>
        <w:jc w:val="both"/>
        <w:rPr>
          <w:rFonts w:ascii="Times New Roman" w:hAnsi="Times New Roman" w:cs="Times New Roman"/>
          <w:sz w:val="28"/>
          <w:szCs w:val="28"/>
        </w:rPr>
      </w:pPr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За последнее десятилетие технологии блокчейна радикально изменили такие сферы, как финансы и образование. Однако остаются проблемы масштабируемости, высоких комиссий и медленной скорости транзакций.  </w:t>
      </w:r>
    </w:p>
    <w:p w14:paraId="05CC4EED" w14:textId="7B02C3C0" w:rsidR="00C669AD" w:rsidRPr="00A631D2" w:rsidRDefault="008F6F7B" w:rsidP="008F6F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**Для решения этих проблем была создана </w:t>
      </w:r>
      <w:proofErr w:type="spellStart"/>
      <w:r w:rsidRPr="008F6F7B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 Network.** Это </w:t>
      </w:r>
      <w:proofErr w:type="spellStart"/>
      <w:r w:rsidRPr="008F6F7B">
        <w:rPr>
          <w:rFonts w:ascii="Times New Roman" w:hAnsi="Times New Roman" w:cs="Times New Roman"/>
          <w:sz w:val="28"/>
          <w:szCs w:val="28"/>
          <w:lang w:val="ru-RU"/>
        </w:rPr>
        <w:t>сайдчейн</w:t>
      </w:r>
      <w:proofErr w:type="spellEnd"/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F7B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разработанный компанией Sky </w:t>
      </w:r>
      <w:proofErr w:type="spellStart"/>
      <w:r w:rsidRPr="008F6F7B">
        <w:rPr>
          <w:rFonts w:ascii="Times New Roman" w:hAnsi="Times New Roman" w:cs="Times New Roman"/>
          <w:sz w:val="28"/>
          <w:szCs w:val="28"/>
          <w:lang w:val="ru-RU"/>
        </w:rPr>
        <w:t>Mavis</w:t>
      </w:r>
      <w:proofErr w:type="spellEnd"/>
      <w:r w:rsidRPr="008F6F7B"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этому решению, сеть предлагает высокую скорость, низкие комиссии и отличную масштабируемость.  </w:t>
      </w:r>
    </w:p>
    <w:p w14:paraId="09FC91A0" w14:textId="77777777" w:rsidR="00C669AD" w:rsidRPr="00A631D2" w:rsidRDefault="00C669AD" w:rsidP="00F127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9AD">
        <w:rPr>
          <w:rFonts w:ascii="Times New Roman" w:hAnsi="Times New Roman" w:cs="Times New Roman"/>
          <w:sz w:val="28"/>
          <w:szCs w:val="28"/>
          <w:lang w:val="ru-RU"/>
        </w:rPr>
        <w:t xml:space="preserve">В этой презентации мы рассмотрим </w:t>
      </w:r>
      <w:r w:rsidRPr="00C669AD">
        <w:rPr>
          <w:rFonts w:ascii="Times New Roman" w:hAnsi="Times New Roman" w:cs="Times New Roman"/>
          <w:sz w:val="28"/>
          <w:szCs w:val="28"/>
        </w:rPr>
        <w:t>Ronin</w:t>
      </w:r>
      <w:r w:rsidRPr="00C669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69AD">
        <w:rPr>
          <w:rFonts w:ascii="Times New Roman" w:hAnsi="Times New Roman" w:cs="Times New Roman"/>
          <w:sz w:val="28"/>
          <w:szCs w:val="28"/>
        </w:rPr>
        <w:t>Network</w:t>
      </w:r>
      <w:r w:rsidRPr="00C669AD">
        <w:rPr>
          <w:rFonts w:ascii="Times New Roman" w:hAnsi="Times New Roman" w:cs="Times New Roman"/>
          <w:sz w:val="28"/>
          <w:szCs w:val="28"/>
          <w:lang w:val="ru-RU"/>
        </w:rPr>
        <w:t xml:space="preserve">, её технические характеристики, экономический потенциал </w:t>
      </w:r>
      <w:r w:rsidRPr="00C669AD">
        <w:rPr>
          <w:rFonts w:ascii="Times New Roman" w:hAnsi="Times New Roman" w:cs="Times New Roman"/>
          <w:sz w:val="28"/>
          <w:szCs w:val="28"/>
        </w:rPr>
        <w:t>RON</w:t>
      </w:r>
      <w:r w:rsidRPr="00C669AD">
        <w:rPr>
          <w:rFonts w:ascii="Times New Roman" w:hAnsi="Times New Roman" w:cs="Times New Roman"/>
          <w:sz w:val="28"/>
          <w:szCs w:val="28"/>
          <w:lang w:val="ru-RU"/>
        </w:rPr>
        <w:t xml:space="preserve"> и его отличие от других блокчейнов.</w:t>
      </w:r>
    </w:p>
    <w:p w14:paraId="189D1FDD" w14:textId="5EDC3009" w:rsidR="00BC281D" w:rsidRDefault="00BC281D" w:rsidP="00F127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4150370"/>
      <w:r w:rsidRPr="007F3F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Глава 1. Введение в криптовалюту </w:t>
      </w:r>
      <w:r w:rsidRPr="007F3F6B">
        <w:rPr>
          <w:rFonts w:ascii="Times New Roman" w:hAnsi="Times New Roman" w:cs="Times New Roman"/>
          <w:b/>
          <w:bCs/>
          <w:sz w:val="28"/>
          <w:szCs w:val="28"/>
        </w:rPr>
        <w:t>Ronin</w:t>
      </w:r>
      <w:bookmarkEnd w:id="0"/>
    </w:p>
    <w:p w14:paraId="2A06676F" w14:textId="28D360F0" w:rsidR="005929D8" w:rsidRPr="005929D8" w:rsidRDefault="005929D8" w:rsidP="00F127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9D8">
        <w:rPr>
          <w:rFonts w:ascii="Times New Roman" w:hAnsi="Times New Roman" w:cs="Times New Roman"/>
          <w:sz w:val="28"/>
          <w:szCs w:val="28"/>
          <w:lang w:val="ru-RU"/>
        </w:rPr>
        <w:t xml:space="preserve">Итак, начнем с одного из самых ярких примеров применения </w:t>
      </w:r>
      <w:r w:rsidRPr="005929D8">
        <w:rPr>
          <w:rFonts w:ascii="Times New Roman" w:hAnsi="Times New Roman" w:cs="Times New Roman"/>
          <w:sz w:val="28"/>
          <w:szCs w:val="28"/>
        </w:rPr>
        <w:t>Ronin</w:t>
      </w:r>
      <w:r w:rsidRPr="00592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29D8">
        <w:rPr>
          <w:rFonts w:ascii="Times New Roman" w:hAnsi="Times New Roman" w:cs="Times New Roman"/>
          <w:sz w:val="28"/>
          <w:szCs w:val="28"/>
        </w:rPr>
        <w:t>Network</w:t>
      </w:r>
      <w:r w:rsidRPr="005929D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929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игры </w:t>
      </w:r>
      <w:r w:rsidRPr="005929D8">
        <w:rPr>
          <w:rFonts w:ascii="Times New Roman" w:hAnsi="Times New Roman" w:cs="Times New Roman"/>
          <w:b/>
          <w:bCs/>
          <w:sz w:val="28"/>
          <w:szCs w:val="28"/>
        </w:rPr>
        <w:t>Axie</w:t>
      </w:r>
      <w:r w:rsidRPr="005929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929D8">
        <w:rPr>
          <w:rFonts w:ascii="Times New Roman" w:hAnsi="Times New Roman" w:cs="Times New Roman"/>
          <w:b/>
          <w:bCs/>
          <w:sz w:val="28"/>
          <w:szCs w:val="28"/>
        </w:rPr>
        <w:t>Infinity</w:t>
      </w:r>
      <w:r w:rsidRPr="005929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B0706C6" w14:textId="77777777" w:rsidR="0086684A" w:rsidRPr="0086684A" w:rsidRDefault="0086684A" w:rsidP="008668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84150371"/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Эта игра в жанре </w:t>
      </w:r>
      <w:r w:rsidRPr="0086684A">
        <w:rPr>
          <w:rFonts w:ascii="Times New Roman" w:hAnsi="Times New Roman" w:cs="Times New Roman"/>
          <w:sz w:val="28"/>
          <w:szCs w:val="28"/>
        </w:rPr>
        <w:t>play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684A">
        <w:rPr>
          <w:rFonts w:ascii="Times New Roman" w:hAnsi="Times New Roman" w:cs="Times New Roman"/>
          <w:sz w:val="28"/>
          <w:szCs w:val="28"/>
        </w:rPr>
        <w:t>to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684A">
        <w:rPr>
          <w:rFonts w:ascii="Times New Roman" w:hAnsi="Times New Roman" w:cs="Times New Roman"/>
          <w:sz w:val="28"/>
          <w:szCs w:val="28"/>
        </w:rPr>
        <w:t>earn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игрокам зарабатывать криптовалюту. Они могут ухаживать за персонажами, сражаться и торговать </w:t>
      </w:r>
      <w:r w:rsidRPr="0086684A">
        <w:rPr>
          <w:rFonts w:ascii="Times New Roman" w:hAnsi="Times New Roman" w:cs="Times New Roman"/>
          <w:sz w:val="28"/>
          <w:szCs w:val="28"/>
        </w:rPr>
        <w:t>Axie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2021 году </w:t>
      </w:r>
      <w:r w:rsidRPr="0086684A">
        <w:rPr>
          <w:rFonts w:ascii="Times New Roman" w:hAnsi="Times New Roman" w:cs="Times New Roman"/>
          <w:sz w:val="28"/>
          <w:szCs w:val="28"/>
        </w:rPr>
        <w:t>Axie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684A">
        <w:rPr>
          <w:rFonts w:ascii="Times New Roman" w:hAnsi="Times New Roman" w:cs="Times New Roman"/>
          <w:sz w:val="28"/>
          <w:szCs w:val="28"/>
        </w:rPr>
        <w:t>Infinity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стала мировым феноменом, возглавив тренд </w:t>
      </w:r>
      <w:proofErr w:type="spellStart"/>
      <w:r w:rsidRPr="0086684A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— направление, объединяющее игры и децентрализованные финансы.</w:t>
      </w:r>
    </w:p>
    <w:p w14:paraId="579BC12E" w14:textId="77777777" w:rsidR="0086684A" w:rsidRPr="0086684A" w:rsidRDefault="0086684A" w:rsidP="008668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Однако, как вы знаете, </w:t>
      </w:r>
      <w:r w:rsidRPr="008668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изначально игра работала на </w:t>
      </w:r>
      <w:r w:rsidRPr="0086684A">
        <w:rPr>
          <w:rFonts w:ascii="Times New Roman" w:hAnsi="Times New Roman" w:cs="Times New Roman"/>
          <w:b/>
          <w:bCs/>
          <w:sz w:val="28"/>
          <w:szCs w:val="28"/>
        </w:rPr>
        <w:t>Ethereum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, но столкнулась с перегрузкой сети и высокими комиссиями. Для решения этих проблем </w:t>
      </w:r>
      <w:r w:rsidRPr="0086684A">
        <w:rPr>
          <w:rFonts w:ascii="Times New Roman" w:hAnsi="Times New Roman" w:cs="Times New Roman"/>
          <w:sz w:val="28"/>
          <w:szCs w:val="28"/>
        </w:rPr>
        <w:t>Sky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684A">
        <w:rPr>
          <w:rFonts w:ascii="Times New Roman" w:hAnsi="Times New Roman" w:cs="Times New Roman"/>
          <w:sz w:val="28"/>
          <w:szCs w:val="28"/>
        </w:rPr>
        <w:t>Mavis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создала </w:t>
      </w:r>
      <w:r w:rsidRPr="0086684A">
        <w:rPr>
          <w:rFonts w:ascii="Times New Roman" w:hAnsi="Times New Roman" w:cs="Times New Roman"/>
          <w:sz w:val="28"/>
          <w:szCs w:val="28"/>
        </w:rPr>
        <w:t>Ronin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684A">
        <w:rPr>
          <w:rFonts w:ascii="Times New Roman" w:hAnsi="Times New Roman" w:cs="Times New Roman"/>
          <w:sz w:val="28"/>
          <w:szCs w:val="28"/>
        </w:rPr>
        <w:t>Network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684A">
        <w:rPr>
          <w:rFonts w:ascii="Times New Roman" w:hAnsi="Times New Roman" w:cs="Times New Roman"/>
          <w:sz w:val="28"/>
          <w:szCs w:val="28"/>
          <w:lang w:val="ru-RU"/>
        </w:rPr>
        <w:br/>
        <w:t>Это дало возможность значительно ускорить транзакции и сделать игру более привлекательной для пользователей.</w:t>
      </w:r>
    </w:p>
    <w:p w14:paraId="782FF412" w14:textId="2B41F0D9" w:rsidR="0071412A" w:rsidRPr="00A631D2" w:rsidRDefault="00BC281D" w:rsidP="00F127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31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Глава 2. Технические характеристики </w:t>
      </w:r>
      <w:r w:rsidRPr="00D6084E">
        <w:rPr>
          <w:rFonts w:ascii="Times New Roman" w:hAnsi="Times New Roman" w:cs="Times New Roman"/>
          <w:b/>
          <w:bCs/>
          <w:sz w:val="28"/>
          <w:szCs w:val="28"/>
        </w:rPr>
        <w:t>Ronin</w:t>
      </w:r>
      <w:bookmarkEnd w:id="1"/>
    </w:p>
    <w:p w14:paraId="11F4DC8F" w14:textId="77777777" w:rsidR="00997AEB" w:rsidRPr="00A631D2" w:rsidRDefault="00997AEB" w:rsidP="00F127C4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84150372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2.1 Архитектура сети и механизм работы</w:t>
      </w:r>
      <w:bookmarkEnd w:id="2"/>
    </w:p>
    <w:p w14:paraId="6E431D41" w14:textId="2226D418" w:rsidR="00F127C4" w:rsidRPr="00A631D2" w:rsidRDefault="00F127C4" w:rsidP="00F127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7C4">
        <w:rPr>
          <w:rFonts w:ascii="Times New Roman" w:hAnsi="Times New Roman" w:cs="Times New Roman"/>
          <w:sz w:val="28"/>
          <w:szCs w:val="28"/>
        </w:rPr>
        <w:t>Ronin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— это блокчейн, совместимый с </w:t>
      </w:r>
      <w:r w:rsidRPr="00F127C4">
        <w:rPr>
          <w:rFonts w:ascii="Times New Roman" w:hAnsi="Times New Roman" w:cs="Times New Roman"/>
          <w:sz w:val="28"/>
          <w:szCs w:val="28"/>
        </w:rPr>
        <w:t>Ethereum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Virtual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Machine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127C4">
        <w:rPr>
          <w:rFonts w:ascii="Times New Roman" w:hAnsi="Times New Roman" w:cs="Times New Roman"/>
          <w:sz w:val="28"/>
          <w:szCs w:val="28"/>
        </w:rPr>
        <w:t>EVM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), специально разработанный для игр </w:t>
      </w:r>
      <w:r w:rsidRPr="00F127C4">
        <w:rPr>
          <w:rFonts w:ascii="Times New Roman" w:hAnsi="Times New Roman" w:cs="Times New Roman"/>
          <w:sz w:val="28"/>
          <w:szCs w:val="28"/>
        </w:rPr>
        <w:t>Web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3, интеграции </w:t>
      </w:r>
      <w:proofErr w:type="spellStart"/>
      <w:r w:rsidRPr="00F127C4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Ethereum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и создания собственной экосистемы. Как </w:t>
      </w:r>
      <w:proofErr w:type="spellStart"/>
      <w:r w:rsidRPr="00F127C4">
        <w:rPr>
          <w:rFonts w:ascii="Times New Roman" w:hAnsi="Times New Roman" w:cs="Times New Roman"/>
          <w:sz w:val="28"/>
          <w:szCs w:val="28"/>
          <w:lang w:val="ru-RU"/>
        </w:rPr>
        <w:t>сайдчейн</w:t>
      </w:r>
      <w:proofErr w:type="spellEnd"/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Ethereum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127C4">
        <w:rPr>
          <w:rFonts w:ascii="Times New Roman" w:hAnsi="Times New Roman" w:cs="Times New Roman"/>
          <w:sz w:val="28"/>
          <w:szCs w:val="28"/>
        </w:rPr>
        <w:t>Ronin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крупные транзакции без ущерба для основной сети. Для передачи активов между </w:t>
      </w:r>
      <w:r w:rsidRPr="00F127C4">
        <w:rPr>
          <w:rFonts w:ascii="Times New Roman" w:hAnsi="Times New Roman" w:cs="Times New Roman"/>
          <w:sz w:val="28"/>
          <w:szCs w:val="28"/>
        </w:rPr>
        <w:t>Ronin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127C4">
        <w:rPr>
          <w:rFonts w:ascii="Times New Roman" w:hAnsi="Times New Roman" w:cs="Times New Roman"/>
          <w:sz w:val="28"/>
          <w:szCs w:val="28"/>
        </w:rPr>
        <w:t>Ethereum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F127C4">
        <w:rPr>
          <w:rFonts w:ascii="Times New Roman" w:hAnsi="Times New Roman" w:cs="Times New Roman"/>
          <w:sz w:val="28"/>
          <w:szCs w:val="28"/>
        </w:rPr>
        <w:t>Ronin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Bridge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обеспечивает безопасность через многоуровневые механизмы, такие как </w:t>
      </w:r>
      <w:r w:rsidRPr="00F127C4">
        <w:rPr>
          <w:rFonts w:ascii="Times New Roman" w:hAnsi="Times New Roman" w:cs="Times New Roman"/>
          <w:sz w:val="28"/>
          <w:szCs w:val="28"/>
        </w:rPr>
        <w:t>Zero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127C4">
        <w:rPr>
          <w:rFonts w:ascii="Times New Roman" w:hAnsi="Times New Roman" w:cs="Times New Roman"/>
          <w:sz w:val="28"/>
          <w:szCs w:val="28"/>
        </w:rPr>
        <w:t>Knowledge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Proofs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, и требует одобрения от 70% операторов. Среди популярных активов, торгуемых через мост, — </w:t>
      </w:r>
      <w:r w:rsidRPr="00F127C4">
        <w:rPr>
          <w:rFonts w:ascii="Times New Roman" w:hAnsi="Times New Roman" w:cs="Times New Roman"/>
          <w:sz w:val="28"/>
          <w:szCs w:val="28"/>
        </w:rPr>
        <w:t>AXS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127C4">
        <w:rPr>
          <w:rFonts w:ascii="Times New Roman" w:hAnsi="Times New Roman" w:cs="Times New Roman"/>
          <w:sz w:val="28"/>
          <w:szCs w:val="28"/>
        </w:rPr>
        <w:t>SLP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127C4">
        <w:rPr>
          <w:rFonts w:ascii="Times New Roman" w:hAnsi="Times New Roman" w:cs="Times New Roman"/>
          <w:sz w:val="28"/>
          <w:szCs w:val="28"/>
        </w:rPr>
        <w:t>NFTs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Axie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Infinity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. На данный момент </w:t>
      </w:r>
      <w:r w:rsidRPr="00F127C4">
        <w:rPr>
          <w:rFonts w:ascii="Times New Roman" w:hAnsi="Times New Roman" w:cs="Times New Roman"/>
          <w:sz w:val="28"/>
          <w:szCs w:val="28"/>
        </w:rPr>
        <w:t>Ronin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обработал более 1 миллиарда транзакций с временем блока в 3 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секунды, поддерживая </w:t>
      </w:r>
      <w:r w:rsidRPr="00F127C4">
        <w:rPr>
          <w:rFonts w:ascii="Times New Roman" w:hAnsi="Times New Roman" w:cs="Times New Roman"/>
          <w:sz w:val="28"/>
          <w:szCs w:val="28"/>
        </w:rPr>
        <w:t>Axie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7C4">
        <w:rPr>
          <w:rFonts w:ascii="Times New Roman" w:hAnsi="Times New Roman" w:cs="Times New Roman"/>
          <w:sz w:val="28"/>
          <w:szCs w:val="28"/>
        </w:rPr>
        <w:t>Infinity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 xml:space="preserve"> с более чем 2 миллионами пользователей в день и 4 миллиардами долларов в транзакциях </w:t>
      </w:r>
      <w:r w:rsidRPr="00F127C4">
        <w:rPr>
          <w:rFonts w:ascii="Times New Roman" w:hAnsi="Times New Roman" w:cs="Times New Roman"/>
          <w:sz w:val="28"/>
          <w:szCs w:val="28"/>
        </w:rPr>
        <w:t>NFT</w:t>
      </w:r>
      <w:r w:rsidRPr="00F12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5333F8" w14:textId="0A13856F" w:rsidR="00881F9B" w:rsidRDefault="00881F9B" w:rsidP="00F127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1A34A1">
        <w:rPr>
          <w:rFonts w:ascii="Times New Roman" w:hAnsi="Times New Roman" w:cs="Times New Roman"/>
          <w:b/>
          <w:bCs/>
          <w:sz w:val="28"/>
          <w:szCs w:val="28"/>
        </w:rPr>
        <w:t>Механизмы</w:t>
      </w:r>
      <w:proofErr w:type="spellEnd"/>
      <w:r w:rsidRPr="001A3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4A1">
        <w:rPr>
          <w:rFonts w:ascii="Times New Roman" w:hAnsi="Times New Roman" w:cs="Times New Roman"/>
          <w:b/>
          <w:bCs/>
          <w:sz w:val="28"/>
          <w:szCs w:val="28"/>
        </w:rPr>
        <w:t>консенсуса</w:t>
      </w:r>
      <w:proofErr w:type="spellEnd"/>
      <w:r w:rsidRPr="001A34A1">
        <w:rPr>
          <w:rFonts w:ascii="Times New Roman" w:hAnsi="Times New Roman" w:cs="Times New Roman"/>
          <w:b/>
          <w:bCs/>
          <w:sz w:val="28"/>
          <w:szCs w:val="28"/>
        </w:rPr>
        <w:t>: Proof of Authority (</w:t>
      </w:r>
      <w:proofErr w:type="spellStart"/>
      <w:r w:rsidRPr="001A34A1">
        <w:rPr>
          <w:rFonts w:ascii="Times New Roman" w:hAnsi="Times New Roman" w:cs="Times New Roman"/>
          <w:b/>
          <w:bCs/>
          <w:sz w:val="28"/>
          <w:szCs w:val="28"/>
        </w:rPr>
        <w:t>PoA</w:t>
      </w:r>
      <w:proofErr w:type="spellEnd"/>
      <w:r w:rsidRPr="001A34A1">
        <w:rPr>
          <w:rFonts w:ascii="Times New Roman" w:hAnsi="Times New Roman" w:cs="Times New Roman"/>
          <w:b/>
          <w:bCs/>
          <w:sz w:val="28"/>
          <w:szCs w:val="28"/>
        </w:rPr>
        <w:t>) и Delegated Proof of Stake (</w:t>
      </w:r>
      <w:proofErr w:type="spellStart"/>
      <w:r w:rsidRPr="001A34A1">
        <w:rPr>
          <w:rFonts w:ascii="Times New Roman" w:hAnsi="Times New Roman" w:cs="Times New Roman"/>
          <w:b/>
          <w:bCs/>
          <w:sz w:val="28"/>
          <w:szCs w:val="28"/>
        </w:rPr>
        <w:t>DPoS</w:t>
      </w:r>
      <w:proofErr w:type="spellEnd"/>
      <w:r w:rsidRPr="001A34A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0FF652" w14:textId="77777777" w:rsidR="00881F9B" w:rsidRPr="00881F9B" w:rsidRDefault="00881F9B" w:rsidP="00881F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881F9B">
        <w:rPr>
          <w:rFonts w:ascii="Times New Roman" w:hAnsi="Times New Roman" w:cs="Times New Roman"/>
          <w:sz w:val="28"/>
          <w:szCs w:val="28"/>
        </w:rPr>
        <w:t>Ronin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механизм </w:t>
      </w:r>
      <w:r w:rsidRPr="00881F9B">
        <w:rPr>
          <w:rFonts w:ascii="Times New Roman" w:hAnsi="Times New Roman" w:cs="Times New Roman"/>
          <w:sz w:val="28"/>
          <w:szCs w:val="28"/>
        </w:rPr>
        <w:t>Proof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F9B">
        <w:rPr>
          <w:rFonts w:ascii="Times New Roman" w:hAnsi="Times New Roman" w:cs="Times New Roman"/>
          <w:sz w:val="28"/>
          <w:szCs w:val="28"/>
        </w:rPr>
        <w:t>of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F9B">
        <w:rPr>
          <w:rFonts w:ascii="Times New Roman" w:hAnsi="Times New Roman" w:cs="Times New Roman"/>
          <w:sz w:val="28"/>
          <w:szCs w:val="28"/>
        </w:rPr>
        <w:t>Authority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), при котором валидаторы выбирались на основе репутации. Этот механизм обеспечивал высокую производительность, низкие комиссии и быструю обработку транзакций, что важно для 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. Однако 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подвергался критике за централизацию, так как управление сетью осуществлялось небольшой группой валидаторов.</w:t>
      </w:r>
    </w:p>
    <w:p w14:paraId="1C697C9C" w14:textId="77777777" w:rsidR="00881F9B" w:rsidRPr="00881F9B" w:rsidRDefault="00881F9B" w:rsidP="00881F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В марте 2023 года </w:t>
      </w:r>
      <w:r w:rsidRPr="00881F9B">
        <w:rPr>
          <w:rFonts w:ascii="Times New Roman" w:hAnsi="Times New Roman" w:cs="Times New Roman"/>
          <w:sz w:val="28"/>
          <w:szCs w:val="28"/>
        </w:rPr>
        <w:t>Ronin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перешел на </w:t>
      </w:r>
      <w:r w:rsidRPr="00881F9B">
        <w:rPr>
          <w:rFonts w:ascii="Times New Roman" w:hAnsi="Times New Roman" w:cs="Times New Roman"/>
          <w:sz w:val="28"/>
          <w:szCs w:val="28"/>
        </w:rPr>
        <w:t>Delegated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F9B">
        <w:rPr>
          <w:rFonts w:ascii="Times New Roman" w:hAnsi="Times New Roman" w:cs="Times New Roman"/>
          <w:sz w:val="28"/>
          <w:szCs w:val="28"/>
        </w:rPr>
        <w:t>Proof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F9B">
        <w:rPr>
          <w:rFonts w:ascii="Times New Roman" w:hAnsi="Times New Roman" w:cs="Times New Roman"/>
          <w:sz w:val="28"/>
          <w:szCs w:val="28"/>
        </w:rPr>
        <w:t>of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F9B">
        <w:rPr>
          <w:rFonts w:ascii="Times New Roman" w:hAnsi="Times New Roman" w:cs="Times New Roman"/>
          <w:sz w:val="28"/>
          <w:szCs w:val="28"/>
        </w:rPr>
        <w:t>Stake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), что позволило держателям токенов </w:t>
      </w:r>
      <w:r w:rsidRPr="00881F9B">
        <w:rPr>
          <w:rFonts w:ascii="Times New Roman" w:hAnsi="Times New Roman" w:cs="Times New Roman"/>
          <w:sz w:val="28"/>
          <w:szCs w:val="28"/>
        </w:rPr>
        <w:t>RON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участвовать в поддержке сети, становясь валидаторами или делегируя свои ставки другим. 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сохранил преимущества </w:t>
      </w:r>
      <w:proofErr w:type="spellStart"/>
      <w:r w:rsidRPr="00881F9B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, но добавил элементы децентрализации и безопасность через механизмы </w:t>
      </w:r>
      <w:r w:rsidRPr="00881F9B">
        <w:rPr>
          <w:rFonts w:ascii="Times New Roman" w:hAnsi="Times New Roman" w:cs="Times New Roman"/>
          <w:sz w:val="28"/>
          <w:szCs w:val="28"/>
        </w:rPr>
        <w:t>slashing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DE37D4" w14:textId="77777777" w:rsidR="00881F9B" w:rsidRPr="00881F9B" w:rsidRDefault="00881F9B" w:rsidP="00881F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ограниченное количество валидаторов, </w:t>
      </w:r>
      <w:r w:rsidRPr="00881F9B">
        <w:rPr>
          <w:rFonts w:ascii="Times New Roman" w:hAnsi="Times New Roman" w:cs="Times New Roman"/>
          <w:sz w:val="28"/>
          <w:szCs w:val="28"/>
        </w:rPr>
        <w:t>Ronin</w:t>
      </w:r>
      <w:r w:rsidRPr="00881F9B">
        <w:rPr>
          <w:rFonts w:ascii="Times New Roman" w:hAnsi="Times New Roman" w:cs="Times New Roman"/>
          <w:sz w:val="28"/>
          <w:szCs w:val="28"/>
          <w:lang w:val="ru-RU"/>
        </w:rPr>
        <w:t xml:space="preserve"> стремится поддерживать баланс между децентрализацией и производительностью, усиливая безопасность для целостности сети.</w:t>
      </w:r>
    </w:p>
    <w:p w14:paraId="07DFB692" w14:textId="3D5864D9" w:rsidR="00881F9B" w:rsidRPr="00CC2538" w:rsidRDefault="00881F9B" w:rsidP="00F127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84150375"/>
      <w:r w:rsidRPr="00280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Глава 3. Экономика и экосистема </w:t>
      </w:r>
      <w:r w:rsidRPr="0028060C">
        <w:rPr>
          <w:rFonts w:ascii="Times New Roman" w:hAnsi="Times New Roman" w:cs="Times New Roman"/>
          <w:b/>
          <w:bCs/>
          <w:sz w:val="28"/>
          <w:szCs w:val="28"/>
        </w:rPr>
        <w:t>Ronin</w:t>
      </w:r>
      <w:bookmarkEnd w:id="3"/>
    </w:p>
    <w:p w14:paraId="1C5F6A21" w14:textId="46153BF1" w:rsidR="00881F9B" w:rsidRPr="00A631D2" w:rsidRDefault="00E61116" w:rsidP="00F127C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1116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Pr="00DD20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Токен </w:t>
      </w:r>
      <w:r w:rsidRPr="00DD2014">
        <w:rPr>
          <w:rFonts w:ascii="Times New Roman" w:hAnsi="Times New Roman" w:cs="Times New Roman"/>
          <w:b/>
          <w:bCs/>
          <w:sz w:val="28"/>
          <w:szCs w:val="28"/>
        </w:rPr>
        <w:t>RON</w:t>
      </w:r>
      <w:r w:rsidRPr="00DD20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экономическая модель</w:t>
      </w:r>
    </w:p>
    <w:p w14:paraId="4163524E" w14:textId="010B5659" w:rsidR="00F502FE" w:rsidRPr="00F502FE" w:rsidRDefault="00F502FE" w:rsidP="001B01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2FE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экономическим аспектам и экосистеме </w:t>
      </w:r>
      <w:r w:rsidRPr="00F502FE">
        <w:rPr>
          <w:rFonts w:ascii="Times New Roman" w:hAnsi="Times New Roman" w:cs="Times New Roman"/>
          <w:sz w:val="28"/>
          <w:szCs w:val="28"/>
        </w:rPr>
        <w:t>Ronin</w:t>
      </w:r>
      <w:r w:rsidRPr="00F502FE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7CE714A2" w14:textId="710AAB87" w:rsidR="001B0161" w:rsidRPr="001B0161" w:rsidRDefault="001B0161" w:rsidP="001B01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161">
        <w:rPr>
          <w:rFonts w:ascii="Times New Roman" w:hAnsi="Times New Roman" w:cs="Times New Roman"/>
          <w:sz w:val="28"/>
          <w:szCs w:val="28"/>
        </w:rPr>
        <w:t>RON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— основной токен экосистемы </w:t>
      </w:r>
      <w:r w:rsidRPr="001B0161">
        <w:rPr>
          <w:rFonts w:ascii="Times New Roman" w:hAnsi="Times New Roman" w:cs="Times New Roman"/>
          <w:sz w:val="28"/>
          <w:szCs w:val="28"/>
        </w:rPr>
        <w:t>Ronin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выполняющий функции оплаты транзакций, </w:t>
      </w:r>
      <w:proofErr w:type="spellStart"/>
      <w:r w:rsidRPr="001B0161">
        <w:rPr>
          <w:rFonts w:ascii="Times New Roman" w:hAnsi="Times New Roman" w:cs="Times New Roman"/>
          <w:sz w:val="28"/>
          <w:szCs w:val="28"/>
          <w:lang w:val="ru-RU"/>
        </w:rPr>
        <w:t>стейкинга</w:t>
      </w:r>
      <w:proofErr w:type="spellEnd"/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и управления сетью. Пользователи используют </w:t>
      </w:r>
      <w:r w:rsidRPr="001B0161">
        <w:rPr>
          <w:rFonts w:ascii="Times New Roman" w:hAnsi="Times New Roman" w:cs="Times New Roman"/>
          <w:sz w:val="28"/>
          <w:szCs w:val="28"/>
        </w:rPr>
        <w:t>RON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как газовый токен для оплаты комиссий, а также могут участвовать в механизме </w:t>
      </w:r>
      <w:proofErr w:type="spellStart"/>
      <w:r w:rsidRPr="001B0161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, поддерживая сеть и получая вознаграждения. Другие ключевые токены включают </w:t>
      </w:r>
      <w:r w:rsidRPr="001B0161">
        <w:rPr>
          <w:rFonts w:ascii="Times New Roman" w:hAnsi="Times New Roman" w:cs="Times New Roman"/>
          <w:sz w:val="28"/>
          <w:szCs w:val="28"/>
        </w:rPr>
        <w:t>AXS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(управляющий токен </w:t>
      </w:r>
      <w:r w:rsidRPr="001B0161">
        <w:rPr>
          <w:rFonts w:ascii="Times New Roman" w:hAnsi="Times New Roman" w:cs="Times New Roman"/>
          <w:sz w:val="28"/>
          <w:szCs w:val="28"/>
        </w:rPr>
        <w:t>Axie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61">
        <w:rPr>
          <w:rFonts w:ascii="Times New Roman" w:hAnsi="Times New Roman" w:cs="Times New Roman"/>
          <w:sz w:val="28"/>
          <w:szCs w:val="28"/>
        </w:rPr>
        <w:t>Infinity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1B0161">
        <w:rPr>
          <w:rFonts w:ascii="Times New Roman" w:hAnsi="Times New Roman" w:cs="Times New Roman"/>
          <w:sz w:val="28"/>
          <w:szCs w:val="28"/>
        </w:rPr>
        <w:t>SLP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(игровая валюта и токен вознаграждений).</w:t>
      </w:r>
    </w:p>
    <w:p w14:paraId="480F8728" w14:textId="70A8B2B5" w:rsidR="001B0161" w:rsidRPr="00C93A5F" w:rsidRDefault="00C93A5F" w:rsidP="001B01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3A5F">
        <w:rPr>
          <w:rFonts w:ascii="Times New Roman" w:hAnsi="Times New Roman" w:cs="Times New Roman"/>
          <w:sz w:val="28"/>
          <w:szCs w:val="28"/>
        </w:rPr>
        <w:t>Ronin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3A5F">
        <w:rPr>
          <w:rFonts w:ascii="Times New Roman" w:hAnsi="Times New Roman" w:cs="Times New Roman"/>
          <w:sz w:val="28"/>
          <w:szCs w:val="28"/>
        </w:rPr>
        <w:t>Wallet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 стал удобным инструментом для работы с </w:t>
      </w:r>
      <w:r w:rsidRPr="00C93A5F">
        <w:rPr>
          <w:rFonts w:ascii="Times New Roman" w:hAnsi="Times New Roman" w:cs="Times New Roman"/>
          <w:sz w:val="28"/>
          <w:szCs w:val="28"/>
        </w:rPr>
        <w:t>RON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. Кошелек был обновлен в 2024 году, чтобы поддерживать </w:t>
      </w:r>
      <w:r w:rsidRPr="00C93A5F">
        <w:rPr>
          <w:rFonts w:ascii="Times New Roman" w:hAnsi="Times New Roman" w:cs="Times New Roman"/>
          <w:sz w:val="28"/>
          <w:szCs w:val="28"/>
        </w:rPr>
        <w:t>Polygon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93A5F">
        <w:rPr>
          <w:rFonts w:ascii="Times New Roman" w:hAnsi="Times New Roman" w:cs="Times New Roman"/>
          <w:sz w:val="28"/>
          <w:szCs w:val="28"/>
        </w:rPr>
        <w:t>BNB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3A5F">
        <w:rPr>
          <w:rFonts w:ascii="Times New Roman" w:hAnsi="Times New Roman" w:cs="Times New Roman"/>
          <w:sz w:val="28"/>
          <w:szCs w:val="28"/>
        </w:rPr>
        <w:t>Chain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93A5F">
        <w:rPr>
          <w:rFonts w:ascii="Times New Roman" w:hAnsi="Times New Roman" w:cs="Times New Roman"/>
          <w:sz w:val="28"/>
          <w:szCs w:val="28"/>
        </w:rPr>
        <w:t>Binance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3A5F">
        <w:rPr>
          <w:rFonts w:ascii="Times New Roman" w:hAnsi="Times New Roman" w:cs="Times New Roman"/>
          <w:sz w:val="28"/>
          <w:szCs w:val="28"/>
        </w:rPr>
        <w:t>Pay</w:t>
      </w:r>
      <w:r w:rsidRPr="00C93A5F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16C0F08F" w14:textId="77777777" w:rsidR="001B0161" w:rsidRPr="001B0161" w:rsidRDefault="001B0161" w:rsidP="001B01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модель </w:t>
      </w:r>
      <w:r w:rsidRPr="001B0161">
        <w:rPr>
          <w:rFonts w:ascii="Times New Roman" w:hAnsi="Times New Roman" w:cs="Times New Roman"/>
          <w:sz w:val="28"/>
          <w:szCs w:val="28"/>
        </w:rPr>
        <w:t>Ronin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низкие комиссии и высокую скорость, что важно для </w:t>
      </w:r>
      <w:proofErr w:type="spellStart"/>
      <w:r w:rsidRPr="001B0161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B0161">
        <w:rPr>
          <w:rFonts w:ascii="Times New Roman" w:hAnsi="Times New Roman" w:cs="Times New Roman"/>
          <w:sz w:val="28"/>
          <w:szCs w:val="28"/>
        </w:rPr>
        <w:t>RON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распределяется следующим образом: 25% на </w:t>
      </w:r>
      <w:proofErr w:type="spellStart"/>
      <w:r w:rsidRPr="001B0161">
        <w:rPr>
          <w:rFonts w:ascii="Times New Roman" w:hAnsi="Times New Roman" w:cs="Times New Roman"/>
          <w:sz w:val="28"/>
          <w:szCs w:val="28"/>
          <w:lang w:val="ru-RU"/>
        </w:rPr>
        <w:t>стейкинг</w:t>
      </w:r>
      <w:proofErr w:type="spellEnd"/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, 30% на мотивацию, 30% </w:t>
      </w:r>
      <w:r w:rsidRPr="001B0161">
        <w:rPr>
          <w:rFonts w:ascii="Times New Roman" w:hAnsi="Times New Roman" w:cs="Times New Roman"/>
          <w:sz w:val="28"/>
          <w:szCs w:val="28"/>
        </w:rPr>
        <w:t>Sky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61">
        <w:rPr>
          <w:rFonts w:ascii="Times New Roman" w:hAnsi="Times New Roman" w:cs="Times New Roman"/>
          <w:sz w:val="28"/>
          <w:szCs w:val="28"/>
        </w:rPr>
        <w:t>Mavis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и 15% на развитие 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экосистемы. Токен можно приобрести на биржах, таких как </w:t>
      </w:r>
      <w:r w:rsidRPr="001B0161">
        <w:rPr>
          <w:rFonts w:ascii="Times New Roman" w:hAnsi="Times New Roman" w:cs="Times New Roman"/>
          <w:sz w:val="28"/>
          <w:szCs w:val="28"/>
        </w:rPr>
        <w:t>MEXC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B0161">
        <w:rPr>
          <w:rFonts w:ascii="Times New Roman" w:hAnsi="Times New Roman" w:cs="Times New Roman"/>
          <w:sz w:val="28"/>
          <w:szCs w:val="28"/>
        </w:rPr>
        <w:t>OKX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B0161">
        <w:rPr>
          <w:rFonts w:ascii="Times New Roman" w:hAnsi="Times New Roman" w:cs="Times New Roman"/>
          <w:sz w:val="28"/>
          <w:szCs w:val="28"/>
        </w:rPr>
        <w:t>Katana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161">
        <w:rPr>
          <w:rFonts w:ascii="Times New Roman" w:hAnsi="Times New Roman" w:cs="Times New Roman"/>
          <w:sz w:val="28"/>
          <w:szCs w:val="28"/>
        </w:rPr>
        <w:t>DEX</w:t>
      </w:r>
      <w:r w:rsidRPr="001B01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AC47CF" w14:textId="6A470348" w:rsidR="00E61116" w:rsidRPr="00A631D2" w:rsidRDefault="007137D7" w:rsidP="00F127C4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Новая экосистема 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Ronin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Network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(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RON</w:t>
      </w:r>
      <w:r w:rsidRPr="00C545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</w:p>
    <w:p w14:paraId="2FEAD322" w14:textId="77777777" w:rsidR="00B93E30" w:rsidRPr="00B93E30" w:rsidRDefault="00B93E30" w:rsidP="00B93E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Ronin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продемонстрировала впечатляющие результаты:</w:t>
      </w:r>
    </w:p>
    <w:p w14:paraId="5EB29465" w14:textId="77777777" w:rsidR="00B93E30" w:rsidRPr="00B93E30" w:rsidRDefault="00B93E30" w:rsidP="00B93E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sz w:val="28"/>
          <w:szCs w:val="28"/>
          <w:lang w:val="ru-RU"/>
        </w:rPr>
        <w:t>Время блока всего 3 секунды (</w:t>
      </w:r>
      <w:r w:rsidRPr="00B93E30">
        <w:rPr>
          <w:rFonts w:ascii="Times New Roman" w:hAnsi="Times New Roman" w:cs="Times New Roman"/>
          <w:sz w:val="28"/>
          <w:szCs w:val="28"/>
        </w:rPr>
        <w:t>Ethereum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— 13 секунд).</w:t>
      </w:r>
    </w:p>
    <w:p w14:paraId="03F3C6C1" w14:textId="77777777" w:rsidR="00B93E30" w:rsidRPr="00B93E30" w:rsidRDefault="00B93E30" w:rsidP="00B93E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Низкие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транзакционные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издержки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>.</w:t>
      </w:r>
    </w:p>
    <w:p w14:paraId="3A1C8858" w14:textId="77777777" w:rsidR="00B93E30" w:rsidRPr="00B93E30" w:rsidRDefault="00B93E30" w:rsidP="00B93E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sz w:val="28"/>
          <w:szCs w:val="28"/>
          <w:lang w:val="ru-RU"/>
        </w:rPr>
        <w:t>Более 11 миллионов созданных адресов кошельков.</w:t>
      </w:r>
    </w:p>
    <w:p w14:paraId="73A77494" w14:textId="77777777" w:rsidR="00B93E30" w:rsidRPr="00B93E30" w:rsidRDefault="00B93E30" w:rsidP="00B93E3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миллионов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транзакций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>.</w:t>
      </w:r>
    </w:p>
    <w:p w14:paraId="7A303F15" w14:textId="77777777" w:rsidR="00B93E30" w:rsidRPr="00B93E30" w:rsidRDefault="00B93E30" w:rsidP="00B93E30">
      <w:pPr>
        <w:jc w:val="both"/>
        <w:rPr>
          <w:rFonts w:ascii="Times New Roman" w:hAnsi="Times New Roman" w:cs="Times New Roman"/>
          <w:sz w:val="28"/>
          <w:szCs w:val="28"/>
        </w:rPr>
      </w:pP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В 2023 году средний дневной объём транзакций составил около 100 тысяч, а максимум — 589 тысяч.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Экосистема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активно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развивается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>:</w:t>
      </w:r>
    </w:p>
    <w:p w14:paraId="27F1096F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b/>
          <w:bCs/>
          <w:sz w:val="28"/>
          <w:szCs w:val="28"/>
        </w:rPr>
        <w:t>Katana</w:t>
      </w:r>
      <w:r w:rsidRPr="00B93E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DEX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>: Децентрализованная биржа для торговли токенами (</w:t>
      </w:r>
      <w:r w:rsidRPr="00B93E30">
        <w:rPr>
          <w:rFonts w:ascii="Times New Roman" w:hAnsi="Times New Roman" w:cs="Times New Roman"/>
          <w:sz w:val="28"/>
          <w:szCs w:val="28"/>
        </w:rPr>
        <w:t>USDC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3E30">
        <w:rPr>
          <w:rFonts w:ascii="Times New Roman" w:hAnsi="Times New Roman" w:cs="Times New Roman"/>
          <w:sz w:val="28"/>
          <w:szCs w:val="28"/>
        </w:rPr>
        <w:t>WETH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3E30">
        <w:rPr>
          <w:rFonts w:ascii="Times New Roman" w:hAnsi="Times New Roman" w:cs="Times New Roman"/>
          <w:sz w:val="28"/>
          <w:szCs w:val="28"/>
        </w:rPr>
        <w:t>SLP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3E30">
        <w:rPr>
          <w:rFonts w:ascii="Times New Roman" w:hAnsi="Times New Roman" w:cs="Times New Roman"/>
          <w:sz w:val="28"/>
          <w:szCs w:val="28"/>
        </w:rPr>
        <w:t>AXS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503A417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93E30">
        <w:rPr>
          <w:rFonts w:ascii="Times New Roman" w:hAnsi="Times New Roman" w:cs="Times New Roman"/>
          <w:b/>
          <w:bCs/>
          <w:sz w:val="28"/>
          <w:szCs w:val="28"/>
        </w:rPr>
        <w:t>MetaLend</w:t>
      </w:r>
      <w:proofErr w:type="spellEnd"/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: Платформа кредитования с использованием </w:t>
      </w:r>
      <w:r w:rsidRPr="00B93E30">
        <w:rPr>
          <w:rFonts w:ascii="Times New Roman" w:hAnsi="Times New Roman" w:cs="Times New Roman"/>
          <w:sz w:val="28"/>
          <w:szCs w:val="28"/>
        </w:rPr>
        <w:t>NFT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залога.</w:t>
      </w:r>
    </w:p>
    <w:p w14:paraId="57BAEC1B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b/>
          <w:bCs/>
          <w:sz w:val="28"/>
          <w:szCs w:val="28"/>
        </w:rPr>
        <w:t>Ronin</w:t>
      </w:r>
      <w:r w:rsidRPr="00B93E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Wallet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: Кошелек для работы с </w:t>
      </w:r>
      <w:r w:rsidRPr="00B93E30">
        <w:rPr>
          <w:rFonts w:ascii="Times New Roman" w:hAnsi="Times New Roman" w:cs="Times New Roman"/>
          <w:sz w:val="28"/>
          <w:szCs w:val="28"/>
        </w:rPr>
        <w:t>ETH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3E30">
        <w:rPr>
          <w:rFonts w:ascii="Times New Roman" w:hAnsi="Times New Roman" w:cs="Times New Roman"/>
          <w:sz w:val="28"/>
          <w:szCs w:val="28"/>
        </w:rPr>
        <w:t>RON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93E30">
        <w:rPr>
          <w:rFonts w:ascii="Times New Roman" w:hAnsi="Times New Roman" w:cs="Times New Roman"/>
          <w:sz w:val="28"/>
          <w:szCs w:val="28"/>
        </w:rPr>
        <w:t>AXS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, интегрированный во все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сети.</w:t>
      </w:r>
    </w:p>
    <w:p w14:paraId="3900BB46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3E30">
        <w:rPr>
          <w:rFonts w:ascii="Times New Roman" w:hAnsi="Times New Roman" w:cs="Times New Roman"/>
          <w:b/>
          <w:bCs/>
          <w:sz w:val="28"/>
          <w:szCs w:val="28"/>
        </w:rPr>
        <w:t>GameFi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: Axie Infinity и 5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игр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93E30">
        <w:rPr>
          <w:rFonts w:ascii="Times New Roman" w:hAnsi="Times New Roman" w:cs="Times New Roman"/>
          <w:sz w:val="28"/>
          <w:szCs w:val="28"/>
        </w:rPr>
        <w:t xml:space="preserve"> The Machines Arena и Battle Bears Heroes.</w:t>
      </w:r>
    </w:p>
    <w:p w14:paraId="6C1D42BF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b/>
          <w:bCs/>
          <w:sz w:val="28"/>
          <w:szCs w:val="28"/>
        </w:rPr>
        <w:t>Ronin</w:t>
      </w:r>
      <w:r w:rsidRPr="00B93E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Bridge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: Мост для передачи активов между </w:t>
      </w:r>
      <w:r w:rsidRPr="00B93E30">
        <w:rPr>
          <w:rFonts w:ascii="Times New Roman" w:hAnsi="Times New Roman" w:cs="Times New Roman"/>
          <w:sz w:val="28"/>
          <w:szCs w:val="28"/>
        </w:rPr>
        <w:t>Ethereum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93E30">
        <w:rPr>
          <w:rFonts w:ascii="Times New Roman" w:hAnsi="Times New Roman" w:cs="Times New Roman"/>
          <w:sz w:val="28"/>
          <w:szCs w:val="28"/>
        </w:rPr>
        <w:t>Ronin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967CD1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b/>
          <w:bCs/>
          <w:sz w:val="28"/>
          <w:szCs w:val="28"/>
        </w:rPr>
        <w:t>Ron</w:t>
      </w:r>
      <w:r w:rsidRPr="00B93E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Staking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93E30">
        <w:rPr>
          <w:rFonts w:ascii="Times New Roman" w:hAnsi="Times New Roman" w:cs="Times New Roman"/>
          <w:sz w:val="28"/>
          <w:szCs w:val="28"/>
          <w:lang w:val="ru-RU"/>
        </w:rPr>
        <w:t>Стейкинг</w:t>
      </w:r>
      <w:proofErr w:type="spellEnd"/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sz w:val="28"/>
          <w:szCs w:val="28"/>
        </w:rPr>
        <w:t>RON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вознаграждений.</w:t>
      </w:r>
    </w:p>
    <w:p w14:paraId="5D3F3943" w14:textId="77777777" w:rsidR="00B93E30" w:rsidRPr="00B93E30" w:rsidRDefault="00B93E30" w:rsidP="00B93E3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b/>
          <w:bCs/>
          <w:sz w:val="28"/>
          <w:szCs w:val="28"/>
        </w:rPr>
        <w:t>Ronin</w:t>
      </w:r>
      <w:r w:rsidRPr="00B93E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93E30">
        <w:rPr>
          <w:rFonts w:ascii="Times New Roman" w:hAnsi="Times New Roman" w:cs="Times New Roman"/>
          <w:b/>
          <w:bCs/>
          <w:sz w:val="28"/>
          <w:szCs w:val="28"/>
        </w:rPr>
        <w:t>Explorer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>: Инструмент для отслеживания транзакций.</w:t>
      </w:r>
    </w:p>
    <w:p w14:paraId="5D84A949" w14:textId="5DBE3E73" w:rsidR="00A631D2" w:rsidRDefault="00B93E30" w:rsidP="00B93E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Эти составляющие делают </w:t>
      </w:r>
      <w:r w:rsidRPr="00B93E30">
        <w:rPr>
          <w:rFonts w:ascii="Times New Roman" w:hAnsi="Times New Roman" w:cs="Times New Roman"/>
          <w:sz w:val="28"/>
          <w:szCs w:val="28"/>
        </w:rPr>
        <w:t>Ronin</w:t>
      </w:r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ключевым игроком в индустрии </w:t>
      </w:r>
      <w:proofErr w:type="spellStart"/>
      <w:r w:rsidRPr="00B93E30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B93E30">
        <w:rPr>
          <w:rFonts w:ascii="Times New Roman" w:hAnsi="Times New Roman" w:cs="Times New Roman"/>
          <w:sz w:val="28"/>
          <w:szCs w:val="28"/>
          <w:lang w:val="ru-RU"/>
        </w:rPr>
        <w:t xml:space="preserve"> и блокчейн-приложений.</w:t>
      </w:r>
    </w:p>
    <w:p w14:paraId="666EB637" w14:textId="77777777" w:rsidR="00A631D2" w:rsidRDefault="00A631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A39B74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lastRenderedPageBreak/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thập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kỷ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nghệ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blockchain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hóa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lĩnh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vực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dục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chúng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phải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đối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mặt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những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thức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về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rộng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tốc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độ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chậm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giải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quyết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chúng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sidechain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bởi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Sky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Mavis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FB96F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cung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tốc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độ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rộng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RON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đóng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vai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việc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thanh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toán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đảm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bảo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dùng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cùng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nhau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9C0C0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trình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chúng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sẽ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xem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xét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đặc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kỹ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thuật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tiềm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RON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blockchain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nào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F44F09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Chương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thiệu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về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tiền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điện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</w:p>
    <w:p w14:paraId="3788B21C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Axie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Infinity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kiếm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tiền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kiếm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tiền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điện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chải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chuốt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nhân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chiến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đấu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Axie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Việt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Nam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bởi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Sky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Mavis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thành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hiện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tượng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toàn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2021,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dẫn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hướng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GameFi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kết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hợp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game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tập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trung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25AB9A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Axie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Infinity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ban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chạy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trên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tắc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nghẽn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Sky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Mavis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sidechain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Điều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giúp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tốc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độ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giảm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khiến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nên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dẫn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đối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2021,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lý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15%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khối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lượng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NFT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toàn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hiện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rộng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9F9A3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Chương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số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kỹ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thuật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</w:p>
    <w:p w14:paraId="6D3ADEBE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trúc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hành</w:t>
      </w:r>
      <w:proofErr w:type="spellEnd"/>
    </w:p>
    <w:p w14:paraId="06801AE2" w14:textId="600877BC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blockchain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tương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thích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Máy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ảo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(EVM)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thiết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đặc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biệt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Web3,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tích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hợp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dApp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xây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riêng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sidechain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lý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lớn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ảnh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hưởng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chuyển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sản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giữa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Ethereum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dụng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cung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bảo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nhiều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lớp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chứng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​​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thức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yêu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sự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thuận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70%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khai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sản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biến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gồm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AXS, SLP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Axie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Infinity NFT.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đến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nay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lý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tỷ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chặn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giây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hỗ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Axie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Infinity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triệu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dùng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hàng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tỷ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USD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NFT.</w:t>
      </w:r>
    </w:p>
    <w:p w14:paraId="7B940D51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2.2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đồng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thuận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chứng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về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lực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PoA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chứng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ủy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DPoS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CFC59F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lastRenderedPageBreak/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ban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đầu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dụng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chứng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ủy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PoA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những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lựa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chọn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dựa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trên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danh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tiếng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mang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hiệu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suất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xử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lý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nhanh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điều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này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rất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quan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trọng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đối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GameFi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Tuy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nhiên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PoA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bị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chỉ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trích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vì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tập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trung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vì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kiểm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soát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bởi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một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nhóm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nhỏ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trình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D65DD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năm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2023,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chuyển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sang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chứng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ủy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DPoS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phép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chủ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hữu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RON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tham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duy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trì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trở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thành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thực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hoặc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ủy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quyền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họ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khác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DPoS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vẫn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giữ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những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lợi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ích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PoA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sung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thêm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yếu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tố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phân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bảo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qua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cắt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giảm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9A7EC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Mặc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dù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số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lượng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trình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xác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nhận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hạn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vẫn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cố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gắng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duy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trì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sự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cân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bằng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giữa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phân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cấp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hiệu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suất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đồng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thời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tăng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cường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bảo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mật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tính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toàn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vẹn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57988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Chương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Nền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tế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Ronin</w:t>
      </w:r>
      <w:proofErr w:type="spellEnd"/>
    </w:p>
    <w:p w14:paraId="6FD438A2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3.1 Token RON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3B8DA413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RON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Ronin,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cược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gas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AXS (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Axie Infinity)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SLP (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).</w:t>
      </w:r>
    </w:p>
    <w:p w14:paraId="49B768B9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253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538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CC2538">
        <w:rPr>
          <w:rFonts w:ascii="Times New Roman" w:hAnsi="Times New Roman" w:cs="Times New Roman"/>
          <w:sz w:val="28"/>
          <w:szCs w:val="28"/>
        </w:rPr>
        <w:t xml:space="preserve">. </w:t>
      </w:r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RON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phân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bổ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sau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: 25%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đặt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30%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tạo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động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lực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, 30%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Sky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Mavis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15%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có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thể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mua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trên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sàn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MEXC, OKX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  <w:lang w:val="ru-RU"/>
        </w:rPr>
        <w:t>Katana</w:t>
      </w:r>
      <w:proofErr w:type="spellEnd"/>
      <w:r w:rsidRPr="00A631D2">
        <w:rPr>
          <w:rFonts w:ascii="Times New Roman" w:hAnsi="Times New Roman" w:cs="Times New Roman"/>
          <w:sz w:val="28"/>
          <w:szCs w:val="28"/>
          <w:lang w:val="ru-RU"/>
        </w:rPr>
        <w:t xml:space="preserve"> DEX.</w:t>
      </w:r>
    </w:p>
    <w:p w14:paraId="1C397067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(RON)</w:t>
      </w:r>
    </w:p>
    <w:p w14:paraId="6299E82C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:</w:t>
      </w:r>
    </w:p>
    <w:p w14:paraId="456CC822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(Ethereum - 13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).</w:t>
      </w:r>
    </w:p>
    <w:p w14:paraId="7946AC9F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Chi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27593BA9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25528B74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6ABC986F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2023,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589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:</w:t>
      </w:r>
    </w:p>
    <w:p w14:paraId="6030DC79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lastRenderedPageBreak/>
        <w:t xml:space="preserve">• Katana DEX: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Sàn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(USDC, WETH, SLP, AXS).</w:t>
      </w:r>
    </w:p>
    <w:p w14:paraId="4D86FB5A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MetaLend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NFT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4E658D07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Ronin: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ETH, RON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AXS,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dApp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28E01D83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: Axie Infinity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The Machines Arena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Battle Bears Heroes.</w:t>
      </w:r>
    </w:p>
    <w:p w14:paraId="38D8E782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Ronin: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Ethereum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Ronin.</w:t>
      </w:r>
    </w:p>
    <w:p w14:paraId="7436338D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Ron Stake: Stake RON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5E649372" w14:textId="77777777" w:rsidR="00A631D2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r w:rsidRPr="00A631D2">
        <w:rPr>
          <w:rFonts w:ascii="Times New Roman" w:hAnsi="Times New Roman" w:cs="Times New Roman"/>
          <w:sz w:val="28"/>
          <w:szCs w:val="28"/>
        </w:rPr>
        <w:t xml:space="preserve">• Ronin Explorer: Công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>.</w:t>
      </w:r>
    </w:p>
    <w:p w14:paraId="34C0A672" w14:textId="5379538E" w:rsidR="00B93E30" w:rsidRPr="00A631D2" w:rsidRDefault="00A631D2" w:rsidP="00A631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Ronin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1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31D2">
        <w:rPr>
          <w:rFonts w:ascii="Times New Roman" w:hAnsi="Times New Roman" w:cs="Times New Roman"/>
          <w:sz w:val="28"/>
          <w:szCs w:val="28"/>
        </w:rPr>
        <w:t xml:space="preserve"> blockchain.</w:t>
      </w:r>
    </w:p>
    <w:p w14:paraId="76BACE11" w14:textId="77777777" w:rsidR="007137D7" w:rsidRPr="00A631D2" w:rsidRDefault="007137D7" w:rsidP="00F127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E38EF" w14:textId="77777777" w:rsidR="006B2789" w:rsidRPr="00A631D2" w:rsidRDefault="006B2789" w:rsidP="00F127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1A60C" w14:textId="77777777" w:rsidR="0021637A" w:rsidRPr="00A631D2" w:rsidRDefault="0021637A" w:rsidP="00F127C4">
      <w:pPr>
        <w:jc w:val="both"/>
      </w:pPr>
    </w:p>
    <w:p w14:paraId="69133BF9" w14:textId="77777777" w:rsidR="00997AEB" w:rsidRPr="00A631D2" w:rsidRDefault="00997AEB" w:rsidP="00F127C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7AEB" w:rsidRPr="00A6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2FF"/>
    <w:multiLevelType w:val="hybridMultilevel"/>
    <w:tmpl w:val="1724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F01"/>
    <w:multiLevelType w:val="multilevel"/>
    <w:tmpl w:val="454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67606"/>
    <w:multiLevelType w:val="hybridMultilevel"/>
    <w:tmpl w:val="0010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A1647"/>
    <w:multiLevelType w:val="multilevel"/>
    <w:tmpl w:val="BA3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053621">
    <w:abstractNumId w:val="2"/>
  </w:num>
  <w:num w:numId="2" w16cid:durableId="873082425">
    <w:abstractNumId w:val="0"/>
  </w:num>
  <w:num w:numId="3" w16cid:durableId="71587503">
    <w:abstractNumId w:val="3"/>
  </w:num>
  <w:num w:numId="4" w16cid:durableId="132686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81"/>
    <w:rsid w:val="001472E0"/>
    <w:rsid w:val="001B0161"/>
    <w:rsid w:val="0020193E"/>
    <w:rsid w:val="0021637A"/>
    <w:rsid w:val="00546BBD"/>
    <w:rsid w:val="005929D8"/>
    <w:rsid w:val="00613520"/>
    <w:rsid w:val="006B2789"/>
    <w:rsid w:val="006D6E31"/>
    <w:rsid w:val="007137D7"/>
    <w:rsid w:val="0071412A"/>
    <w:rsid w:val="0086684A"/>
    <w:rsid w:val="00881F9B"/>
    <w:rsid w:val="008F6F7B"/>
    <w:rsid w:val="00976022"/>
    <w:rsid w:val="00997AEB"/>
    <w:rsid w:val="009D6301"/>
    <w:rsid w:val="009E711E"/>
    <w:rsid w:val="00A41FB9"/>
    <w:rsid w:val="00A47ABA"/>
    <w:rsid w:val="00A631D2"/>
    <w:rsid w:val="00B93E30"/>
    <w:rsid w:val="00BC281D"/>
    <w:rsid w:val="00C669AD"/>
    <w:rsid w:val="00C93A5F"/>
    <w:rsid w:val="00CC2538"/>
    <w:rsid w:val="00E05081"/>
    <w:rsid w:val="00E61116"/>
    <w:rsid w:val="00E73B29"/>
    <w:rsid w:val="00F127C4"/>
    <w:rsid w:val="00F5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3B54"/>
  <w15:chartTrackingRefBased/>
  <w15:docId w15:val="{4EC6EA5A-9151-44DB-BB9E-70CF6529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9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7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28</cp:revision>
  <dcterms:created xsi:type="dcterms:W3CDTF">2024-12-07T18:33:00Z</dcterms:created>
  <dcterms:modified xsi:type="dcterms:W3CDTF">2024-12-11T22:03:00Z</dcterms:modified>
</cp:coreProperties>
</file>