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AF39" w14:textId="1D5B51D8" w:rsidR="004F7B30" w:rsidRPr="00D731DE" w:rsidRDefault="004F7B30" w:rsidP="004F7B3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1DE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5B3CE97" w14:textId="129E4FB1" w:rsidR="004F7B30" w:rsidRPr="004F7B30" w:rsidRDefault="004F7B30" w:rsidP="004F7B3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731DE">
        <w:rPr>
          <w:rFonts w:ascii="Times New Roman" w:hAnsi="Times New Roman" w:cs="Times New Roman"/>
          <w:b/>
          <w:bCs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66A02BE0" w14:textId="535F85D6" w:rsidR="004F7B30" w:rsidRPr="004F7B30" w:rsidRDefault="004F7B30" w:rsidP="004F7B30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84150366"/>
      <w:r w:rsidRPr="004F7B3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Высшая школа </w:t>
      </w:r>
      <w:proofErr w:type="spellStart"/>
      <w:r w:rsidRPr="004F7B3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кибертехнологий</w:t>
      </w:r>
      <w:proofErr w:type="spellEnd"/>
      <w:r w:rsidRPr="004F7B3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, математики и статистики</w:t>
      </w:r>
      <w:bookmarkEnd w:id="0"/>
    </w:p>
    <w:p w14:paraId="29C02E8E" w14:textId="77777777" w:rsidR="004F7B30" w:rsidRPr="004F7B30" w:rsidRDefault="004F7B30" w:rsidP="004F7B30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84150367"/>
      <w:r w:rsidRPr="004F7B3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Базовая кафедра цифровой экономики института развития информационного общества</w:t>
      </w:r>
      <w:bookmarkEnd w:id="1"/>
    </w:p>
    <w:p w14:paraId="0296CA08" w14:textId="77777777" w:rsidR="004F7B30" w:rsidRPr="002579D5" w:rsidRDefault="004F7B30" w:rsidP="004F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D15903" w14:textId="77777777" w:rsidR="004F7B30" w:rsidRPr="004F7B30" w:rsidRDefault="004F7B30" w:rsidP="004F7B30">
      <w:pPr>
        <w:pStyle w:val="3"/>
        <w:jc w:val="center"/>
        <w:rPr>
          <w:rFonts w:ascii="Times New Roman" w:hAnsi="Times New Roman" w:cs="Times New Roman"/>
          <w:sz w:val="44"/>
          <w:szCs w:val="44"/>
        </w:rPr>
      </w:pPr>
      <w:bookmarkStart w:id="2" w:name="_Toc184150368"/>
      <w:r w:rsidRPr="004F7B30">
        <w:rPr>
          <w:rFonts w:ascii="Times New Roman" w:hAnsi="Times New Roman" w:cs="Times New Roman"/>
          <w:sz w:val="44"/>
          <w:szCs w:val="44"/>
        </w:rPr>
        <w:t>Реферат</w:t>
      </w:r>
      <w:bookmarkEnd w:id="2"/>
    </w:p>
    <w:p w14:paraId="1350CC92" w14:textId="77777777" w:rsidR="004F7B30" w:rsidRPr="004F7B30" w:rsidRDefault="004F7B30" w:rsidP="004F7B30">
      <w:pPr>
        <w:rPr>
          <w:rFonts w:ascii="Times New Roman" w:hAnsi="Times New Roman" w:cs="Times New Roman"/>
          <w:lang w:val="ru-RU"/>
        </w:rPr>
      </w:pPr>
    </w:p>
    <w:p w14:paraId="1DC4A6A0" w14:textId="77777777" w:rsidR="004F7B30" w:rsidRPr="004F7B30" w:rsidRDefault="004F7B30" w:rsidP="004F7B30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F7B30">
        <w:rPr>
          <w:rFonts w:ascii="Times New Roman" w:hAnsi="Times New Roman" w:cs="Times New Roman"/>
          <w:b/>
          <w:bCs/>
          <w:sz w:val="28"/>
          <w:lang w:val="ru-RU"/>
        </w:rPr>
        <w:t xml:space="preserve">по дисциплине </w:t>
      </w:r>
    </w:p>
    <w:p w14:paraId="55C1FEF2" w14:textId="74EA1C8E" w:rsidR="004F7B30" w:rsidRPr="002579D5" w:rsidRDefault="004F7B30" w:rsidP="004F7B30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F7B30">
        <w:rPr>
          <w:rFonts w:ascii="Times New Roman" w:hAnsi="Times New Roman" w:cs="Times New Roman"/>
          <w:b/>
          <w:bCs/>
          <w:sz w:val="28"/>
          <w:lang w:val="ru-RU"/>
        </w:rPr>
        <w:t>«</w:t>
      </w:r>
      <w:r w:rsidR="00A40981" w:rsidRPr="00A40981">
        <w:rPr>
          <w:rFonts w:ascii="Times New Roman" w:hAnsi="Times New Roman" w:cs="Times New Roman"/>
          <w:b/>
          <w:bCs/>
          <w:sz w:val="28"/>
          <w:lang w:val="ru-RU"/>
        </w:rPr>
        <w:t>Системы распределенного реестра (технологии блокчейн)</w:t>
      </w:r>
      <w:r w:rsidRPr="004F7B30">
        <w:rPr>
          <w:rFonts w:ascii="Times New Roman" w:hAnsi="Times New Roman" w:cs="Times New Roman"/>
          <w:b/>
          <w:bCs/>
          <w:sz w:val="28"/>
          <w:lang w:val="ru-RU"/>
        </w:rPr>
        <w:t>»</w:t>
      </w:r>
    </w:p>
    <w:p w14:paraId="0E5E736B" w14:textId="77777777" w:rsidR="004F7B30" w:rsidRPr="004F7B30" w:rsidRDefault="004F7B30" w:rsidP="004F7B30">
      <w:pPr>
        <w:pStyle w:val="4"/>
        <w:jc w:val="center"/>
      </w:pPr>
      <w:r w:rsidRPr="004F7B30">
        <w:t xml:space="preserve">на тему </w:t>
      </w:r>
    </w:p>
    <w:p w14:paraId="587E79C1" w14:textId="6B75BA75" w:rsidR="004F7B30" w:rsidRPr="004F7B30" w:rsidRDefault="004F7B30" w:rsidP="005D4708">
      <w:pPr>
        <w:pStyle w:val="4"/>
        <w:jc w:val="center"/>
      </w:pPr>
      <w:r w:rsidRPr="004F7B30">
        <w:t>«</w:t>
      </w:r>
      <w:r w:rsidR="005D4708" w:rsidRPr="005D4708">
        <w:t xml:space="preserve">Анализ экосистемы и экономической модели сети </w:t>
      </w:r>
      <w:r w:rsidR="005D4708" w:rsidRPr="005D4708">
        <w:rPr>
          <w:lang w:val="en-US"/>
        </w:rPr>
        <w:t>Ronin</w:t>
      </w:r>
      <w:r w:rsidRPr="004F7B30">
        <w:t>»</w:t>
      </w:r>
    </w:p>
    <w:p w14:paraId="2F763A63" w14:textId="77777777" w:rsidR="004F7B30" w:rsidRPr="00176A6C" w:rsidRDefault="004F7B30" w:rsidP="004F7B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AAAA20" w14:textId="77777777" w:rsidR="004F7B30" w:rsidRPr="004F7B30" w:rsidRDefault="004F7B30" w:rsidP="004F7B30">
      <w:pPr>
        <w:ind w:left="5040"/>
        <w:jc w:val="right"/>
        <w:rPr>
          <w:rFonts w:ascii="Times New Roman" w:hAnsi="Times New Roman" w:cs="Times New Roman"/>
          <w:b/>
          <w:bCs/>
          <w:sz w:val="28"/>
          <w:lang w:val="ru-RU"/>
        </w:rPr>
      </w:pPr>
      <w:r w:rsidRPr="004F7B30">
        <w:rPr>
          <w:rFonts w:ascii="Times New Roman" w:hAnsi="Times New Roman" w:cs="Times New Roman"/>
          <w:b/>
          <w:bCs/>
          <w:sz w:val="28"/>
          <w:lang w:val="ru-RU"/>
        </w:rPr>
        <w:t>Выполнил:</w:t>
      </w:r>
    </w:p>
    <w:p w14:paraId="5F4D7660" w14:textId="41EC7ABD" w:rsidR="004F7B30" w:rsidRPr="004F7B30" w:rsidRDefault="004F7B30" w:rsidP="004F7B30">
      <w:pPr>
        <w:ind w:left="4320" w:firstLine="720"/>
        <w:jc w:val="right"/>
        <w:rPr>
          <w:rFonts w:ascii="Times New Roman" w:hAnsi="Times New Roman" w:cs="Times New Roman"/>
          <w:sz w:val="28"/>
          <w:lang w:val="ru-RU"/>
        </w:rPr>
      </w:pPr>
      <w:r w:rsidRPr="004F7B30">
        <w:rPr>
          <w:rFonts w:ascii="Times New Roman" w:hAnsi="Times New Roman" w:cs="Times New Roman"/>
          <w:sz w:val="28"/>
          <w:lang w:val="ru-RU"/>
        </w:rPr>
        <w:t xml:space="preserve">Студент </w:t>
      </w:r>
      <w:r w:rsidR="00471F6C" w:rsidRPr="00A40981">
        <w:rPr>
          <w:rFonts w:ascii="Times New Roman" w:hAnsi="Times New Roman" w:cs="Times New Roman"/>
          <w:b/>
          <w:sz w:val="28"/>
          <w:lang w:val="ru-RU"/>
        </w:rPr>
        <w:t>3</w:t>
      </w:r>
      <w:r w:rsidRPr="004F7B30">
        <w:rPr>
          <w:rFonts w:ascii="Times New Roman" w:hAnsi="Times New Roman" w:cs="Times New Roman"/>
          <w:sz w:val="28"/>
          <w:lang w:val="ru-RU"/>
        </w:rPr>
        <w:t xml:space="preserve"> курса группы </w:t>
      </w:r>
      <w:r w:rsidRPr="004F7B30">
        <w:rPr>
          <w:rFonts w:ascii="Times New Roman" w:hAnsi="Times New Roman" w:cs="Times New Roman"/>
          <w:b/>
          <w:sz w:val="28"/>
          <w:lang w:val="ru-RU"/>
        </w:rPr>
        <w:t>15.27Д-БИ19/22Б</w:t>
      </w:r>
    </w:p>
    <w:p w14:paraId="39C3182B" w14:textId="77777777" w:rsidR="004F7B30" w:rsidRPr="004F7B30" w:rsidRDefault="004F7B30" w:rsidP="004F7B30">
      <w:pPr>
        <w:ind w:left="2832" w:firstLine="708"/>
        <w:jc w:val="right"/>
        <w:rPr>
          <w:rFonts w:ascii="Times New Roman" w:hAnsi="Times New Roman" w:cs="Times New Roman"/>
          <w:sz w:val="28"/>
          <w:lang w:val="ru-RU"/>
        </w:rPr>
      </w:pPr>
      <w:r w:rsidRPr="004F7B30">
        <w:rPr>
          <w:rFonts w:ascii="Times New Roman" w:hAnsi="Times New Roman" w:cs="Times New Roman"/>
          <w:sz w:val="28"/>
          <w:lang w:val="ru-RU"/>
        </w:rPr>
        <w:t>очной формы обучения</w:t>
      </w:r>
    </w:p>
    <w:p w14:paraId="0C82F48E" w14:textId="77777777" w:rsidR="004F7B30" w:rsidRPr="004F7B30" w:rsidRDefault="004F7B30" w:rsidP="004F7B30">
      <w:pPr>
        <w:ind w:left="4320"/>
        <w:jc w:val="right"/>
        <w:rPr>
          <w:rFonts w:ascii="Times New Roman" w:hAnsi="Times New Roman" w:cs="Times New Roman"/>
          <w:sz w:val="28"/>
          <w:lang w:val="ru-RU"/>
        </w:rPr>
      </w:pPr>
      <w:r w:rsidRPr="004F7B30">
        <w:rPr>
          <w:rFonts w:ascii="Times New Roman" w:hAnsi="Times New Roman" w:cs="Times New Roman"/>
          <w:sz w:val="28"/>
          <w:lang w:val="ru-RU"/>
        </w:rPr>
        <w:t xml:space="preserve">          Нгуен Као </w:t>
      </w:r>
      <w:proofErr w:type="spellStart"/>
      <w:r w:rsidRPr="004F7B30">
        <w:rPr>
          <w:rFonts w:ascii="Times New Roman" w:hAnsi="Times New Roman" w:cs="Times New Roman"/>
          <w:sz w:val="28"/>
          <w:lang w:val="ru-RU"/>
        </w:rPr>
        <w:t>Бач</w:t>
      </w:r>
      <w:proofErr w:type="spellEnd"/>
      <w:r w:rsidRPr="004F7B30">
        <w:rPr>
          <w:rFonts w:ascii="Times New Roman" w:hAnsi="Times New Roman" w:cs="Times New Roman"/>
          <w:sz w:val="28"/>
          <w:lang w:val="ru-RU"/>
        </w:rPr>
        <w:t>.</w:t>
      </w:r>
    </w:p>
    <w:p w14:paraId="16EC9147" w14:textId="77777777" w:rsidR="004F7B30" w:rsidRPr="004F7B30" w:rsidRDefault="004F7B30" w:rsidP="004F7B30">
      <w:pPr>
        <w:ind w:left="2160" w:firstLine="720"/>
        <w:jc w:val="right"/>
        <w:rPr>
          <w:rFonts w:ascii="Times New Roman" w:hAnsi="Times New Roman" w:cs="Times New Roman"/>
          <w:sz w:val="28"/>
          <w:lang w:val="ru-RU"/>
        </w:rPr>
      </w:pPr>
    </w:p>
    <w:p w14:paraId="0C8E1249" w14:textId="77777777" w:rsidR="004F7B30" w:rsidRPr="004F7B30" w:rsidRDefault="004F7B30" w:rsidP="004F7B30">
      <w:pPr>
        <w:ind w:left="2880" w:firstLine="720"/>
        <w:jc w:val="right"/>
        <w:rPr>
          <w:rFonts w:ascii="Times New Roman" w:hAnsi="Times New Roman" w:cs="Times New Roman"/>
          <w:b/>
          <w:bCs/>
          <w:sz w:val="28"/>
          <w:lang w:val="ru-RU"/>
        </w:rPr>
      </w:pPr>
      <w:r w:rsidRPr="004F7B30">
        <w:rPr>
          <w:rFonts w:ascii="Times New Roman" w:hAnsi="Times New Roman" w:cs="Times New Roman"/>
          <w:b/>
          <w:bCs/>
          <w:sz w:val="28"/>
          <w:lang w:val="ru-RU"/>
        </w:rPr>
        <w:t>Научный руководитель:</w:t>
      </w:r>
    </w:p>
    <w:p w14:paraId="58670DEF" w14:textId="6D29BB8E" w:rsidR="004F7B30" w:rsidRPr="00176A6C" w:rsidRDefault="004F7B30" w:rsidP="004F7B30">
      <w:pPr>
        <w:spacing w:line="360" w:lineRule="auto"/>
        <w:jc w:val="right"/>
        <w:rPr>
          <w:rFonts w:ascii="Times New Roman" w:hAnsi="Times New Roman" w:cs="Times New Roman"/>
          <w:sz w:val="28"/>
          <w:lang w:val="ru-RU"/>
        </w:rPr>
      </w:pPr>
      <w:r w:rsidRPr="004F7B30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Ст. преподаватель </w:t>
      </w:r>
      <w:bookmarkStart w:id="3" w:name="_Toc63962527"/>
      <w:r w:rsidR="00176A6C" w:rsidRPr="00176A6C">
        <w:rPr>
          <w:rFonts w:ascii="Times New Roman" w:hAnsi="Times New Roman" w:cs="Times New Roman"/>
          <w:sz w:val="28"/>
          <w:szCs w:val="28"/>
          <w:lang w:val="ru-RU"/>
        </w:rPr>
        <w:t>Колесник Г.В.</w:t>
      </w:r>
      <w:bookmarkEnd w:id="3"/>
    </w:p>
    <w:p w14:paraId="676FA7B9" w14:textId="77777777" w:rsidR="0000271C" w:rsidRPr="00176A6C" w:rsidRDefault="0000271C" w:rsidP="004F7B30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3E22B20E" w14:textId="77777777" w:rsidR="0000271C" w:rsidRPr="00176A6C" w:rsidRDefault="0000271C" w:rsidP="004F7B30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55C2B696" w14:textId="4760FE2B" w:rsidR="00055DB9" w:rsidRDefault="004F7B30" w:rsidP="00055DB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F7B30">
        <w:rPr>
          <w:rFonts w:ascii="Times New Roman" w:hAnsi="Times New Roman" w:cs="Times New Roman"/>
          <w:sz w:val="28"/>
          <w:lang w:val="vi-VN"/>
        </w:rPr>
        <w:t>Москва – 202</w:t>
      </w:r>
      <w:r w:rsidRPr="004F7B30">
        <w:rPr>
          <w:rFonts w:ascii="Times New Roman" w:hAnsi="Times New Roman" w:cs="Times New Roman"/>
          <w:sz w:val="28"/>
        </w:rPr>
        <w:t>4</w:t>
      </w:r>
    </w:p>
    <w:sdt>
      <w:sdtPr>
        <w:rPr>
          <w:rFonts w:ascii="Times New Roman" w:hAnsi="Times New Roman" w:cs="Times New Roman"/>
          <w:sz w:val="28"/>
          <w:szCs w:val="28"/>
        </w:rPr>
        <w:id w:val="31631118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14:ligatures w14:val="standardContextual"/>
        </w:rPr>
      </w:sdtEndPr>
      <w:sdtContent>
        <w:p w14:paraId="0929BEDE" w14:textId="58FD49BE" w:rsidR="00055DB9" w:rsidRPr="00FE7662" w:rsidRDefault="00055DB9" w:rsidP="009879F8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proofErr w:type="spellStart"/>
          <w:r w:rsidRPr="00FE766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proofErr w:type="spellEnd"/>
        </w:p>
        <w:p w14:paraId="708CE46F" w14:textId="431DC6F5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42A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42A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42A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150369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Введение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_Toc184150369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471BB" w14:textId="308AE4F5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0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Глава 1. Введение в криптовалюту </w:t>
            </w:r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Ronin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_Toc184150370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BF311" w14:textId="16CAD3DD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1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2. Технические характеристики Ronin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_Toc184150371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8AEBE" w14:textId="5B7658FF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2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2.1 Архитектура сети и механизм работы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_Toc184150372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46126" w14:textId="6ADA605D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3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Механизмы консенсуса: Proof of Authority (PoA) и Delegated Proof of Stake (DPoS)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_Toc184150373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FDC7F" w14:textId="32212AC7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4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2.3 Безопасность и улучшения после инцидента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_Toc184150374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AF157" w14:textId="7CD8C383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5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Глава 3. Экономика и экосистема </w:t>
            </w:r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Ronin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_Toc184150375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98474" w14:textId="586FFCF0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6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3.1 Токен </w:t>
            </w:r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RON</w:t>
            </w:r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и экономическая модель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_Toc184150376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B148E" w14:textId="5E8327C9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7" w:history="1">
            <w:r w:rsidRPr="00342A5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val="ru-RU"/>
                <w14:ligatures w14:val="none"/>
              </w:rPr>
              <w:t xml:space="preserve">3.2 Новая экосистема </w:t>
            </w:r>
            <w:r w:rsidRPr="00342A5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t>Ronin</w:t>
            </w:r>
            <w:r w:rsidRPr="00342A5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val="ru-RU"/>
                <w14:ligatures w14:val="none"/>
              </w:rPr>
              <w:t xml:space="preserve"> </w:t>
            </w:r>
            <w:r w:rsidRPr="00342A5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t>Network</w:t>
            </w:r>
            <w:r w:rsidRPr="00342A5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val="ru-RU"/>
                <w14:ligatures w14:val="none"/>
              </w:rPr>
              <w:t xml:space="preserve"> (</w:t>
            </w:r>
            <w:r w:rsidRPr="00342A5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t>RON</w:t>
            </w:r>
            <w:r w:rsidRPr="00342A5C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val="ru-RU"/>
                <w14:ligatures w14:val="none"/>
              </w:rPr>
              <w:t>)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_Toc184150377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07130" w14:textId="0174A603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8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Заключение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_Toc184150378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323F7" w14:textId="0191BAC1" w:rsidR="00055DB9" w:rsidRPr="00342A5C" w:rsidRDefault="00055DB9" w:rsidP="00055DB9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150379" w:history="1">
            <w:r w:rsidRPr="00342A5C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_Toc184150379 \h </w:instrTex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2B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42A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7995D" w14:textId="77777777" w:rsidR="00055DB9" w:rsidRDefault="00055DB9" w:rsidP="00055DB9">
          <w:pPr>
            <w:rPr>
              <w:b/>
              <w:bCs/>
              <w:noProof/>
            </w:rPr>
          </w:pPr>
          <w:r w:rsidRPr="00342A5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1DA1B96" w14:textId="7E0670B5" w:rsidR="00055DB9" w:rsidRPr="00055DB9" w:rsidRDefault="00055DB9" w:rsidP="00055D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ABCA27" w14:textId="0374BACA" w:rsidR="00720598" w:rsidRPr="007F3F6B" w:rsidRDefault="00B10330" w:rsidP="007F3F6B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84150369"/>
      <w:r w:rsidRPr="007F3F6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4"/>
    </w:p>
    <w:p w14:paraId="4F383B94" w14:textId="77777777" w:rsidR="0053235D" w:rsidRPr="004F7B30" w:rsidRDefault="0053235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За последнее десятилетие стремительное развитие технологий блокчейна и криптовалют открыло новую цифровую эпоху, кардинально преобразив такие сферы, как финансы и образование. Однако технологии блокчейна сталкиваются с рядом проблем, таких как ограниченная масштабируемость, высокие транзакционные издержки и медленная скорость обработки, особенно на крупных сетях, таких как </w:t>
      </w:r>
      <w:r w:rsidRPr="004F7B30">
        <w:rPr>
          <w:rFonts w:ascii="Times New Roman" w:hAnsi="Times New Roman" w:cs="Times New Roman"/>
          <w:sz w:val="28"/>
          <w:szCs w:val="28"/>
        </w:rPr>
        <w:t>Ethereum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Для решения этих проблем была создана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Network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как оптимальное решение.</w:t>
      </w:r>
    </w:p>
    <w:p w14:paraId="3B5288BD" w14:textId="77777777" w:rsidR="0053235D" w:rsidRPr="004F7B30" w:rsidRDefault="0053235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Разработанная компанией </w:t>
      </w:r>
      <w:r w:rsidRPr="004F7B30">
        <w:rPr>
          <w:rFonts w:ascii="Times New Roman" w:hAnsi="Times New Roman" w:cs="Times New Roman"/>
          <w:sz w:val="28"/>
          <w:szCs w:val="28"/>
        </w:rPr>
        <w:t>Sky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Mavis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proofErr w:type="spellStart"/>
      <w:r w:rsidRPr="004F7B30">
        <w:rPr>
          <w:rFonts w:ascii="Times New Roman" w:hAnsi="Times New Roman" w:cs="Times New Roman"/>
          <w:sz w:val="28"/>
          <w:szCs w:val="28"/>
          <w:lang w:val="ru-RU"/>
        </w:rPr>
        <w:t>сайдчейн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Ethereum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предназначенный для децентрализованных приложений с высокими требованиями к скорости транзакций, низким комиссиям и масштабируемости. Ключевую роль в работе сети играет криптовалюта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используемая для оплаты комиссий и обеспечения безопасности сети. Благодаря своему дизайну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решает ограничения традиционных блокчейнов, но и создаёт всестороннюю экосистему, которая способствует совместному развитию пользователей и разработчиков.</w:t>
      </w:r>
    </w:p>
    <w:p w14:paraId="230D8EF1" w14:textId="69400392" w:rsidR="004A551C" w:rsidRPr="004F7B30" w:rsidRDefault="0053235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443A6E">
        <w:rPr>
          <w:rFonts w:ascii="Times New Roman" w:hAnsi="Times New Roman" w:cs="Times New Roman"/>
          <w:sz w:val="28"/>
          <w:szCs w:val="28"/>
          <w:lang w:val="ru-RU"/>
        </w:rPr>
        <w:t>реферате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будет проведён анализ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Network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токена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включая цели, процесс развития и технические характеристики. Также будет оценено отличие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от других блокчейнов, экономический потенциал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его роль в современной криптовалютной экосистеме.</w:t>
      </w:r>
    </w:p>
    <w:p w14:paraId="47FE755F" w14:textId="7B00475E" w:rsidR="00D01EA6" w:rsidRPr="004F7B30" w:rsidRDefault="00D01EA6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0DF440" w14:textId="77777777" w:rsidR="00B212BE" w:rsidRPr="004F7B30" w:rsidRDefault="00B212BE" w:rsidP="00022BD8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6EABD6C" w14:textId="59ACCBA9" w:rsidR="0071412A" w:rsidRPr="007F3F6B" w:rsidRDefault="001965E9" w:rsidP="007F3F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84150370"/>
      <w:r w:rsidRPr="007F3F6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Глава 1. Введение в криптовалюту </w:t>
      </w:r>
      <w:r w:rsidRPr="007F3F6B">
        <w:rPr>
          <w:rFonts w:ascii="Times New Roman" w:hAnsi="Times New Roman" w:cs="Times New Roman"/>
          <w:b/>
          <w:bCs/>
          <w:color w:val="auto"/>
          <w:sz w:val="28"/>
          <w:szCs w:val="28"/>
        </w:rPr>
        <w:t>Ronin</w:t>
      </w:r>
      <w:bookmarkEnd w:id="5"/>
    </w:p>
    <w:p w14:paraId="5FFC2834" w14:textId="77777777" w:rsidR="00F50A76" w:rsidRPr="00F50A76" w:rsidRDefault="00F50A76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A76">
        <w:rPr>
          <w:rFonts w:ascii="Times New Roman" w:hAnsi="Times New Roman" w:cs="Times New Roman"/>
          <w:sz w:val="28"/>
          <w:szCs w:val="28"/>
        </w:rPr>
        <w:t>Axie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Infinity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— это игра в жанре </w:t>
      </w:r>
      <w:r w:rsidRPr="00F50A76">
        <w:rPr>
          <w:rFonts w:ascii="Times New Roman" w:hAnsi="Times New Roman" w:cs="Times New Roman"/>
          <w:sz w:val="28"/>
          <w:szCs w:val="28"/>
        </w:rPr>
        <w:t>play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50A76">
        <w:rPr>
          <w:rFonts w:ascii="Times New Roman" w:hAnsi="Times New Roman" w:cs="Times New Roman"/>
          <w:sz w:val="28"/>
          <w:szCs w:val="28"/>
        </w:rPr>
        <w:t>to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50A76">
        <w:rPr>
          <w:rFonts w:ascii="Times New Roman" w:hAnsi="Times New Roman" w:cs="Times New Roman"/>
          <w:sz w:val="28"/>
          <w:szCs w:val="28"/>
        </w:rPr>
        <w:t>earn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, где игроки могут участвовать в таких действиях, как уход за персонажами, сражения и торговля </w:t>
      </w:r>
      <w:r w:rsidRPr="00F50A76">
        <w:rPr>
          <w:rFonts w:ascii="Times New Roman" w:hAnsi="Times New Roman" w:cs="Times New Roman"/>
          <w:sz w:val="28"/>
          <w:szCs w:val="28"/>
        </w:rPr>
        <w:t>Axie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, зарабатывая криптовалюту. Разработанная компанией </w:t>
      </w:r>
      <w:r w:rsidRPr="00F50A76">
        <w:rPr>
          <w:rFonts w:ascii="Times New Roman" w:hAnsi="Times New Roman" w:cs="Times New Roman"/>
          <w:sz w:val="28"/>
          <w:szCs w:val="28"/>
        </w:rPr>
        <w:t>Sky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Mavis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во Вьетнаме, игра быстро стала мировым феноменом в 2021 году, возглавив тренд </w:t>
      </w:r>
      <w:proofErr w:type="spellStart"/>
      <w:r w:rsidRPr="00F50A76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— направление, сочетающее игры и децентрализованные финансы (</w:t>
      </w:r>
      <w:r w:rsidRPr="00F50A76">
        <w:rPr>
          <w:rFonts w:ascii="Times New Roman" w:hAnsi="Times New Roman" w:cs="Times New Roman"/>
          <w:sz w:val="28"/>
          <w:szCs w:val="28"/>
        </w:rPr>
        <w:t>DeFi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>), где игроки получают реальный доход.</w:t>
      </w:r>
    </w:p>
    <w:p w14:paraId="679F38DE" w14:textId="77777777" w:rsidR="00F50A76" w:rsidRPr="00F50A76" w:rsidRDefault="00F50A76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Pr="00F50A76">
        <w:rPr>
          <w:rFonts w:ascii="Times New Roman" w:hAnsi="Times New Roman" w:cs="Times New Roman"/>
          <w:sz w:val="28"/>
          <w:szCs w:val="28"/>
        </w:rPr>
        <w:t>Axie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Infinity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использовала блокчейн </w:t>
      </w:r>
      <w:r w:rsidRPr="00F50A76">
        <w:rPr>
          <w:rFonts w:ascii="Times New Roman" w:hAnsi="Times New Roman" w:cs="Times New Roman"/>
          <w:sz w:val="28"/>
          <w:szCs w:val="28"/>
        </w:rPr>
        <w:t>Ethereum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, но столкнулась с проблемами: перегрузка сети и высокие транзакционные издержки. Для решения этих проблем </w:t>
      </w:r>
      <w:r w:rsidRPr="00F50A76">
        <w:rPr>
          <w:rFonts w:ascii="Times New Roman" w:hAnsi="Times New Roman" w:cs="Times New Roman"/>
          <w:sz w:val="28"/>
          <w:szCs w:val="28"/>
        </w:rPr>
        <w:t>Sky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Mavis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разработала </w:t>
      </w:r>
      <w:r w:rsidRPr="00F50A76">
        <w:rPr>
          <w:rFonts w:ascii="Times New Roman" w:hAnsi="Times New Roman" w:cs="Times New Roman"/>
          <w:sz w:val="28"/>
          <w:szCs w:val="28"/>
        </w:rPr>
        <w:t>Ronin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Network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0A76">
        <w:rPr>
          <w:rFonts w:ascii="Times New Roman" w:hAnsi="Times New Roman" w:cs="Times New Roman"/>
          <w:sz w:val="28"/>
          <w:szCs w:val="28"/>
          <w:lang w:val="ru-RU"/>
        </w:rPr>
        <w:t>сайдчейн</w:t>
      </w:r>
      <w:proofErr w:type="spellEnd"/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Ethereum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работает независимо, но может подключаться через </w:t>
      </w:r>
      <w:r w:rsidRPr="00F50A76">
        <w:rPr>
          <w:rFonts w:ascii="Times New Roman" w:hAnsi="Times New Roman" w:cs="Times New Roman"/>
          <w:sz w:val="28"/>
          <w:szCs w:val="28"/>
        </w:rPr>
        <w:t>Ronin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Bridge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>. Это позволило ускорить транзакции и снизить комиссии, что сделало игру более привлекательной для игроков и инвесторов.</w:t>
      </w:r>
    </w:p>
    <w:p w14:paraId="62557EA7" w14:textId="77777777" w:rsidR="00F50A76" w:rsidRPr="00F50A76" w:rsidRDefault="00F50A76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A76">
        <w:rPr>
          <w:rFonts w:ascii="Times New Roman" w:hAnsi="Times New Roman" w:cs="Times New Roman"/>
          <w:sz w:val="28"/>
          <w:szCs w:val="28"/>
        </w:rPr>
        <w:t>Ronin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Network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поддерживает </w:t>
      </w:r>
      <w:r w:rsidRPr="00F50A76">
        <w:rPr>
          <w:rFonts w:ascii="Times New Roman" w:hAnsi="Times New Roman" w:cs="Times New Roman"/>
          <w:sz w:val="28"/>
          <w:szCs w:val="28"/>
        </w:rPr>
        <w:t>Axie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Infinity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, но и предоставляет платформу для других проектов </w:t>
      </w:r>
      <w:proofErr w:type="spellStart"/>
      <w:r w:rsidRPr="00F50A76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. В 2021 году </w:t>
      </w:r>
      <w:r w:rsidRPr="00F50A76">
        <w:rPr>
          <w:rFonts w:ascii="Times New Roman" w:hAnsi="Times New Roman" w:cs="Times New Roman"/>
          <w:sz w:val="28"/>
          <w:szCs w:val="28"/>
        </w:rPr>
        <w:t>Ronin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обработала 15% от мирового объема транзакций </w:t>
      </w:r>
      <w:r w:rsidRPr="00F50A76">
        <w:rPr>
          <w:rFonts w:ascii="Times New Roman" w:hAnsi="Times New Roman" w:cs="Times New Roman"/>
          <w:sz w:val="28"/>
          <w:szCs w:val="28"/>
        </w:rPr>
        <w:t>NFT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и разместила ключевые активы </w:t>
      </w:r>
      <w:r w:rsidRPr="00F50A76">
        <w:rPr>
          <w:rFonts w:ascii="Times New Roman" w:hAnsi="Times New Roman" w:cs="Times New Roman"/>
          <w:sz w:val="28"/>
          <w:szCs w:val="28"/>
        </w:rPr>
        <w:t>Axie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Infinity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. Платформа продемонстрировала способность масштабироваться, обслуживая миллионы пользователей и став одной из ведущих в индустрии </w:t>
      </w:r>
      <w:proofErr w:type="spellStart"/>
      <w:r w:rsidRPr="00F50A76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F50A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A3F984" w14:textId="77777777" w:rsidR="007C7C98" w:rsidRPr="007C7C98" w:rsidRDefault="00F50A76" w:rsidP="007C7C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В марте 2022 года </w:t>
      </w:r>
      <w:r w:rsidRPr="00F50A76">
        <w:rPr>
          <w:rFonts w:ascii="Times New Roman" w:hAnsi="Times New Roman" w:cs="Times New Roman"/>
          <w:sz w:val="28"/>
          <w:szCs w:val="28"/>
        </w:rPr>
        <w:t>Sky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Mavis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столкнулась с крупным инцидентом безопасности, когда хакеры украли 173,600 </w:t>
      </w:r>
      <w:r w:rsidRPr="00F50A76">
        <w:rPr>
          <w:rFonts w:ascii="Times New Roman" w:hAnsi="Times New Roman" w:cs="Times New Roman"/>
          <w:sz w:val="28"/>
          <w:szCs w:val="28"/>
        </w:rPr>
        <w:t>ETH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и 25.5 миллионов </w:t>
      </w:r>
      <w:r w:rsidRPr="00F50A76">
        <w:rPr>
          <w:rFonts w:ascii="Times New Roman" w:hAnsi="Times New Roman" w:cs="Times New Roman"/>
          <w:sz w:val="28"/>
          <w:szCs w:val="28"/>
        </w:rPr>
        <w:t>USDC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F50A76">
        <w:rPr>
          <w:rFonts w:ascii="Times New Roman" w:hAnsi="Times New Roman" w:cs="Times New Roman"/>
          <w:sz w:val="28"/>
          <w:szCs w:val="28"/>
        </w:rPr>
        <w:t>Ronin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0A76">
        <w:rPr>
          <w:rFonts w:ascii="Times New Roman" w:hAnsi="Times New Roman" w:cs="Times New Roman"/>
          <w:sz w:val="28"/>
          <w:szCs w:val="28"/>
        </w:rPr>
        <w:t>Bridge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 xml:space="preserve">. Этот инцидент не был вызван техническим сбоем, а стал результатом атаки через социальную инженерию. После этого были введены строгие меры безопасности, включая модель </w:t>
      </w:r>
      <w:r w:rsidRPr="00F50A76">
        <w:rPr>
          <w:rFonts w:ascii="Times New Roman" w:hAnsi="Times New Roman" w:cs="Times New Roman"/>
          <w:sz w:val="28"/>
          <w:szCs w:val="28"/>
        </w:rPr>
        <w:t>Zero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50A76">
        <w:rPr>
          <w:rFonts w:ascii="Times New Roman" w:hAnsi="Times New Roman" w:cs="Times New Roman"/>
          <w:sz w:val="28"/>
          <w:szCs w:val="28"/>
        </w:rPr>
        <w:t>Trust</w:t>
      </w:r>
      <w:r w:rsidRPr="00F50A76">
        <w:rPr>
          <w:rFonts w:ascii="Times New Roman" w:hAnsi="Times New Roman" w:cs="Times New Roman"/>
          <w:sz w:val="28"/>
          <w:szCs w:val="28"/>
          <w:lang w:val="ru-RU"/>
        </w:rPr>
        <w:t>, а код сети был полностью проверен экспертами по безопасности, чтобы предотвратить будущие атаки.</w:t>
      </w:r>
    </w:p>
    <w:p w14:paraId="638B11EB" w14:textId="77777777" w:rsidR="007C7C98" w:rsidRPr="007C7C98" w:rsidRDefault="007C7C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7C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866F8D" w14:textId="62A809C1" w:rsidR="00AD51A7" w:rsidRPr="007C7C98" w:rsidRDefault="00D6084E" w:rsidP="00B8655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4150371"/>
      <w:proofErr w:type="spellStart"/>
      <w:r w:rsidRPr="00D6084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</w:t>
      </w:r>
      <w:proofErr w:type="spellEnd"/>
      <w:r w:rsidRPr="00D608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2. </w:t>
      </w:r>
      <w:proofErr w:type="spellStart"/>
      <w:r w:rsidRPr="00D6084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</w:t>
      </w:r>
      <w:proofErr w:type="spellEnd"/>
      <w:r w:rsidRPr="00D608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D6084E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характеристики</w:t>
      </w:r>
      <w:proofErr w:type="spellEnd"/>
      <w:r w:rsidRPr="00D6084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Ronin</w:t>
      </w:r>
      <w:bookmarkEnd w:id="6"/>
    </w:p>
    <w:p w14:paraId="66C9592F" w14:textId="77777777" w:rsidR="00D6084E" w:rsidRPr="00D6084E" w:rsidRDefault="00D6084E" w:rsidP="007F3F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84150372"/>
      <w:r w:rsidRPr="00D608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2.1 Архитектура сети и механизм работы</w:t>
      </w:r>
      <w:bookmarkEnd w:id="7"/>
    </w:p>
    <w:p w14:paraId="12A96EC0" w14:textId="7446635E" w:rsidR="0097093C" w:rsidRPr="004F7B30" w:rsidRDefault="0097093C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— это совместимый с </w:t>
      </w:r>
      <w:r w:rsidRPr="004F7B30">
        <w:rPr>
          <w:rFonts w:ascii="Times New Roman" w:hAnsi="Times New Roman" w:cs="Times New Roman"/>
          <w:sz w:val="28"/>
          <w:szCs w:val="28"/>
        </w:rPr>
        <w:t>Ethereum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Virtual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Machine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F7B30">
        <w:rPr>
          <w:rFonts w:ascii="Times New Roman" w:hAnsi="Times New Roman" w:cs="Times New Roman"/>
          <w:sz w:val="28"/>
          <w:szCs w:val="28"/>
        </w:rPr>
        <w:t>EVM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) блокчейн, разработанный для игр </w:t>
      </w:r>
      <w:r w:rsidRPr="004F7B30">
        <w:rPr>
          <w:rFonts w:ascii="Times New Roman" w:hAnsi="Times New Roman" w:cs="Times New Roman"/>
          <w:sz w:val="28"/>
          <w:szCs w:val="28"/>
        </w:rPr>
        <w:t>Web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3, интеграции </w:t>
      </w:r>
      <w:r w:rsidRPr="004F7B30">
        <w:rPr>
          <w:rFonts w:ascii="Times New Roman" w:hAnsi="Times New Roman" w:cs="Times New Roman"/>
          <w:sz w:val="28"/>
          <w:szCs w:val="28"/>
        </w:rPr>
        <w:t>Ethereum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dApps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разработки своей собственной экосистемы. В качестве </w:t>
      </w:r>
      <w:proofErr w:type="spellStart"/>
      <w:r w:rsidRPr="004F7B30">
        <w:rPr>
          <w:rFonts w:ascii="Times New Roman" w:hAnsi="Times New Roman" w:cs="Times New Roman"/>
          <w:sz w:val="28"/>
          <w:szCs w:val="28"/>
          <w:lang w:val="ru-RU"/>
        </w:rPr>
        <w:t>сайдчейна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Ethereum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обрабатывает крупные транзакции, не влияя на производительность основной сети.</w:t>
      </w:r>
    </w:p>
    <w:p w14:paraId="70E98F46" w14:textId="33FC61F2" w:rsidR="0097093C" w:rsidRPr="004F7B30" w:rsidRDefault="0097093C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Bridge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для подключения и передачи активов между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7B30">
        <w:rPr>
          <w:rFonts w:ascii="Times New Roman" w:hAnsi="Times New Roman" w:cs="Times New Roman"/>
          <w:sz w:val="28"/>
          <w:szCs w:val="28"/>
        </w:rPr>
        <w:t>Ethereum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с многоуровневыми механизмами безопасности, включая </w:t>
      </w:r>
      <w:r w:rsidRPr="004F7B30">
        <w:rPr>
          <w:rFonts w:ascii="Times New Roman" w:hAnsi="Times New Roman" w:cs="Times New Roman"/>
          <w:sz w:val="28"/>
          <w:szCs w:val="28"/>
        </w:rPr>
        <w:t>Zero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7B30">
        <w:rPr>
          <w:rFonts w:ascii="Times New Roman" w:hAnsi="Times New Roman" w:cs="Times New Roman"/>
          <w:sz w:val="28"/>
          <w:szCs w:val="28"/>
        </w:rPr>
        <w:t>Knowledge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Proofs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требованием одобрения как минимум 70% операторов. Популярные активы, торгуемые через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Bridge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включают </w:t>
      </w:r>
      <w:r w:rsidRPr="004F7B30">
        <w:rPr>
          <w:rFonts w:ascii="Times New Roman" w:hAnsi="Times New Roman" w:cs="Times New Roman"/>
          <w:sz w:val="28"/>
          <w:szCs w:val="28"/>
        </w:rPr>
        <w:t>AXS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7B30">
        <w:rPr>
          <w:rFonts w:ascii="Times New Roman" w:hAnsi="Times New Roman" w:cs="Times New Roman"/>
          <w:sz w:val="28"/>
          <w:szCs w:val="28"/>
        </w:rPr>
        <w:t>SLP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7B30">
        <w:rPr>
          <w:rFonts w:ascii="Times New Roman" w:hAnsi="Times New Roman" w:cs="Times New Roman"/>
          <w:sz w:val="28"/>
          <w:szCs w:val="28"/>
        </w:rPr>
        <w:t>NFTs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Axie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Infinity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714B77" w14:textId="4B2A61F2" w:rsidR="00343439" w:rsidRPr="004F7B30" w:rsidRDefault="0097093C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Для повышения масштабируемости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интегрирует </w:t>
      </w:r>
      <w:r w:rsidRPr="004F7B30">
        <w:rPr>
          <w:rFonts w:ascii="Times New Roman" w:hAnsi="Times New Roman" w:cs="Times New Roman"/>
          <w:sz w:val="28"/>
          <w:szCs w:val="28"/>
        </w:rPr>
        <w:t>ZK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7B30">
        <w:rPr>
          <w:rFonts w:ascii="Times New Roman" w:hAnsi="Times New Roman" w:cs="Times New Roman"/>
          <w:sz w:val="28"/>
          <w:szCs w:val="28"/>
        </w:rPr>
        <w:t>EVM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поддерживая быструю проверку транзакций и уменьшая нагрузку на основную сеть. На сегодняшний день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обработал более 1 миллиарда транзакций, со средним временем блока в 3 секунды, одновременно поддерживая </w:t>
      </w:r>
      <w:r w:rsidRPr="004F7B30">
        <w:rPr>
          <w:rFonts w:ascii="Times New Roman" w:hAnsi="Times New Roman" w:cs="Times New Roman"/>
          <w:sz w:val="28"/>
          <w:szCs w:val="28"/>
        </w:rPr>
        <w:t>Axie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Infinity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в достижении более 2 миллионов пользователей в день и обработке более 4 миллиардов долларов в транзакциях </w:t>
      </w:r>
      <w:r w:rsidRPr="004F7B30">
        <w:rPr>
          <w:rFonts w:ascii="Times New Roman" w:hAnsi="Times New Roman" w:cs="Times New Roman"/>
          <w:sz w:val="28"/>
          <w:szCs w:val="28"/>
        </w:rPr>
        <w:t>NFT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45E68" w14:textId="77777777" w:rsidR="001A34A1" w:rsidRPr="001A34A1" w:rsidRDefault="001A34A1" w:rsidP="007F3F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150373"/>
      <w:r w:rsidRPr="001A34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proofErr w:type="spellStart"/>
      <w:r w:rsidRPr="001A34A1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Механизмы</w:t>
      </w:r>
      <w:proofErr w:type="spellEnd"/>
      <w:r w:rsidRPr="001A34A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A34A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консенсуса</w:t>
      </w:r>
      <w:proofErr w:type="spellEnd"/>
      <w:r w:rsidRPr="001A34A1">
        <w:rPr>
          <w:rFonts w:ascii="Times New Roman" w:hAnsi="Times New Roman" w:cs="Times New Roman"/>
          <w:b/>
          <w:bCs/>
          <w:color w:val="auto"/>
          <w:sz w:val="28"/>
          <w:szCs w:val="28"/>
        </w:rPr>
        <w:t>: Proof of Authority (</w:t>
      </w:r>
      <w:proofErr w:type="spellStart"/>
      <w:r w:rsidRPr="001A34A1">
        <w:rPr>
          <w:rFonts w:ascii="Times New Roman" w:hAnsi="Times New Roman" w:cs="Times New Roman"/>
          <w:b/>
          <w:bCs/>
          <w:color w:val="auto"/>
          <w:sz w:val="28"/>
          <w:szCs w:val="28"/>
        </w:rPr>
        <w:t>PoA</w:t>
      </w:r>
      <w:proofErr w:type="spellEnd"/>
      <w:r w:rsidRPr="001A34A1">
        <w:rPr>
          <w:rFonts w:ascii="Times New Roman" w:hAnsi="Times New Roman" w:cs="Times New Roman"/>
          <w:b/>
          <w:bCs/>
          <w:color w:val="auto"/>
          <w:sz w:val="28"/>
          <w:szCs w:val="28"/>
        </w:rPr>
        <w:t>) и Delegated Proof of Stake (</w:t>
      </w:r>
      <w:proofErr w:type="spellStart"/>
      <w:r w:rsidRPr="001A34A1">
        <w:rPr>
          <w:rFonts w:ascii="Times New Roman" w:hAnsi="Times New Roman" w:cs="Times New Roman"/>
          <w:b/>
          <w:bCs/>
          <w:color w:val="auto"/>
          <w:sz w:val="28"/>
          <w:szCs w:val="28"/>
        </w:rPr>
        <w:t>DPoS</w:t>
      </w:r>
      <w:proofErr w:type="spellEnd"/>
      <w:r w:rsidRPr="001A34A1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</w:p>
    <w:p w14:paraId="621A52E0" w14:textId="01E4648A" w:rsidR="003672AD" w:rsidRPr="004F7B30" w:rsidRDefault="003672A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изначально использовал механизм </w:t>
      </w:r>
      <w:r w:rsidRPr="004F7B30">
        <w:rPr>
          <w:rFonts w:ascii="Times New Roman" w:hAnsi="Times New Roman" w:cs="Times New Roman"/>
          <w:sz w:val="28"/>
          <w:szCs w:val="28"/>
        </w:rPr>
        <w:t>Proof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of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Authority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PoA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), при котором валидаторы выбирались на основе репутации для поддержания сети и подтверждения транзакций.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PoA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высокую производительность, низкие транзакционные издержки и быструю скорость обработки, что соответствует требованиям индустрии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>. Однако этот механизм подвергся критике за высокую степень централизации, так как только небольшая группа валидаторов была назначена.</w:t>
      </w:r>
    </w:p>
    <w:p w14:paraId="0466D55E" w14:textId="3A8E5875" w:rsidR="003672AD" w:rsidRPr="004F7B30" w:rsidRDefault="003672A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Чтобы улучшить децентрализацию,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перешел на механизм </w:t>
      </w:r>
      <w:r w:rsidRPr="004F7B30">
        <w:rPr>
          <w:rFonts w:ascii="Times New Roman" w:hAnsi="Times New Roman" w:cs="Times New Roman"/>
          <w:sz w:val="28"/>
          <w:szCs w:val="28"/>
        </w:rPr>
        <w:t>Delegated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Proof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of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Stake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DPoS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) в марте 2023 года. С помощью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DPoS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держатели токенов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могут ставить свои токены, чтобы стать валидаторами, или делегировать свои ставки другим. Этот механизм сохраняет преимущества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PoA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такие как низкие комиссии и высокая скорость, одновременно вводя механизмы </w:t>
      </w:r>
      <w:r w:rsidRPr="004F7B30">
        <w:rPr>
          <w:rFonts w:ascii="Times New Roman" w:hAnsi="Times New Roman" w:cs="Times New Roman"/>
          <w:sz w:val="28"/>
          <w:szCs w:val="28"/>
        </w:rPr>
        <w:t>slashing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для предотвращения мошенничества.</w:t>
      </w:r>
    </w:p>
    <w:p w14:paraId="699A3277" w14:textId="781436FC" w:rsidR="00BB2675" w:rsidRPr="004F7B30" w:rsidRDefault="003672A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то, что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DPoS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помогает улучшить децентрализацию, ограничение количества валидаторов остается проблемой. Тем не менее,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прилагает усилия для поддержания баланса между децентрализацией и производительностью, а также усиливает безопасность для обеспечения целостности сети.</w:t>
      </w:r>
    </w:p>
    <w:p w14:paraId="5C1D88DE" w14:textId="77777777" w:rsidR="006D1931" w:rsidRPr="006D1931" w:rsidRDefault="006D1931" w:rsidP="007F3F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84150374"/>
      <w:r w:rsidRPr="006D193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2.3 Безопасность и улучшения после инцидента</w:t>
      </w:r>
      <w:bookmarkEnd w:id="9"/>
    </w:p>
    <w:p w14:paraId="38F22765" w14:textId="3262D549" w:rsidR="00545B7E" w:rsidRPr="004F7B30" w:rsidRDefault="00545B7E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В марте 2022 года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столкнулся с серьезным инцидентом безопасности, когда хакеры украли 173 600 </w:t>
      </w:r>
      <w:r w:rsidRPr="004F7B30">
        <w:rPr>
          <w:rFonts w:ascii="Times New Roman" w:hAnsi="Times New Roman" w:cs="Times New Roman"/>
          <w:sz w:val="28"/>
          <w:szCs w:val="28"/>
        </w:rPr>
        <w:t>ETH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25,5 миллиона </w:t>
      </w:r>
      <w:r w:rsidRPr="004F7B30">
        <w:rPr>
          <w:rFonts w:ascii="Times New Roman" w:hAnsi="Times New Roman" w:cs="Times New Roman"/>
          <w:sz w:val="28"/>
          <w:szCs w:val="28"/>
        </w:rPr>
        <w:t>USDC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Bridge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Это был не технический сбой, а результат атаки социальной инженерии, в ходе которой хакеры обманули операторов, чтобы получить доступ к важным ключам безопасности. Этот инцидент не только серьезно подорвал доверие сообщества, но и стал большой проблемой для </w:t>
      </w:r>
      <w:r w:rsidRPr="004F7B30">
        <w:rPr>
          <w:rFonts w:ascii="Times New Roman" w:hAnsi="Times New Roman" w:cs="Times New Roman"/>
          <w:sz w:val="28"/>
          <w:szCs w:val="28"/>
        </w:rPr>
        <w:t>Sky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Mavis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в улучшении своей системы безопасности.</w:t>
      </w:r>
    </w:p>
    <w:p w14:paraId="5322FC82" w14:textId="74783B8E" w:rsidR="00F20576" w:rsidRPr="004F7B30" w:rsidRDefault="00545B7E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Чтобы преодолеть это, </w:t>
      </w:r>
      <w:r w:rsidRPr="004F7B30">
        <w:rPr>
          <w:rFonts w:ascii="Times New Roman" w:hAnsi="Times New Roman" w:cs="Times New Roman"/>
          <w:sz w:val="28"/>
          <w:szCs w:val="28"/>
        </w:rPr>
        <w:t>Sky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Mavis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приняла модель "</w:t>
      </w:r>
      <w:r w:rsidRPr="004F7B30">
        <w:rPr>
          <w:rFonts w:ascii="Times New Roman" w:hAnsi="Times New Roman" w:cs="Times New Roman"/>
          <w:sz w:val="28"/>
          <w:szCs w:val="28"/>
        </w:rPr>
        <w:t>Zero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7B30">
        <w:rPr>
          <w:rFonts w:ascii="Times New Roman" w:hAnsi="Times New Roman" w:cs="Times New Roman"/>
          <w:sz w:val="28"/>
          <w:szCs w:val="28"/>
        </w:rPr>
        <w:t>Trust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", гарантируя, что ни один компонент в системе не является полностью доверенным. Все транзакции и доступы должны проходить через строгий процесс аутентификации. Более того, весь исходный код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был проверен и подвергнут аудиту независимыми экспертами по безопасности для устранения потенциальных уязвимостей. В то же время развернута многоуровневая система аутентификации для защиты важных активов и минимизации риска 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вторжения. </w:t>
      </w:r>
      <w:r w:rsidRPr="004F7B30">
        <w:rPr>
          <w:rFonts w:ascii="Times New Roman" w:hAnsi="Times New Roman" w:cs="Times New Roman"/>
          <w:sz w:val="28"/>
          <w:szCs w:val="28"/>
        </w:rPr>
        <w:t>Sky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Mavis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также сотрудничает с экспертами по безопасности для развертывания системы мониторинга в реальном времени, которая помогает отслеживать каждую транзакцию и выявлять аномалии. Кроме того, применяется механизм наказания (</w:t>
      </w:r>
      <w:r w:rsidRPr="004F7B30">
        <w:rPr>
          <w:rFonts w:ascii="Times New Roman" w:hAnsi="Times New Roman" w:cs="Times New Roman"/>
          <w:sz w:val="28"/>
          <w:szCs w:val="28"/>
        </w:rPr>
        <w:t>slashing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) для предотвращения мошеннического поведения со стороны валидаторов. Благодаря этим улучшениям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восстановил доверие сообщества и создал безопасную экосистему, обеспечивая стабильную и эффективную работу в будущем.</w:t>
      </w:r>
    </w:p>
    <w:p w14:paraId="47E4B7B7" w14:textId="77777777" w:rsidR="00AA6C72" w:rsidRPr="004F7B30" w:rsidRDefault="00AA6C72" w:rsidP="00022BD8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4E7C6EA" w14:textId="77777777" w:rsidR="0028060C" w:rsidRPr="0028060C" w:rsidRDefault="0028060C" w:rsidP="007F3F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84150375"/>
      <w:r w:rsidRPr="0028060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Глава 3. Экономика и экосистема </w:t>
      </w:r>
      <w:r w:rsidRPr="0028060C">
        <w:rPr>
          <w:rFonts w:ascii="Times New Roman" w:hAnsi="Times New Roman" w:cs="Times New Roman"/>
          <w:b/>
          <w:bCs/>
          <w:color w:val="auto"/>
          <w:sz w:val="28"/>
          <w:szCs w:val="28"/>
        </w:rPr>
        <w:t>Ronin</w:t>
      </w:r>
      <w:bookmarkEnd w:id="10"/>
    </w:p>
    <w:p w14:paraId="39154F52" w14:textId="77777777" w:rsidR="00DD2014" w:rsidRPr="00DD2014" w:rsidRDefault="00DD2014" w:rsidP="007F3F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1" w:name="_Toc184150376"/>
      <w:r w:rsidRPr="00DD201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3.1 Токен </w:t>
      </w:r>
      <w:r w:rsidRPr="00DD2014">
        <w:rPr>
          <w:rFonts w:ascii="Times New Roman" w:hAnsi="Times New Roman" w:cs="Times New Roman"/>
          <w:b/>
          <w:bCs/>
          <w:color w:val="auto"/>
          <w:sz w:val="28"/>
          <w:szCs w:val="28"/>
        </w:rPr>
        <w:t>RON</w:t>
      </w:r>
      <w:r w:rsidRPr="00DD201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и экономическая модель</w:t>
      </w:r>
      <w:bookmarkEnd w:id="11"/>
    </w:p>
    <w:p w14:paraId="2D57BC2D" w14:textId="43EA2FD3" w:rsidR="00AA6C72" w:rsidRPr="004F7B30" w:rsidRDefault="00AA6C72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— это основной токен экосистемы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который играет важную роль в оплате транзакционных сборов, участии в </w:t>
      </w:r>
      <w:proofErr w:type="spellStart"/>
      <w:r w:rsidRPr="004F7B30">
        <w:rPr>
          <w:rFonts w:ascii="Times New Roman" w:hAnsi="Times New Roman" w:cs="Times New Roman"/>
          <w:sz w:val="28"/>
          <w:szCs w:val="28"/>
          <w:lang w:val="ru-RU"/>
        </w:rPr>
        <w:t>стекинге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поддержке управления сетью.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газовым токеном для блокчейна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что означает, что пользователи должны использовать определенное количество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для оплаты транзакций. Кроме того, пользователи могут также ставить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, чтобы участвовать в механизме Делегированного Доказательства Участия (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DPoS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>) блокчейна, который помогает валидировать транзакции и поддерживать работу сети.</w:t>
      </w:r>
    </w:p>
    <w:p w14:paraId="7A20DD42" w14:textId="0A3983C7" w:rsidR="00AA6C72" w:rsidRPr="004F7B30" w:rsidRDefault="00AA6C72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Значимые токены в экосистеме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включают </w:t>
      </w:r>
      <w:r w:rsidRPr="004F7B30">
        <w:rPr>
          <w:rFonts w:ascii="Times New Roman" w:hAnsi="Times New Roman" w:cs="Times New Roman"/>
          <w:sz w:val="28"/>
          <w:szCs w:val="28"/>
        </w:rPr>
        <w:t>AXS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(управляющий токен </w:t>
      </w:r>
      <w:r w:rsidRPr="004F7B30">
        <w:rPr>
          <w:rFonts w:ascii="Times New Roman" w:hAnsi="Times New Roman" w:cs="Times New Roman"/>
          <w:sz w:val="28"/>
          <w:szCs w:val="28"/>
        </w:rPr>
        <w:t>Axie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Infinity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4F7B30">
        <w:rPr>
          <w:rFonts w:ascii="Times New Roman" w:hAnsi="Times New Roman" w:cs="Times New Roman"/>
          <w:sz w:val="28"/>
          <w:szCs w:val="28"/>
        </w:rPr>
        <w:t>SLP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F7B30">
        <w:rPr>
          <w:rFonts w:ascii="Times New Roman" w:hAnsi="Times New Roman" w:cs="Times New Roman"/>
          <w:sz w:val="28"/>
          <w:szCs w:val="28"/>
        </w:rPr>
        <w:t>Smooth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Love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Potion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), которые являются основной игровой валютой и токенами вознаграждения для игроков в модели </w:t>
      </w:r>
      <w:r w:rsidRPr="004F7B30">
        <w:rPr>
          <w:rFonts w:ascii="Times New Roman" w:hAnsi="Times New Roman" w:cs="Times New Roman"/>
          <w:sz w:val="28"/>
          <w:szCs w:val="28"/>
        </w:rPr>
        <w:t>play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7B30">
        <w:rPr>
          <w:rFonts w:ascii="Times New Roman" w:hAnsi="Times New Roman" w:cs="Times New Roman"/>
          <w:sz w:val="28"/>
          <w:szCs w:val="28"/>
        </w:rPr>
        <w:t>to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F7B30">
        <w:rPr>
          <w:rFonts w:ascii="Times New Roman" w:hAnsi="Times New Roman" w:cs="Times New Roman"/>
          <w:sz w:val="28"/>
          <w:szCs w:val="28"/>
        </w:rPr>
        <w:t>earn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58C4DF" w14:textId="5B811FC4" w:rsidR="00AA6C72" w:rsidRPr="004F7B30" w:rsidRDefault="00AA6C72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Wallet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— это официальный кошелек экосистемы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который упрощает пользователям хранение и обмен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7B30">
        <w:rPr>
          <w:rFonts w:ascii="Times New Roman" w:hAnsi="Times New Roman" w:cs="Times New Roman"/>
          <w:sz w:val="28"/>
          <w:szCs w:val="28"/>
        </w:rPr>
        <w:t>AXS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7B30">
        <w:rPr>
          <w:rFonts w:ascii="Times New Roman" w:hAnsi="Times New Roman" w:cs="Times New Roman"/>
          <w:sz w:val="28"/>
          <w:szCs w:val="28"/>
        </w:rPr>
        <w:t>SLP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Кошелек доступен в виде расширения для браузера и мобильного приложения для </w:t>
      </w:r>
      <w:r w:rsidRPr="004F7B30">
        <w:rPr>
          <w:rFonts w:ascii="Times New Roman" w:hAnsi="Times New Roman" w:cs="Times New Roman"/>
          <w:sz w:val="28"/>
          <w:szCs w:val="28"/>
        </w:rPr>
        <w:t>iOS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7B30">
        <w:rPr>
          <w:rFonts w:ascii="Times New Roman" w:hAnsi="Times New Roman" w:cs="Times New Roman"/>
          <w:sz w:val="28"/>
          <w:szCs w:val="28"/>
        </w:rPr>
        <w:t>Android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В начале 2024 года мобильный кошелек был обновлен с новыми функциями, включая поддержку других блокчейнов, таких как </w:t>
      </w:r>
      <w:r w:rsidRPr="004F7B30">
        <w:rPr>
          <w:rFonts w:ascii="Times New Roman" w:hAnsi="Times New Roman" w:cs="Times New Roman"/>
          <w:sz w:val="28"/>
          <w:szCs w:val="28"/>
        </w:rPr>
        <w:t>Polygon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7B30">
        <w:rPr>
          <w:rFonts w:ascii="Times New Roman" w:hAnsi="Times New Roman" w:cs="Times New Roman"/>
          <w:sz w:val="28"/>
          <w:szCs w:val="28"/>
        </w:rPr>
        <w:t>BNB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Chain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а также функцию </w:t>
      </w:r>
      <w:r w:rsidRPr="004F7B30">
        <w:rPr>
          <w:rFonts w:ascii="Times New Roman" w:hAnsi="Times New Roman" w:cs="Times New Roman"/>
          <w:sz w:val="28"/>
          <w:szCs w:val="28"/>
        </w:rPr>
        <w:t>Binance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Pay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позволяет пользователям приобретать токены в экосистеме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B1B654" w14:textId="48857BC6" w:rsidR="00E525D8" w:rsidRPr="004F7B30" w:rsidRDefault="00AA6C72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Экономическая модель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недорогие и высокоскоростные транзакции, что важно в индустрии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Использование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метода оплаты и вознаграждения увеличивает децентрализацию, побуждая пользователей участвовать в управлении сетью, что помогает экосистеме избежать контроля небольшой группы.</w:t>
      </w:r>
    </w:p>
    <w:p w14:paraId="5D981245" w14:textId="270FDD76" w:rsidR="009F12DD" w:rsidRPr="004F7B30" w:rsidRDefault="008D5F42" w:rsidP="00022BD8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A11DA"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информация о токене </w:t>
      </w:r>
      <w:r w:rsidR="002A11DA" w:rsidRPr="004F7B30">
        <w:rPr>
          <w:rFonts w:ascii="Times New Roman" w:hAnsi="Times New Roman" w:cs="Times New Roman"/>
          <w:sz w:val="28"/>
          <w:szCs w:val="28"/>
        </w:rPr>
        <w:t>RON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19"/>
        <w:gridCol w:w="6115"/>
      </w:tblGrid>
      <w:tr w:rsidR="00DD7084" w:rsidRPr="004F7B30" w14:paraId="2538C8A1" w14:textId="77777777" w:rsidTr="0060584E">
        <w:trPr>
          <w:trHeight w:val="856"/>
        </w:trPr>
        <w:tc>
          <w:tcPr>
            <w:tcW w:w="2619" w:type="dxa"/>
            <w:vAlign w:val="center"/>
          </w:tcPr>
          <w:p w14:paraId="3049385C" w14:textId="690AB5BD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</w:p>
        </w:tc>
        <w:tc>
          <w:tcPr>
            <w:tcW w:w="6115" w:type="dxa"/>
            <w:vAlign w:val="center"/>
          </w:tcPr>
          <w:p w14:paraId="0403EA1B" w14:textId="077CD5ED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Ronin</w:t>
            </w:r>
          </w:p>
        </w:tc>
      </w:tr>
      <w:tr w:rsidR="00DD7084" w:rsidRPr="004F7B30" w14:paraId="65ABBDE5" w14:textId="77777777" w:rsidTr="0060584E">
        <w:trPr>
          <w:trHeight w:val="428"/>
        </w:trPr>
        <w:tc>
          <w:tcPr>
            <w:tcW w:w="2619" w:type="dxa"/>
            <w:vAlign w:val="center"/>
          </w:tcPr>
          <w:p w14:paraId="0E759285" w14:textId="19D2C88B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6115" w:type="dxa"/>
            <w:vAlign w:val="center"/>
          </w:tcPr>
          <w:p w14:paraId="4F82BD79" w14:textId="0BFBBBDB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RON</w:t>
            </w:r>
          </w:p>
        </w:tc>
      </w:tr>
      <w:tr w:rsidR="00DD7084" w:rsidRPr="004F7B30" w14:paraId="2047C783" w14:textId="77777777" w:rsidTr="0060584E">
        <w:trPr>
          <w:trHeight w:val="428"/>
        </w:trPr>
        <w:tc>
          <w:tcPr>
            <w:tcW w:w="2619" w:type="dxa"/>
            <w:vAlign w:val="center"/>
          </w:tcPr>
          <w:p w14:paraId="08A0EC76" w14:textId="065768EC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Блокчейн</w:t>
            </w:r>
            <w:proofErr w:type="spellEnd"/>
          </w:p>
        </w:tc>
        <w:tc>
          <w:tcPr>
            <w:tcW w:w="6115" w:type="dxa"/>
            <w:vAlign w:val="center"/>
          </w:tcPr>
          <w:p w14:paraId="209C1E6C" w14:textId="3ACFA364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Ronin</w:t>
            </w:r>
          </w:p>
        </w:tc>
      </w:tr>
      <w:tr w:rsidR="00DD7084" w:rsidRPr="004F7B30" w14:paraId="4D9F53FC" w14:textId="77777777" w:rsidTr="0060584E">
        <w:trPr>
          <w:trHeight w:val="856"/>
        </w:trPr>
        <w:tc>
          <w:tcPr>
            <w:tcW w:w="2619" w:type="dxa"/>
            <w:vAlign w:val="center"/>
          </w:tcPr>
          <w:p w14:paraId="7CBDC1DB" w14:textId="2946D3D5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proofErr w:type="spellEnd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</w:p>
        </w:tc>
        <w:tc>
          <w:tcPr>
            <w:tcW w:w="6115" w:type="dxa"/>
            <w:vAlign w:val="center"/>
          </w:tcPr>
          <w:p w14:paraId="16C2E386" w14:textId="3C531089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ERC-20</w:t>
            </w:r>
          </w:p>
        </w:tc>
      </w:tr>
      <w:tr w:rsidR="00DD7084" w:rsidRPr="004F7B30" w14:paraId="4677CFD3" w14:textId="77777777" w:rsidTr="0060584E">
        <w:trPr>
          <w:trHeight w:val="856"/>
        </w:trPr>
        <w:tc>
          <w:tcPr>
            <w:tcW w:w="2619" w:type="dxa"/>
            <w:vAlign w:val="center"/>
          </w:tcPr>
          <w:p w14:paraId="7465CF3F" w14:textId="0CA628D8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Контракт</w:t>
            </w:r>
            <w:proofErr w:type="spellEnd"/>
          </w:p>
        </w:tc>
        <w:tc>
          <w:tcPr>
            <w:tcW w:w="6115" w:type="dxa"/>
            <w:vAlign w:val="center"/>
          </w:tcPr>
          <w:p w14:paraId="00CCA8E3" w14:textId="1EC896EE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0xe514d9deb7966c8be0ca922de8a064264ea6bcd4</w:t>
            </w:r>
          </w:p>
        </w:tc>
      </w:tr>
      <w:tr w:rsidR="00DD7084" w:rsidRPr="004F7B30" w14:paraId="01057AA9" w14:textId="77777777" w:rsidTr="0060584E">
        <w:trPr>
          <w:trHeight w:val="856"/>
        </w:trPr>
        <w:tc>
          <w:tcPr>
            <w:tcW w:w="2619" w:type="dxa"/>
            <w:vAlign w:val="center"/>
          </w:tcPr>
          <w:p w14:paraId="7D6CB6CE" w14:textId="5997EC25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токена</w:t>
            </w:r>
            <w:proofErr w:type="spellEnd"/>
          </w:p>
        </w:tc>
        <w:tc>
          <w:tcPr>
            <w:tcW w:w="6115" w:type="dxa"/>
            <w:vAlign w:val="center"/>
          </w:tcPr>
          <w:p w14:paraId="4EADEA61" w14:textId="4530EBD3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Утилита</w:t>
            </w:r>
            <w:proofErr w:type="spellEnd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  <w:proofErr w:type="spellEnd"/>
          </w:p>
        </w:tc>
      </w:tr>
      <w:tr w:rsidR="00DD7084" w:rsidRPr="004F7B30" w14:paraId="07961ADB" w14:textId="77777777" w:rsidTr="0060584E">
        <w:trPr>
          <w:trHeight w:val="856"/>
        </w:trPr>
        <w:tc>
          <w:tcPr>
            <w:tcW w:w="2619" w:type="dxa"/>
            <w:vAlign w:val="center"/>
          </w:tcPr>
          <w:p w14:paraId="4A3F5CB1" w14:textId="57BA2891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Общее</w:t>
            </w:r>
            <w:proofErr w:type="spellEnd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предложение</w:t>
            </w:r>
            <w:proofErr w:type="spellEnd"/>
          </w:p>
        </w:tc>
        <w:tc>
          <w:tcPr>
            <w:tcW w:w="6115" w:type="dxa"/>
            <w:vAlign w:val="center"/>
          </w:tcPr>
          <w:p w14:paraId="7BD3CE16" w14:textId="454DA391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1.000.000.000 RON</w:t>
            </w:r>
          </w:p>
        </w:tc>
      </w:tr>
      <w:tr w:rsidR="00DD7084" w:rsidRPr="004F7B30" w14:paraId="7918AC98" w14:textId="77777777" w:rsidTr="0060584E">
        <w:trPr>
          <w:trHeight w:val="856"/>
        </w:trPr>
        <w:tc>
          <w:tcPr>
            <w:tcW w:w="2619" w:type="dxa"/>
            <w:vAlign w:val="center"/>
          </w:tcPr>
          <w:p w14:paraId="2490F696" w14:textId="70C37AD2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Обращающиеся</w:t>
            </w:r>
            <w:proofErr w:type="spellEnd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токены</w:t>
            </w:r>
            <w:proofErr w:type="spellEnd"/>
          </w:p>
        </w:tc>
        <w:tc>
          <w:tcPr>
            <w:tcW w:w="6115" w:type="dxa"/>
            <w:vAlign w:val="center"/>
          </w:tcPr>
          <w:p w14:paraId="6850A6B7" w14:textId="739301BA" w:rsidR="00DD7084" w:rsidRPr="004F7B30" w:rsidRDefault="00DD7084" w:rsidP="00022BD8">
            <w:pPr>
              <w:spacing w:line="36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B30">
              <w:rPr>
                <w:rFonts w:ascii="Times New Roman" w:hAnsi="Times New Roman" w:cs="Times New Roman"/>
                <w:sz w:val="24"/>
                <w:szCs w:val="24"/>
              </w:rPr>
              <w:t>269.930.253 RON (11/2023)</w:t>
            </w:r>
          </w:p>
        </w:tc>
      </w:tr>
    </w:tbl>
    <w:p w14:paraId="2671DAC1" w14:textId="77777777" w:rsidR="00C54547" w:rsidRPr="00C54547" w:rsidRDefault="00C54547" w:rsidP="00022BD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RON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распределяется по следующим категориям:</w:t>
      </w:r>
    </w:p>
    <w:p w14:paraId="78E1EEF5" w14:textId="77777777" w:rsidR="00C54547" w:rsidRPr="00C54547" w:rsidRDefault="00C54547" w:rsidP="00022BD8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Награды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стейкинг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25%</w:t>
      </w:r>
    </w:p>
    <w:p w14:paraId="0E992CD6" w14:textId="77777777" w:rsidR="00C54547" w:rsidRPr="00C54547" w:rsidRDefault="00C54547" w:rsidP="00022BD8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Мотивационные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выплаты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30%</w:t>
      </w:r>
    </w:p>
    <w:p w14:paraId="2559BCB9" w14:textId="77777777" w:rsidR="00C54547" w:rsidRPr="00C54547" w:rsidRDefault="00C54547" w:rsidP="00022BD8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Sky Mavis: 30%</w:t>
      </w:r>
    </w:p>
    <w:p w14:paraId="7EA9DAC6" w14:textId="77777777" w:rsidR="00C54547" w:rsidRPr="00C54547" w:rsidRDefault="00C54547" w:rsidP="00022BD8">
      <w:pPr>
        <w:numPr>
          <w:ilvl w:val="0"/>
          <w:numId w:val="9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Фонд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экосистемы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15%</w:t>
      </w:r>
    </w:p>
    <w:p w14:paraId="553AC867" w14:textId="77777777" w:rsidR="00C54547" w:rsidRPr="00C54547" w:rsidRDefault="00C54547" w:rsidP="00022BD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Пользователи могут приобрести токен 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RON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через следующие платформы:</w:t>
      </w:r>
    </w:p>
    <w:p w14:paraId="4B26F59A" w14:textId="77777777" w:rsidR="00C54547" w:rsidRPr="00C54547" w:rsidRDefault="00C54547" w:rsidP="00022BD8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Централизованные биржи (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CEX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): 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MEXC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BingX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Gate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io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OKX</w:t>
      </w:r>
    </w:p>
    <w:p w14:paraId="5DB7B15A" w14:textId="3B96360E" w:rsidR="00C54547" w:rsidRPr="00C54547" w:rsidRDefault="00C54547" w:rsidP="00022BD8">
      <w:pPr>
        <w:numPr>
          <w:ilvl w:val="0"/>
          <w:numId w:val="10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Децентрализованные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биржи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(DEX): Katana</w:t>
      </w:r>
    </w:p>
    <w:p w14:paraId="6B1BADA6" w14:textId="77777777" w:rsidR="00C54547" w:rsidRPr="00C54547" w:rsidRDefault="00C54547" w:rsidP="007F3F6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ru-RU"/>
          <w14:ligatures w14:val="none"/>
        </w:rPr>
      </w:pPr>
      <w:bookmarkStart w:id="12" w:name="_Toc184150377"/>
      <w:r w:rsidRPr="00C54547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ru-RU"/>
          <w14:ligatures w14:val="none"/>
        </w:rPr>
        <w:lastRenderedPageBreak/>
        <w:t xml:space="preserve">3.2 Новая экосистема </w:t>
      </w:r>
      <w:r w:rsidRPr="00C54547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Ronin</w:t>
      </w:r>
      <w:r w:rsidRPr="00C54547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ru-RU"/>
          <w14:ligatures w14:val="none"/>
        </w:rPr>
        <w:t xml:space="preserve"> </w:t>
      </w:r>
      <w:r w:rsidRPr="00C54547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Network</w:t>
      </w:r>
      <w:r w:rsidRPr="00C54547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ru-RU"/>
          <w14:ligatures w14:val="none"/>
        </w:rPr>
        <w:t xml:space="preserve"> (</w:t>
      </w:r>
      <w:r w:rsidRPr="00C54547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14:ligatures w14:val="none"/>
        </w:rPr>
        <w:t>RON</w:t>
      </w:r>
      <w:r w:rsidRPr="00C54547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ru-RU"/>
          <w14:ligatures w14:val="none"/>
        </w:rPr>
        <w:t>)</w:t>
      </w:r>
      <w:bookmarkEnd w:id="12"/>
    </w:p>
    <w:p w14:paraId="1FE19EFC" w14:textId="77777777" w:rsidR="00C54547" w:rsidRPr="00C54547" w:rsidRDefault="00C54547" w:rsidP="00022BD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Сеть 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Ronin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достигла нескольких впечатляющих результатов:</w:t>
      </w:r>
    </w:p>
    <w:p w14:paraId="2D9CEFC2" w14:textId="77777777" w:rsidR="00C54547" w:rsidRPr="00C54547" w:rsidRDefault="00C54547" w:rsidP="00022BD8">
      <w:pPr>
        <w:numPr>
          <w:ilvl w:val="0"/>
          <w:numId w:val="1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Быстрая скорость транзакций, время блока всего около 3 секунд (для сравнения, время блока 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Ethereum</w:t>
      </w:r>
      <w:r w:rsidRPr="00C5454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— 13 секунд)</w:t>
      </w:r>
    </w:p>
    <w:p w14:paraId="78A6A084" w14:textId="77777777" w:rsidR="00C54547" w:rsidRPr="00C54547" w:rsidRDefault="00C54547" w:rsidP="00022BD8">
      <w:pPr>
        <w:numPr>
          <w:ilvl w:val="0"/>
          <w:numId w:val="1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Низкие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транзакционные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издержки</w:t>
      </w:r>
      <w:proofErr w:type="spellEnd"/>
    </w:p>
    <w:p w14:paraId="2B68ED41" w14:textId="77777777" w:rsidR="00C54547" w:rsidRPr="00C54547" w:rsidRDefault="00C54547" w:rsidP="00022BD8">
      <w:pPr>
        <w:numPr>
          <w:ilvl w:val="0"/>
          <w:numId w:val="1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Более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11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миллионов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созданных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адресов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кошельков</w:t>
      </w:r>
      <w:proofErr w:type="spellEnd"/>
    </w:p>
    <w:p w14:paraId="07044A87" w14:textId="32900FFF" w:rsidR="00EA7B74" w:rsidRPr="004F7B30" w:rsidRDefault="00C54547" w:rsidP="00022BD8">
      <w:pPr>
        <w:numPr>
          <w:ilvl w:val="0"/>
          <w:numId w:val="11"/>
        </w:num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Более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400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миллионов</w:t>
      </w:r>
      <w:proofErr w:type="spellEnd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5454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транзакций</w:t>
      </w:r>
      <w:proofErr w:type="spellEnd"/>
    </w:p>
    <w:p w14:paraId="20A52A2D" w14:textId="3E6CF7E6" w:rsidR="00F133A0" w:rsidRPr="004F7B30" w:rsidRDefault="00F133A0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Эти цифры стали возможны благодаря тому периоду, когда </w:t>
      </w:r>
      <w:r w:rsidRPr="004F7B30">
        <w:rPr>
          <w:rFonts w:ascii="Times New Roman" w:hAnsi="Times New Roman" w:cs="Times New Roman"/>
          <w:sz w:val="28"/>
          <w:szCs w:val="28"/>
        </w:rPr>
        <w:t>Axie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Infinity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произвела фурор на рынке. Однако ежедневный торговый объем на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также избежал снижения, когда волна игр прошла.</w:t>
      </w:r>
    </w:p>
    <w:p w14:paraId="7DB16754" w14:textId="756F080C" w:rsidR="007F6B9A" w:rsidRPr="004F7B30" w:rsidRDefault="00F133A0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В конце 2022 года наблюдалось небольшое восстановление числа транзакций, в настоящее время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имеет около 100 тысяч ежедневных транзакций, а максимальное количество транзакций, зафиксированное в 2023 году, составило 589 тысяч.</w:t>
      </w:r>
    </w:p>
    <w:p w14:paraId="1EAD5F0B" w14:textId="0AD3EE7B" w:rsidR="00412C7C" w:rsidRPr="004F7B30" w:rsidRDefault="00937AC2" w:rsidP="00022BD8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noProof/>
        </w:rPr>
        <w:drawing>
          <wp:inline distT="0" distB="0" distL="0" distR="0" wp14:anchorId="74506CFD" wp14:editId="5FEA0DCD">
            <wp:extent cx="4898029" cy="3215640"/>
            <wp:effectExtent l="0" t="0" r="0" b="3810"/>
            <wp:docPr id="1863533576" name="Рисунок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42" cy="322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C319" w14:textId="79764439" w:rsidR="00D96DAB" w:rsidRPr="004F7B30" w:rsidRDefault="00EE1004" w:rsidP="00022BD8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4F7B30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Рис1. </w:t>
      </w:r>
      <w:r w:rsidR="00F133A0" w:rsidRPr="004F7B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Количество транзакций </w:t>
      </w:r>
      <w:r w:rsidR="00F133A0" w:rsidRPr="004F7B30">
        <w:rPr>
          <w:rFonts w:ascii="Times New Roman" w:hAnsi="Times New Roman" w:cs="Times New Roman"/>
          <w:i/>
          <w:iCs/>
          <w:sz w:val="28"/>
          <w:szCs w:val="28"/>
        </w:rPr>
        <w:t>Ethereum</w:t>
      </w:r>
      <w:r w:rsidR="00F133A0" w:rsidRPr="004F7B3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="00F133A0" w:rsidRPr="004F7B30">
        <w:rPr>
          <w:rFonts w:ascii="Times New Roman" w:hAnsi="Times New Roman" w:cs="Times New Roman"/>
          <w:i/>
          <w:iCs/>
          <w:sz w:val="28"/>
          <w:szCs w:val="28"/>
        </w:rPr>
        <w:t>Ronin</w:t>
      </w:r>
      <w:r w:rsidR="00F133A0" w:rsidRPr="004F7B3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9B5E2C7" w14:textId="77777777" w:rsidR="00695A06" w:rsidRPr="00695A06" w:rsidRDefault="00695A06" w:rsidP="00022BD8">
      <w:pPr>
        <w:shd w:val="clear" w:color="auto" w:fill="FFFFFF"/>
        <w:spacing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</w:pP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Экосистема на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не совсем завершена, но это не экосистема без развития.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 xml:space="preserve">В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последнее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 xml:space="preserve">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время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 xml:space="preserve">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появилась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 xml:space="preserve">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важная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 xml:space="preserve">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новая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 xml:space="preserve">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составляющая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.</w:t>
      </w:r>
    </w:p>
    <w:p w14:paraId="11C9CF5A" w14:textId="77777777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</w:pP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Katana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DEX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: Децентрализованная биржа (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DEX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) на сети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.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Katana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поддерживает торговлю токенами: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USDC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WETH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SLP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AXS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.</w:t>
      </w:r>
    </w:p>
    <w:p w14:paraId="0624681F" w14:textId="77777777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</w:pPr>
      <w:proofErr w:type="spellStart"/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MetaLend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MetaLend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был запущен в начале февраля 2023 года.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MetaLend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— это проект кредитования на сети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позволяющий игрокам использовать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NFT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в качестве залога для займа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WETH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. Около 6000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NFT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(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Axie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Axie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Land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) было использовано в качестве залога на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MetaLend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.</w:t>
      </w:r>
    </w:p>
    <w:p w14:paraId="3DBB181F" w14:textId="5561328C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</w:pP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Wallet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: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Wallet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интегрирован во все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d</w:t>
      </w:r>
      <w:r w:rsidR="005F00BA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A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pps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на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помимо функций, которые помогают пользователям легко покупать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ETH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AXS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напрямую за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фиатные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деньги. Пользователи, желающие участвовать в экосистеме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заниматься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фармингом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или скоро ставить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должны использовать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Wallet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.</w:t>
      </w:r>
    </w:p>
    <w:p w14:paraId="4D993334" w14:textId="77777777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</w:pPr>
      <w:proofErr w:type="spellStart"/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GameFi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: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Axie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Infinity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— это основная игра на сети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. Кроме того,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также анонсировала 5 игр, которые будут построены на этой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сайдчейн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включая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The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Machines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Arena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Tribesters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: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Island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of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the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Solas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Axie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Match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3,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Bowled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и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Battle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Bears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Heroes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.</w:t>
      </w:r>
    </w:p>
    <w:p w14:paraId="094E38D9" w14:textId="77777777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</w:pP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Mavis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Hub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: Менеджер игровых аккаунтов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Axie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Infinity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на сети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.</w:t>
      </w:r>
    </w:p>
    <w:p w14:paraId="18E77FFA" w14:textId="77777777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</w:pP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Marketplace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 xml:space="preserve">: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Рынок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 xml:space="preserve">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торговли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 xml:space="preserve"> NFT в Axie Infinity.</w:t>
      </w:r>
    </w:p>
    <w:p w14:paraId="04255491" w14:textId="77777777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</w:pP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lastRenderedPageBreak/>
        <w:t>Ronin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Explorer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: Инструмент поиска и просмотра транзакций на сети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, аналогичный </w:t>
      </w:r>
      <w:proofErr w:type="spellStart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Etherscan</w:t>
      </w:r>
      <w:proofErr w:type="spellEnd"/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.</w:t>
      </w:r>
    </w:p>
    <w:p w14:paraId="272A01BD" w14:textId="77777777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</w:pP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Bridge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: Мост для передачи активов между сетью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 и Ethereum.</w:t>
      </w:r>
    </w:p>
    <w:p w14:paraId="119178F1" w14:textId="77777777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</w:pP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Ron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:lang w:val="ru-RU"/>
          <w14:ligatures w14:val="none"/>
        </w:rPr>
        <w:t xml:space="preserve"> </w:t>
      </w: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Staking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: Функция, которая помогает пользователям ставить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 для получения вознаграждений, одновременно способствуя лучшей защите сети.</w:t>
      </w:r>
    </w:p>
    <w:p w14:paraId="14D981C1" w14:textId="77777777" w:rsidR="00695A06" w:rsidRPr="00695A06" w:rsidRDefault="00695A06" w:rsidP="00022BD8">
      <w:pPr>
        <w:numPr>
          <w:ilvl w:val="0"/>
          <w:numId w:val="8"/>
        </w:numPr>
        <w:shd w:val="clear" w:color="auto" w:fill="FFFFFF"/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val="ru-RU"/>
          <w14:ligatures w14:val="none"/>
        </w:rPr>
      </w:pPr>
      <w:r w:rsidRPr="00695A06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14:ligatures w14:val="none"/>
        </w:rPr>
        <w:t>Scatter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 xml:space="preserve">: Функция, которая может отправлять токены на множество различных адресов кошельков в сети 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14:ligatures w14:val="none"/>
        </w:rPr>
        <w:t>Ronin</w:t>
      </w:r>
      <w:r w:rsidRPr="00695A06">
        <w:rPr>
          <w:rFonts w:ascii="Times New Roman" w:eastAsia="Times New Roman" w:hAnsi="Times New Roman" w:cs="Times New Roman"/>
          <w:color w:val="262626"/>
          <w:kern w:val="0"/>
          <w:sz w:val="28"/>
          <w:szCs w:val="28"/>
          <w:lang w:val="ru-RU"/>
          <w14:ligatures w14:val="none"/>
        </w:rPr>
        <w:t>.</w:t>
      </w:r>
    </w:p>
    <w:p w14:paraId="1295ABDA" w14:textId="4D6F1643" w:rsidR="00977BB8" w:rsidRPr="004F7B30" w:rsidRDefault="00977BB8" w:rsidP="00022BD8">
      <w:pPr>
        <w:pStyle w:val="ab"/>
        <w:numPr>
          <w:ilvl w:val="0"/>
          <w:numId w:val="8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ACCEFD" w14:textId="133AAC36" w:rsidR="00B3201A" w:rsidRPr="007F3F6B" w:rsidRDefault="00977BB8" w:rsidP="007F3F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3" w:name="_Toc184150378"/>
      <w:r w:rsidRPr="007F3F6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13"/>
    </w:p>
    <w:p w14:paraId="0B6E3C69" w14:textId="77777777" w:rsidR="00D2483D" w:rsidRPr="004F7B30" w:rsidRDefault="00D2483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Игры или </w:t>
      </w:r>
      <w:r w:rsidRPr="004F7B30">
        <w:rPr>
          <w:rFonts w:ascii="Times New Roman" w:hAnsi="Times New Roman" w:cs="Times New Roman"/>
          <w:sz w:val="28"/>
          <w:szCs w:val="28"/>
        </w:rPr>
        <w:t>Play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to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Earn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никогда не выходили из моды, так как они всегда приносят сильный потенциал, если проект хороший и качественный. Многие инвестиционные фонды всегда ищут качественные игровые проекты для ранних инвестиций.  </w:t>
      </w:r>
    </w:p>
    <w:p w14:paraId="1F102FB6" w14:textId="77777777" w:rsidR="00D2483D" w:rsidRPr="004F7B30" w:rsidRDefault="00D2483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</w:rPr>
        <w:t>Sky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Mavis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также возлагает большие надежды на игровой сегмент с двумя основными картами: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Network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7B30">
        <w:rPr>
          <w:rFonts w:ascii="Times New Roman" w:hAnsi="Times New Roman" w:cs="Times New Roman"/>
          <w:sz w:val="28"/>
          <w:szCs w:val="28"/>
        </w:rPr>
        <w:t>Axie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Infinity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Однако ничего не является определённым, и несмотря на потенциал, они всё равно несут определённые риски.  </w:t>
      </w:r>
    </w:p>
    <w:p w14:paraId="4B0308FF" w14:textId="3546E24F" w:rsidR="00D2483D" w:rsidRPr="004F7B30" w:rsidRDefault="00D2483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Network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— это уникальная платформа, созданная для решения основных проблем, с которыми сталкиваются традиционные блокчейны, таких как высокие транзакционные издержки и низкая масштабируемость. Это исследование подробно рассматривает архитектуру сети, механизм консенсуса, экономическую модель и экосистему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Особое внимание уделяется роли токена </w:t>
      </w:r>
      <w:r w:rsidRPr="004F7B30">
        <w:rPr>
          <w:rFonts w:ascii="Times New Roman" w:hAnsi="Times New Roman" w:cs="Times New Roman"/>
          <w:sz w:val="28"/>
          <w:szCs w:val="28"/>
        </w:rPr>
        <w:t>RON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стал неотъемлемой частью работы сети, обеспечивая децентрализованные транзакции, </w:t>
      </w:r>
      <w:proofErr w:type="spellStart"/>
      <w:r w:rsidRPr="004F7B30">
        <w:rPr>
          <w:rFonts w:ascii="Times New Roman" w:hAnsi="Times New Roman" w:cs="Times New Roman"/>
          <w:sz w:val="28"/>
          <w:szCs w:val="28"/>
          <w:lang w:val="ru-RU"/>
        </w:rPr>
        <w:t>стекинг</w:t>
      </w:r>
      <w:proofErr w:type="spellEnd"/>
      <w:r w:rsidR="00DE31F0" w:rsidRPr="00DE31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E31F0">
        <w:rPr>
          <w:rFonts w:ascii="Times New Roman" w:hAnsi="Times New Roman" w:cs="Times New Roman"/>
          <w:sz w:val="28"/>
          <w:szCs w:val="28"/>
        </w:rPr>
        <w:t>staking</w:t>
      </w:r>
      <w:r w:rsidR="00DE31F0" w:rsidRPr="005F00B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управление.  </w:t>
      </w:r>
    </w:p>
    <w:p w14:paraId="76A50615" w14:textId="4E7CFB19" w:rsidR="00787D6C" w:rsidRPr="004F7B30" w:rsidRDefault="00D2483D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Экосистема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продолжает расти, включая ключевые компоненты, такие как </w:t>
      </w:r>
      <w:r w:rsidRPr="004F7B30">
        <w:rPr>
          <w:rFonts w:ascii="Times New Roman" w:hAnsi="Times New Roman" w:cs="Times New Roman"/>
          <w:sz w:val="28"/>
          <w:szCs w:val="28"/>
        </w:rPr>
        <w:t>Katana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DEX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MetaLend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7B30">
        <w:rPr>
          <w:rFonts w:ascii="Times New Roman" w:hAnsi="Times New Roman" w:cs="Times New Roman"/>
          <w:sz w:val="28"/>
          <w:szCs w:val="28"/>
        </w:rPr>
        <w:t>Axie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Infinity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Эти компоненты приносят гибкость в сеть в рамках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7B30">
        <w:rPr>
          <w:rFonts w:ascii="Times New Roman" w:hAnsi="Times New Roman" w:cs="Times New Roman"/>
          <w:sz w:val="28"/>
          <w:szCs w:val="28"/>
        </w:rPr>
        <w:t>NFT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7B30">
        <w:rPr>
          <w:rFonts w:ascii="Times New Roman" w:hAnsi="Times New Roman" w:cs="Times New Roman"/>
          <w:sz w:val="28"/>
          <w:szCs w:val="28"/>
        </w:rPr>
        <w:t>DeFi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, помогая привлекать новых пользователей и разработчиков.</w:t>
      </w:r>
    </w:p>
    <w:p w14:paraId="43EEB2B8" w14:textId="0AA7C03A" w:rsidR="0026136F" w:rsidRPr="004F7B30" w:rsidRDefault="00787D6C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итог,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7B30">
        <w:rPr>
          <w:rFonts w:ascii="Times New Roman" w:hAnsi="Times New Roman" w:cs="Times New Roman"/>
          <w:sz w:val="28"/>
          <w:szCs w:val="28"/>
        </w:rPr>
        <w:t>Network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примером инновационного подхода в индустрии блокчейнов. С учетом текущих достижений и запланированных улучшений в области безопасности и децентрализации, </w:t>
      </w:r>
      <w:r w:rsidRPr="004F7B30">
        <w:rPr>
          <w:rFonts w:ascii="Times New Roman" w:hAnsi="Times New Roman" w:cs="Times New Roman"/>
          <w:sz w:val="28"/>
          <w:szCs w:val="28"/>
        </w:rPr>
        <w:t>Ronin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имеет все шансы закрепить свои позиции в качестве ведущей платформы для </w:t>
      </w:r>
      <w:r w:rsidRPr="004F7B30">
        <w:rPr>
          <w:rFonts w:ascii="Times New Roman" w:hAnsi="Times New Roman" w:cs="Times New Roman"/>
          <w:sz w:val="28"/>
          <w:szCs w:val="28"/>
        </w:rPr>
        <w:t>Web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3-приложений и дальнейшего развития индустрии 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GameFi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C0941C" w14:textId="78BF6F51" w:rsidR="0026136F" w:rsidRPr="007F3F6B" w:rsidRDefault="00504C01" w:rsidP="007F3F6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184150379"/>
      <w:r w:rsidRPr="007F3F6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использованных источников</w:t>
      </w:r>
      <w:bookmarkEnd w:id="14"/>
    </w:p>
    <w:p w14:paraId="2E88B6C7" w14:textId="6BB7CD7B" w:rsidR="00DF4F75" w:rsidRPr="004F7B30" w:rsidRDefault="00DF4F75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>Coin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, &amp; </w:t>
      </w:r>
      <w:r w:rsidRPr="004F7B30">
        <w:rPr>
          <w:rFonts w:ascii="Times New Roman" w:hAnsi="Times New Roman" w:cs="Times New Roman"/>
          <w:sz w:val="28"/>
          <w:szCs w:val="28"/>
        </w:rPr>
        <w:t>John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F7B30">
        <w:rPr>
          <w:rFonts w:ascii="Times New Roman" w:hAnsi="Times New Roman" w:cs="Times New Roman"/>
          <w:sz w:val="28"/>
          <w:szCs w:val="28"/>
        </w:rPr>
        <w:t xml:space="preserve">(2024, September 6). What is Ronin Network (RON)? A Sidechain for Gaming Developed by Sky Mavis. Coin68. Retrieved from </w:t>
      </w:r>
      <w:hyperlink r:id="rId9" w:tgtFrame="_new" w:history="1">
        <w:r w:rsidRPr="004F7B30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https://coin68.com/ronin-network-ron-la-gi/</w:t>
        </w:r>
      </w:hyperlink>
    </w:p>
    <w:p w14:paraId="5D1FCDF8" w14:textId="19C045E3" w:rsidR="00DF4F75" w:rsidRPr="004F7B30" w:rsidRDefault="00DF4F75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 xml:space="preserve">What is Ronin? Overview of Ronin Network and RON Token. (n.d.). Retrieved from </w:t>
      </w:r>
      <w:hyperlink r:id="rId10" w:tgtFrame="_new" w:history="1">
        <w:r w:rsidRPr="004F7B30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https://coin98.net/ronin-network-ron</w:t>
        </w:r>
      </w:hyperlink>
    </w:p>
    <w:p w14:paraId="7FB31F35" w14:textId="37EC3478" w:rsidR="00DF4F75" w:rsidRPr="004F7B30" w:rsidRDefault="00DF4F75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 xml:space="preserve">The New Ecosystem of Ronin Network (RON). (n.d.). Retrieved from </w:t>
      </w:r>
      <w:hyperlink r:id="rId11" w:tgtFrame="_new" w:history="1">
        <w:r w:rsidRPr="004F7B30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https://coin98.net/ronin-network-ron-va-tiem-nang-phat-trien-trong-trung-han</w:t>
        </w:r>
      </w:hyperlink>
    </w:p>
    <w:p w14:paraId="10A0F475" w14:textId="0987F8EF" w:rsidR="0022799B" w:rsidRPr="004F7B30" w:rsidRDefault="00DF4F75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 xml:space="preserve">Tung, D. D. (2024, June 23). What is Ronin (RON)? Bitcoin Magazine. Retrieved from </w:t>
      </w:r>
      <w:hyperlink r:id="rId12" w:tgtFrame="_new" w:history="1">
        <w:r w:rsidRPr="004F7B30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https://tapchibitcoin.io/ronin-la-gi.html</w:t>
        </w:r>
      </w:hyperlink>
    </w:p>
    <w:p w14:paraId="0F412E6B" w14:textId="77777777" w:rsidR="0022799B" w:rsidRPr="004F7B30" w:rsidRDefault="0022799B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7B30">
        <w:rPr>
          <w:rFonts w:ascii="Times New Roman" w:hAnsi="Times New Roman" w:cs="Times New Roman"/>
          <w:sz w:val="28"/>
          <w:szCs w:val="28"/>
        </w:rPr>
        <w:t>Introduction | Ronin Docs. (2024, August 14). https://docs.roninchain.com/basics/introduction</w:t>
      </w:r>
    </w:p>
    <w:p w14:paraId="54EF7D64" w14:textId="75AB06F5" w:rsidR="00504C01" w:rsidRPr="004F7B30" w:rsidRDefault="001D5B25" w:rsidP="00022BD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7B30">
        <w:rPr>
          <w:rFonts w:ascii="Times New Roman" w:hAnsi="Times New Roman" w:cs="Times New Roman"/>
          <w:sz w:val="28"/>
          <w:szCs w:val="28"/>
        </w:rPr>
        <w:t xml:space="preserve">Sky Mavis. </w:t>
      </w:r>
      <w:r w:rsidRPr="004F7B30">
        <w:rPr>
          <w:rFonts w:ascii="Times New Roman" w:hAnsi="Times New Roman" w:cs="Times New Roman"/>
          <w:i/>
          <w:iCs/>
          <w:sz w:val="28"/>
          <w:szCs w:val="28"/>
        </w:rPr>
        <w:t>Ronin Whitepaper: An Antifragile Network Built for Billions of Gamers</w:t>
      </w:r>
      <w:r w:rsidRPr="004F7B30">
        <w:rPr>
          <w:rFonts w:ascii="Times New Roman" w:hAnsi="Times New Roman" w:cs="Times New Roman"/>
          <w:sz w:val="28"/>
          <w:szCs w:val="28"/>
        </w:rPr>
        <w:t xml:space="preserve">. 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Версия 2. 18 июня 2024. Доступно по ссылке: </w:t>
      </w:r>
      <w:r w:rsidRPr="004F7B30">
        <w:rPr>
          <w:rFonts w:ascii="Times New Roman" w:hAnsi="Times New Roman" w:cs="Times New Roman"/>
          <w:sz w:val="28"/>
          <w:szCs w:val="28"/>
        </w:rPr>
        <w:t>https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F7B30">
        <w:rPr>
          <w:rFonts w:ascii="Times New Roman" w:hAnsi="Times New Roman" w:cs="Times New Roman"/>
          <w:sz w:val="28"/>
          <w:szCs w:val="28"/>
        </w:rPr>
        <w:t>www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F7B30">
        <w:rPr>
          <w:rFonts w:ascii="Times New Roman" w:hAnsi="Times New Roman" w:cs="Times New Roman"/>
          <w:sz w:val="28"/>
          <w:szCs w:val="28"/>
        </w:rPr>
        <w:t>roninchain</w:t>
      </w:r>
      <w:proofErr w:type="spellEnd"/>
      <w:r w:rsidRPr="004F7B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F7B30">
        <w:rPr>
          <w:rFonts w:ascii="Times New Roman" w:hAnsi="Times New Roman" w:cs="Times New Roman"/>
          <w:sz w:val="28"/>
          <w:szCs w:val="28"/>
        </w:rPr>
        <w:t>com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F7B30">
        <w:rPr>
          <w:rFonts w:ascii="Times New Roman" w:hAnsi="Times New Roman" w:cs="Times New Roman"/>
          <w:sz w:val="28"/>
          <w:szCs w:val="28"/>
        </w:rPr>
        <w:t>whitepaper</w:t>
      </w:r>
      <w:r w:rsidRPr="004F7B30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03.12.2024).</w:t>
      </w:r>
    </w:p>
    <w:sectPr w:rsidR="00504C01" w:rsidRPr="004F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D30BF" w14:textId="77777777" w:rsidR="00600469" w:rsidRDefault="00600469" w:rsidP="00A134E4">
      <w:pPr>
        <w:spacing w:after="0" w:line="240" w:lineRule="auto"/>
      </w:pPr>
      <w:r>
        <w:separator/>
      </w:r>
    </w:p>
  </w:endnote>
  <w:endnote w:type="continuationSeparator" w:id="0">
    <w:p w14:paraId="3F682080" w14:textId="77777777" w:rsidR="00600469" w:rsidRDefault="00600469" w:rsidP="00A13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61CB2" w14:textId="77777777" w:rsidR="00600469" w:rsidRDefault="00600469" w:rsidP="00A134E4">
      <w:pPr>
        <w:spacing w:after="0" w:line="240" w:lineRule="auto"/>
      </w:pPr>
      <w:r>
        <w:separator/>
      </w:r>
    </w:p>
  </w:footnote>
  <w:footnote w:type="continuationSeparator" w:id="0">
    <w:p w14:paraId="43A385EE" w14:textId="77777777" w:rsidR="00600469" w:rsidRDefault="00600469" w:rsidP="00A13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1563"/>
    <w:multiLevelType w:val="multilevel"/>
    <w:tmpl w:val="4058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4FDD"/>
    <w:multiLevelType w:val="multilevel"/>
    <w:tmpl w:val="41E2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427B6"/>
    <w:multiLevelType w:val="multilevel"/>
    <w:tmpl w:val="5C0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C31E5"/>
    <w:multiLevelType w:val="multilevel"/>
    <w:tmpl w:val="A91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279D8"/>
    <w:multiLevelType w:val="multilevel"/>
    <w:tmpl w:val="7246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41EE9"/>
    <w:multiLevelType w:val="multilevel"/>
    <w:tmpl w:val="0AF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05B8C"/>
    <w:multiLevelType w:val="hybridMultilevel"/>
    <w:tmpl w:val="C646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423DF"/>
    <w:multiLevelType w:val="multilevel"/>
    <w:tmpl w:val="DC40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54AAD"/>
    <w:multiLevelType w:val="multilevel"/>
    <w:tmpl w:val="107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634B1"/>
    <w:multiLevelType w:val="multilevel"/>
    <w:tmpl w:val="34E0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F1D1E"/>
    <w:multiLevelType w:val="multilevel"/>
    <w:tmpl w:val="8B7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A2A3C"/>
    <w:multiLevelType w:val="multilevel"/>
    <w:tmpl w:val="08F8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07252">
    <w:abstractNumId w:val="3"/>
  </w:num>
  <w:num w:numId="2" w16cid:durableId="1715692540">
    <w:abstractNumId w:val="5"/>
  </w:num>
  <w:num w:numId="3" w16cid:durableId="463041653">
    <w:abstractNumId w:val="8"/>
  </w:num>
  <w:num w:numId="4" w16cid:durableId="624897227">
    <w:abstractNumId w:val="11"/>
  </w:num>
  <w:num w:numId="5" w16cid:durableId="1406806387">
    <w:abstractNumId w:val="4"/>
  </w:num>
  <w:num w:numId="6" w16cid:durableId="616718923">
    <w:abstractNumId w:val="7"/>
  </w:num>
  <w:num w:numId="7" w16cid:durableId="1622153268">
    <w:abstractNumId w:val="0"/>
  </w:num>
  <w:num w:numId="8" w16cid:durableId="882327079">
    <w:abstractNumId w:val="6"/>
  </w:num>
  <w:num w:numId="9" w16cid:durableId="1010330951">
    <w:abstractNumId w:val="9"/>
  </w:num>
  <w:num w:numId="10" w16cid:durableId="614943438">
    <w:abstractNumId w:val="1"/>
  </w:num>
  <w:num w:numId="11" w16cid:durableId="1055814753">
    <w:abstractNumId w:val="10"/>
  </w:num>
  <w:num w:numId="12" w16cid:durableId="459080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7F"/>
    <w:rsid w:val="0000271C"/>
    <w:rsid w:val="0000467F"/>
    <w:rsid w:val="000151D3"/>
    <w:rsid w:val="00022BD8"/>
    <w:rsid w:val="00030C20"/>
    <w:rsid w:val="00035448"/>
    <w:rsid w:val="00053E57"/>
    <w:rsid w:val="00055DB9"/>
    <w:rsid w:val="00061F91"/>
    <w:rsid w:val="00066E51"/>
    <w:rsid w:val="00087472"/>
    <w:rsid w:val="0009061A"/>
    <w:rsid w:val="000B3EAA"/>
    <w:rsid w:val="000F2015"/>
    <w:rsid w:val="000F39C3"/>
    <w:rsid w:val="00122777"/>
    <w:rsid w:val="001306AF"/>
    <w:rsid w:val="00152A9A"/>
    <w:rsid w:val="00174F30"/>
    <w:rsid w:val="00176A6C"/>
    <w:rsid w:val="001965E9"/>
    <w:rsid w:val="001A34A1"/>
    <w:rsid w:val="001A4B5B"/>
    <w:rsid w:val="001A6B07"/>
    <w:rsid w:val="001C3F9B"/>
    <w:rsid w:val="001D5B25"/>
    <w:rsid w:val="001E188A"/>
    <w:rsid w:val="002140D4"/>
    <w:rsid w:val="0021716C"/>
    <w:rsid w:val="00220B65"/>
    <w:rsid w:val="0022799B"/>
    <w:rsid w:val="002579D5"/>
    <w:rsid w:val="0026136F"/>
    <w:rsid w:val="00263EA5"/>
    <w:rsid w:val="00275AAB"/>
    <w:rsid w:val="0028060C"/>
    <w:rsid w:val="002A11DA"/>
    <w:rsid w:val="002A2D36"/>
    <w:rsid w:val="002B340F"/>
    <w:rsid w:val="002C19DA"/>
    <w:rsid w:val="002E54EF"/>
    <w:rsid w:val="002E7307"/>
    <w:rsid w:val="002E7CCB"/>
    <w:rsid w:val="002E7DC4"/>
    <w:rsid w:val="00305274"/>
    <w:rsid w:val="00305288"/>
    <w:rsid w:val="00342A5C"/>
    <w:rsid w:val="00343439"/>
    <w:rsid w:val="003672AD"/>
    <w:rsid w:val="003741B5"/>
    <w:rsid w:val="0037621F"/>
    <w:rsid w:val="00384A87"/>
    <w:rsid w:val="003961D5"/>
    <w:rsid w:val="003A4C2F"/>
    <w:rsid w:val="003A6204"/>
    <w:rsid w:val="0040190E"/>
    <w:rsid w:val="00405358"/>
    <w:rsid w:val="0040704B"/>
    <w:rsid w:val="00412C7C"/>
    <w:rsid w:val="00417AE3"/>
    <w:rsid w:val="00443A6E"/>
    <w:rsid w:val="004474CD"/>
    <w:rsid w:val="00453305"/>
    <w:rsid w:val="00467673"/>
    <w:rsid w:val="00471F6C"/>
    <w:rsid w:val="004773E1"/>
    <w:rsid w:val="004A551C"/>
    <w:rsid w:val="004C03A9"/>
    <w:rsid w:val="004D0A3B"/>
    <w:rsid w:val="004E78DC"/>
    <w:rsid w:val="004F7B30"/>
    <w:rsid w:val="00504C01"/>
    <w:rsid w:val="00511B49"/>
    <w:rsid w:val="0053235D"/>
    <w:rsid w:val="00533BDA"/>
    <w:rsid w:val="00541C2E"/>
    <w:rsid w:val="0054472E"/>
    <w:rsid w:val="00545B7E"/>
    <w:rsid w:val="005461B2"/>
    <w:rsid w:val="005502D4"/>
    <w:rsid w:val="00551F6D"/>
    <w:rsid w:val="005B0802"/>
    <w:rsid w:val="005B4BC9"/>
    <w:rsid w:val="005D02E2"/>
    <w:rsid w:val="005D1536"/>
    <w:rsid w:val="005D4708"/>
    <w:rsid w:val="005D6839"/>
    <w:rsid w:val="005F00BA"/>
    <w:rsid w:val="005F1C71"/>
    <w:rsid w:val="00600469"/>
    <w:rsid w:val="00603C46"/>
    <w:rsid w:val="0060584E"/>
    <w:rsid w:val="00626B3A"/>
    <w:rsid w:val="00651226"/>
    <w:rsid w:val="00660B2E"/>
    <w:rsid w:val="00664E57"/>
    <w:rsid w:val="00680588"/>
    <w:rsid w:val="00691607"/>
    <w:rsid w:val="00695A06"/>
    <w:rsid w:val="006978CC"/>
    <w:rsid w:val="006C41D2"/>
    <w:rsid w:val="006D1931"/>
    <w:rsid w:val="006E484F"/>
    <w:rsid w:val="006E527F"/>
    <w:rsid w:val="006F0FDD"/>
    <w:rsid w:val="00704CA7"/>
    <w:rsid w:val="0071412A"/>
    <w:rsid w:val="00720598"/>
    <w:rsid w:val="00733780"/>
    <w:rsid w:val="00763865"/>
    <w:rsid w:val="007741BE"/>
    <w:rsid w:val="00781316"/>
    <w:rsid w:val="007838E9"/>
    <w:rsid w:val="00787D6C"/>
    <w:rsid w:val="007976EC"/>
    <w:rsid w:val="007A1CD0"/>
    <w:rsid w:val="007A4047"/>
    <w:rsid w:val="007B2E0E"/>
    <w:rsid w:val="007C7C98"/>
    <w:rsid w:val="007D597C"/>
    <w:rsid w:val="007F3DC5"/>
    <w:rsid w:val="007F3F6B"/>
    <w:rsid w:val="007F6B9A"/>
    <w:rsid w:val="00802E6B"/>
    <w:rsid w:val="008064AD"/>
    <w:rsid w:val="00813C19"/>
    <w:rsid w:val="008419A0"/>
    <w:rsid w:val="00844E88"/>
    <w:rsid w:val="00865EE9"/>
    <w:rsid w:val="00874078"/>
    <w:rsid w:val="00883904"/>
    <w:rsid w:val="008975E8"/>
    <w:rsid w:val="008A7CBD"/>
    <w:rsid w:val="008D215E"/>
    <w:rsid w:val="008D5F42"/>
    <w:rsid w:val="008F546A"/>
    <w:rsid w:val="0090642B"/>
    <w:rsid w:val="00937AC2"/>
    <w:rsid w:val="00943114"/>
    <w:rsid w:val="00944E4A"/>
    <w:rsid w:val="0097093C"/>
    <w:rsid w:val="00977BB8"/>
    <w:rsid w:val="00977C5E"/>
    <w:rsid w:val="0098295F"/>
    <w:rsid w:val="009879F8"/>
    <w:rsid w:val="009A7759"/>
    <w:rsid w:val="009B0B8D"/>
    <w:rsid w:val="009D3707"/>
    <w:rsid w:val="009D626F"/>
    <w:rsid w:val="009F12DD"/>
    <w:rsid w:val="009F179A"/>
    <w:rsid w:val="00A134E4"/>
    <w:rsid w:val="00A40981"/>
    <w:rsid w:val="00A56CA1"/>
    <w:rsid w:val="00A65E9D"/>
    <w:rsid w:val="00A72353"/>
    <w:rsid w:val="00A90F2A"/>
    <w:rsid w:val="00AA6C72"/>
    <w:rsid w:val="00AB50C9"/>
    <w:rsid w:val="00AD51A7"/>
    <w:rsid w:val="00AD7FB2"/>
    <w:rsid w:val="00B065C9"/>
    <w:rsid w:val="00B10330"/>
    <w:rsid w:val="00B1622D"/>
    <w:rsid w:val="00B212BE"/>
    <w:rsid w:val="00B3201A"/>
    <w:rsid w:val="00B32729"/>
    <w:rsid w:val="00B465A4"/>
    <w:rsid w:val="00B47726"/>
    <w:rsid w:val="00B564FD"/>
    <w:rsid w:val="00B82114"/>
    <w:rsid w:val="00B8568D"/>
    <w:rsid w:val="00B86558"/>
    <w:rsid w:val="00BB2675"/>
    <w:rsid w:val="00BB5B29"/>
    <w:rsid w:val="00BD5A9C"/>
    <w:rsid w:val="00BE7502"/>
    <w:rsid w:val="00BF67FD"/>
    <w:rsid w:val="00C109C8"/>
    <w:rsid w:val="00C1412B"/>
    <w:rsid w:val="00C21137"/>
    <w:rsid w:val="00C2148E"/>
    <w:rsid w:val="00C26C54"/>
    <w:rsid w:val="00C276F3"/>
    <w:rsid w:val="00C54547"/>
    <w:rsid w:val="00C625A5"/>
    <w:rsid w:val="00C63A78"/>
    <w:rsid w:val="00C7290F"/>
    <w:rsid w:val="00C72D16"/>
    <w:rsid w:val="00C76F8B"/>
    <w:rsid w:val="00C909C2"/>
    <w:rsid w:val="00C96B5B"/>
    <w:rsid w:val="00CD21FA"/>
    <w:rsid w:val="00D003A1"/>
    <w:rsid w:val="00D01EA6"/>
    <w:rsid w:val="00D2483D"/>
    <w:rsid w:val="00D37B31"/>
    <w:rsid w:val="00D567CF"/>
    <w:rsid w:val="00D6084E"/>
    <w:rsid w:val="00D67D3F"/>
    <w:rsid w:val="00D731DE"/>
    <w:rsid w:val="00D83497"/>
    <w:rsid w:val="00D8480C"/>
    <w:rsid w:val="00D85194"/>
    <w:rsid w:val="00D96DAB"/>
    <w:rsid w:val="00DC2C23"/>
    <w:rsid w:val="00DC71B6"/>
    <w:rsid w:val="00DD2014"/>
    <w:rsid w:val="00DD7084"/>
    <w:rsid w:val="00DE31F0"/>
    <w:rsid w:val="00DF06DD"/>
    <w:rsid w:val="00DF4F75"/>
    <w:rsid w:val="00E0117C"/>
    <w:rsid w:val="00E03CB2"/>
    <w:rsid w:val="00E14F54"/>
    <w:rsid w:val="00E30C0B"/>
    <w:rsid w:val="00E3261D"/>
    <w:rsid w:val="00E34FD3"/>
    <w:rsid w:val="00E525D8"/>
    <w:rsid w:val="00E60D1C"/>
    <w:rsid w:val="00E62168"/>
    <w:rsid w:val="00E71F7B"/>
    <w:rsid w:val="00E72086"/>
    <w:rsid w:val="00E73B29"/>
    <w:rsid w:val="00E82B74"/>
    <w:rsid w:val="00EA67D3"/>
    <w:rsid w:val="00EA7219"/>
    <w:rsid w:val="00EA7B74"/>
    <w:rsid w:val="00EA7D6F"/>
    <w:rsid w:val="00EB5256"/>
    <w:rsid w:val="00EC2664"/>
    <w:rsid w:val="00EE0DFA"/>
    <w:rsid w:val="00EE1004"/>
    <w:rsid w:val="00EE3756"/>
    <w:rsid w:val="00F1321B"/>
    <w:rsid w:val="00F133A0"/>
    <w:rsid w:val="00F20576"/>
    <w:rsid w:val="00F50A76"/>
    <w:rsid w:val="00F60026"/>
    <w:rsid w:val="00F85382"/>
    <w:rsid w:val="00F8778C"/>
    <w:rsid w:val="00FC1978"/>
    <w:rsid w:val="00FE6732"/>
    <w:rsid w:val="00FE7662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F3E1"/>
  <w15:chartTrackingRefBased/>
  <w15:docId w15:val="{AB60ABB6-694D-41B6-96F9-C40EEF36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F7B3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ru-RU" w:eastAsia="ru-RU"/>
      <w14:ligatures w14:val="none"/>
    </w:rPr>
  </w:style>
  <w:style w:type="paragraph" w:styleId="4">
    <w:name w:val="heading 4"/>
    <w:basedOn w:val="a"/>
    <w:next w:val="a"/>
    <w:link w:val="40"/>
    <w:qFormat/>
    <w:rsid w:val="004F7B3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4E4"/>
  </w:style>
  <w:style w:type="paragraph" w:styleId="a5">
    <w:name w:val="footer"/>
    <w:basedOn w:val="a"/>
    <w:link w:val="a6"/>
    <w:uiPriority w:val="99"/>
    <w:unhideWhenUsed/>
    <w:rsid w:val="00A13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4E4"/>
  </w:style>
  <w:style w:type="character" w:styleId="a7">
    <w:name w:val="Hyperlink"/>
    <w:basedOn w:val="a0"/>
    <w:uiPriority w:val="99"/>
    <w:unhideWhenUsed/>
    <w:rsid w:val="003434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43439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E0117C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2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a">
    <w:name w:val="Table Grid"/>
    <w:basedOn w:val="a1"/>
    <w:uiPriority w:val="39"/>
    <w:rsid w:val="009F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E7502"/>
    <w:pPr>
      <w:ind w:left="720"/>
      <w:contextualSpacing/>
    </w:pPr>
  </w:style>
  <w:style w:type="character" w:styleId="ac">
    <w:name w:val="Strong"/>
    <w:basedOn w:val="a0"/>
    <w:uiPriority w:val="22"/>
    <w:qFormat/>
    <w:rsid w:val="00695A06"/>
    <w:rPr>
      <w:b/>
      <w:bCs/>
    </w:rPr>
  </w:style>
  <w:style w:type="character" w:customStyle="1" w:styleId="30">
    <w:name w:val="Заголовок 3 Знак"/>
    <w:basedOn w:val="a0"/>
    <w:link w:val="3"/>
    <w:rsid w:val="004F7B30"/>
    <w:rPr>
      <w:rFonts w:ascii="Arial" w:eastAsia="Times New Roman" w:hAnsi="Arial" w:cs="Arial"/>
      <w:b/>
      <w:bCs/>
      <w:kern w:val="0"/>
      <w:sz w:val="26"/>
      <w:szCs w:val="26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rsid w:val="004F7B30"/>
    <w:rPr>
      <w:rFonts w:ascii="Times New Roman" w:eastAsia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F3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055DB9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55DB9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55DB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9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8020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62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7970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665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222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13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6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6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998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7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3415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9610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5271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6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5942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9041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2842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13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4456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1356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3169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56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37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2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27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7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86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15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4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9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pchibitcoin.io/ronin-la-g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ronin-network-ron-va-tiem-nang-phat-trien-trong-trung-h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in98.net/ronin-network-r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in68.com/ronin-network-ron-la-g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DB6A6-F53F-416B-AD73-42844A54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14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240</cp:revision>
  <cp:lastPrinted>2024-12-03T17:40:00Z</cp:lastPrinted>
  <dcterms:created xsi:type="dcterms:W3CDTF">2024-11-25T13:13:00Z</dcterms:created>
  <dcterms:modified xsi:type="dcterms:W3CDTF">2024-12-03T17:48:00Z</dcterms:modified>
</cp:coreProperties>
</file>