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8F" w:rsidRDefault="009167B6" w:rsidP="009167B6">
      <w:pPr>
        <w:pStyle w:val="a8"/>
        <w:rPr>
          <w:sz w:val="40"/>
          <w:szCs w:val="40"/>
        </w:rPr>
      </w:pPr>
      <w:r w:rsidRPr="004C57D8">
        <w:t xml:space="preserve"># </w:t>
      </w:r>
      <w:r w:rsidRPr="004C57D8">
        <w:rPr>
          <w:sz w:val="40"/>
          <w:szCs w:val="40"/>
        </w:rPr>
        <w:t xml:space="preserve"> </w:t>
      </w:r>
      <w:r w:rsidR="00F8118F">
        <w:rPr>
          <w:sz w:val="40"/>
          <w:szCs w:val="40"/>
        </w:rPr>
        <w:t>The Metropolis-Hastings algorithm</w:t>
      </w:r>
    </w:p>
    <w:p w:rsidR="004C57D8" w:rsidRPr="00F8118F" w:rsidRDefault="00F8118F" w:rsidP="00F8118F">
      <w:pPr>
        <w:ind w:firstLine="480"/>
        <w:rPr>
          <w:rFonts w:ascii="Times New Roman" w:hAnsi="Times New Roman" w:cs="Times New Roman"/>
        </w:rPr>
      </w:pPr>
      <w:r w:rsidRPr="00F8118F">
        <w:rPr>
          <w:rFonts w:ascii="Times New Roman" w:hAnsi="Times New Roman" w:cs="Times New Roman"/>
        </w:rPr>
        <w:t xml:space="preserve">Do HM for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N(0,1) </m:t>
        </m:r>
      </m:oMath>
      <w:r w:rsidRPr="00F8118F">
        <w:rPr>
          <w:rFonts w:ascii="Times New Roman" w:hAnsi="Times New Roman" w:cs="Times New Roman"/>
        </w:rPr>
        <w:t>with three differents sigma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(0.1,0.5,10) </m:t>
        </m:r>
      </m:oMath>
      <w:r w:rsidRPr="00F8118F">
        <w:rPr>
          <w:rFonts w:ascii="Times New Roman" w:hAnsi="Times New Roman" w:cs="Times New Roman"/>
        </w:rPr>
        <w:t xml:space="preserve">and with two different initial values </w:t>
      </w:r>
      <m:oMath>
        <m:r>
          <m:rPr>
            <m:sty m:val="p"/>
          </m:rPr>
          <w:rPr>
            <w:rFonts w:ascii="Cambria Math" w:hAnsi="Cambria Math" w:cs="Times New Roman"/>
          </w:rPr>
          <m:t>(-10,0)</m:t>
        </m:r>
      </m:oMath>
    </w:p>
    <w:p w:rsidR="0003594D" w:rsidRDefault="004C57D8" w:rsidP="00293112">
      <w:pPr>
        <w:pStyle w:val="ac"/>
      </w:pPr>
      <w:r w:rsidRPr="004C57D8">
        <w:tab/>
      </w:r>
    </w:p>
    <w:p w:rsidR="00293112" w:rsidRDefault="00293112" w:rsidP="00293112">
      <w:pPr>
        <w:pStyle w:val="ac"/>
        <w:rPr>
          <w:rFonts w:ascii="Times New Roman" w:hAnsi="Times New Roman" w:cs="Times New Roman"/>
        </w:rPr>
      </w:pPr>
      <w:r>
        <w:tab/>
      </w:r>
      <w:r w:rsidRPr="00293112">
        <w:rPr>
          <w:rFonts w:ascii="Times New Roman" w:hAnsi="Times New Roman" w:cs="Times New Roman"/>
        </w:rPr>
        <w:t>The Metropolis-Hastings algorithm</w:t>
      </w:r>
      <w:r w:rsidR="00F8118F">
        <w:rPr>
          <w:rFonts w:ascii="Times New Roman" w:hAnsi="Times New Roman" w:cs="Times New Roman"/>
        </w:rPr>
        <w:t xml:space="preserve"> process:</w:t>
      </w:r>
    </w:p>
    <w:p w:rsidR="00293112" w:rsidRPr="00293112" w:rsidRDefault="00293112" w:rsidP="00293112">
      <w:pPr>
        <w:pStyle w:val="ac"/>
        <w:rPr>
          <w:rFonts w:ascii="Times New Roman" w:hAnsi="Times New Roman" w:cs="Times New Roman"/>
        </w:rPr>
      </w:pPr>
    </w:p>
    <w:p w:rsidR="00293112" w:rsidRPr="00293112" w:rsidRDefault="00293112" w:rsidP="00293112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3112">
        <w:rPr>
          <w:rFonts w:ascii="Times New Roman" w:hAnsi="Times New Roman" w:cs="Times New Roman"/>
          <w:sz w:val="28"/>
          <w:szCs w:val="28"/>
        </w:rPr>
        <w:t xml:space="preserve">Initialize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293112" w:rsidRPr="00293112" w:rsidRDefault="00293112" w:rsidP="00293112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3112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9311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3112">
        <w:rPr>
          <w:rFonts w:ascii="Times New Roman" w:hAnsi="Times New Roman" w:cs="Times New Roman"/>
          <w:sz w:val="28"/>
          <w:szCs w:val="28"/>
        </w:rPr>
        <w:t xml:space="preserve"> = 1 to k  </w:t>
      </w:r>
    </w:p>
    <w:p w:rsidR="00293112" w:rsidRPr="00293112" w:rsidRDefault="00293112" w:rsidP="00293112">
      <w:pPr>
        <w:pStyle w:val="ac"/>
        <w:ind w:left="840"/>
        <w:rPr>
          <w:rFonts w:ascii="Times New Roman" w:hAnsi="Times New Roman" w:cs="Times New Roman"/>
          <w:sz w:val="28"/>
          <w:szCs w:val="28"/>
        </w:rPr>
      </w:pPr>
      <w:r w:rsidRPr="00293112">
        <w:rPr>
          <w:rFonts w:ascii="Times New Roman" w:hAnsi="Times New Roman" w:cs="Times New Roman"/>
          <w:sz w:val="28"/>
          <w:szCs w:val="28"/>
        </w:rPr>
        <w:t xml:space="preserve">Sample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u∼U(0,1)</m:t>
        </m:r>
      </m:oMath>
    </w:p>
    <w:p w:rsidR="00293112" w:rsidRPr="00293112" w:rsidRDefault="00293112" w:rsidP="00293112">
      <w:pPr>
        <w:pStyle w:val="ac"/>
        <w:ind w:left="840"/>
        <w:rPr>
          <w:rFonts w:ascii="Times New Roman" w:hAnsi="Times New Roman" w:cs="Times New Roman"/>
          <w:sz w:val="28"/>
          <w:szCs w:val="28"/>
        </w:rPr>
      </w:pPr>
      <w:r w:rsidRPr="00293112">
        <w:rPr>
          <w:rFonts w:ascii="Times New Roman" w:hAnsi="Times New Roman" w:cs="Times New Roman"/>
          <w:sz w:val="28"/>
          <w:szCs w:val="28"/>
        </w:rPr>
        <w:t xml:space="preserve">Sample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∼q(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93112" w:rsidRPr="00293112" w:rsidRDefault="00293112" w:rsidP="00293112">
      <w:pPr>
        <w:pStyle w:val="ac"/>
        <w:ind w:left="840"/>
        <w:rPr>
          <w:rFonts w:ascii="Times New Roman" w:hAnsi="Times New Roman" w:cs="Times New Roman"/>
          <w:sz w:val="28"/>
          <w:szCs w:val="28"/>
        </w:rPr>
      </w:pPr>
      <w:r w:rsidRPr="00293112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u&lt;α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min⁡</m:t>
        </m:r>
        <m:r>
          <w:rPr>
            <w:rFonts w:ascii="Cambria Math" w:hAnsi="Cambria Math" w:cs="Times New Roman"/>
            <w:sz w:val="28"/>
            <w:szCs w:val="28"/>
          </w:rPr>
          <m:t xml:space="preserve">{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,1 }</m:t>
        </m:r>
      </m:oMath>
    </w:p>
    <w:p w:rsidR="00293112" w:rsidRPr="00293112" w:rsidRDefault="00293112" w:rsidP="00293112">
      <w:pPr>
        <w:pStyle w:val="ac"/>
        <w:ind w:left="840"/>
        <w:rPr>
          <w:rFonts w:ascii="Times New Roman" w:hAnsi="Times New Roman" w:cs="Times New Roman"/>
          <w:sz w:val="28"/>
          <w:szCs w:val="28"/>
        </w:rPr>
      </w:pPr>
      <w:r w:rsidRPr="00293112">
        <w:rPr>
          <w:rFonts w:ascii="Times New Roman" w:hAnsi="Times New Roman" w:cs="Times New Roman"/>
          <w:sz w:val="28"/>
          <w:szCs w:val="28"/>
        </w:rPr>
        <w:tab/>
      </w:r>
      <w:r w:rsidRPr="00293112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(i+1)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293112">
        <w:rPr>
          <w:rFonts w:ascii="Times New Roman" w:hAnsi="Times New Roman" w:cs="Times New Roman"/>
          <w:sz w:val="28"/>
          <w:szCs w:val="28"/>
        </w:rPr>
        <w:t xml:space="preserve">  else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(i+1)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</w:p>
    <w:p w:rsidR="00293112" w:rsidRDefault="00293112" w:rsidP="00293112">
      <w:pPr>
        <w:pStyle w:val="ac"/>
      </w:pPr>
      <w:r>
        <w:tab/>
      </w:r>
    </w:p>
    <w:p w:rsidR="00D57C62" w:rsidRDefault="00E313B5" w:rsidP="00293112">
      <w:pPr>
        <w:pStyle w:val="ac"/>
        <w:rPr>
          <w:rFonts w:ascii="標楷體" w:eastAsia="標楷體" w:hAnsi="標楷體"/>
        </w:rPr>
      </w:pPr>
      <w:r w:rsidRPr="00E313B5">
        <w:rPr>
          <w:rFonts w:ascii="標楷體" w:eastAsia="標楷體" w:hAnsi="標楷體" w:hint="eastAsia"/>
        </w:rPr>
        <w:t>因為此題</w:t>
      </w:r>
      <m:oMath>
        <m:r>
          <m:rPr>
            <m:sty m:val="p"/>
          </m:rPr>
          <w:rPr>
            <w:rFonts w:ascii="Cambria Math" w:eastAsia="標楷體" w:hAnsi="Cambria Math"/>
          </w:rPr>
          <m:t>q(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|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(i)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)</m:t>
        </m:r>
      </m:oMath>
      <w:r>
        <w:rPr>
          <w:rFonts w:ascii="標楷體" w:eastAsia="標楷體" w:hAnsi="標楷體" w:hint="eastAsia"/>
        </w:rPr>
        <w:t>為常態分配為對稱分配，故</w:t>
      </w:r>
      <m:oMath>
        <m:r>
          <m:rPr>
            <m:sty m:val="p"/>
          </m:rPr>
          <w:rPr>
            <w:rFonts w:ascii="Cambria Math" w:eastAsia="標楷體" w:hAnsi="Cambria Math"/>
          </w:rPr>
          <m:t>p</m:t>
        </m:r>
        <m:d>
          <m:dPr>
            <m:ctrlPr>
              <w:rPr>
                <w:rFonts w:ascii="Cambria Math" w:eastAsia="標楷體" w:hAnsi="Cambria Math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*</m:t>
                </m:r>
              </m:sup>
            </m:sSup>
          </m:e>
          <m:e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p</m:t>
        </m:r>
        <m:r>
          <m:rPr>
            <m:sty m:val="p"/>
          </m:rPr>
          <w:rPr>
            <w:rFonts w:ascii="Cambria Math" w:eastAsia="標楷體" w:hAnsi="Cambria Math"/>
          </w:rPr>
          <m:t>(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i</m:t>
            </m:r>
            <m:r>
              <m:rPr>
                <m:sty m:val="p"/>
              </m:rPr>
              <w:rPr>
                <w:rFonts w:ascii="Cambria Math" w:eastAsia="標楷體" w:hAnsi="Cambria Math" w:hint="eastAsia"/>
              </w:rPr>
              <m:t>)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|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D57C62">
        <w:rPr>
          <w:rFonts w:ascii="標楷體" w:eastAsia="標楷體" w:hAnsi="標楷體" w:hint="eastAsia"/>
        </w:rPr>
        <w:t>，</w:t>
      </w:r>
    </w:p>
    <w:p w:rsidR="00E313B5" w:rsidRPr="00D57C62" w:rsidRDefault="00D57C62" w:rsidP="00293112">
      <w:pPr>
        <w:pStyle w:val="ac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 xml:space="preserve">其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α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min⁡</m:t>
        </m:r>
        <m:r>
          <w:rPr>
            <w:rFonts w:ascii="Cambria Math" w:hAnsi="Cambria Math" w:cs="Times New Roman"/>
            <w:szCs w:val="24"/>
          </w:rPr>
          <m:t xml:space="preserve">{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</m:den>
        </m:f>
        <m:r>
          <w:rPr>
            <w:rFonts w:ascii="Cambria Math" w:hAnsi="Cambria Math" w:cs="Times New Roman"/>
            <w:szCs w:val="24"/>
          </w:rPr>
          <m:t xml:space="preserve"> ,1 }</m:t>
        </m:r>
      </m:oMath>
    </w:p>
    <w:p w:rsidR="00E313B5" w:rsidRPr="00E313B5" w:rsidRDefault="00E313B5" w:rsidP="00293112">
      <w:pPr>
        <w:pStyle w:val="ac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/>
        </w:rPr>
        <w:tab/>
      </w:r>
    </w:p>
    <w:p w:rsidR="00293112" w:rsidRPr="00E313B5" w:rsidRDefault="00E313B5" w:rsidP="00E313B5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 :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x;0,1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(N(0,1)</m:t>
        </m:r>
      </m:oMath>
    </w:p>
    <w:p w:rsidR="00D57C62" w:rsidRDefault="00E313B5" w:rsidP="00D57C62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roposal : </w:t>
      </w:r>
      <m:oMath>
        <m:r>
          <m:rPr>
            <m:sty m:val="p"/>
          </m:rP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y;x,σ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:rsidR="00D57C62" w:rsidRDefault="00D57C62" w:rsidP="00D57C62">
      <w:pPr>
        <w:pStyle w:val="ac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y , where </w:t>
      </w:r>
      <m:oMath>
        <m:r>
          <m:rPr>
            <m:sty m:val="p"/>
          </m:rPr>
          <w:rPr>
            <w:rFonts w:ascii="Cambria Math" w:hAnsi="Cambria Math" w:cs="Times New Roman"/>
          </w:rPr>
          <m:t>y|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∼q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:rsidR="00D57C62" w:rsidRPr="00D57C62" w:rsidRDefault="00D57C62" w:rsidP="00D57C62">
      <w:pPr>
        <w:pStyle w:val="ac"/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y|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+σ*N(0,1)</m:t>
        </m:r>
      </m:oMath>
    </w:p>
    <w:p w:rsidR="00E313B5" w:rsidRDefault="00E313B5" w:rsidP="00E313B5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btain the MCMC sequence with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=0,-10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σ=0.1,0.5,10,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respectively</w:t>
      </w:r>
    </w:p>
    <w:p w:rsidR="00D57C62" w:rsidRDefault="00D57C62" w:rsidP="00D57C62">
      <w:pPr>
        <w:pStyle w:val="ac"/>
        <w:ind w:left="480"/>
        <w:rPr>
          <w:rFonts w:ascii="Times New Roman" w:hAnsi="Times New Roman" w:cs="Times New Roman"/>
        </w:rPr>
      </w:pPr>
    </w:p>
    <w:p w:rsidR="00E313B5" w:rsidRDefault="00E313B5" w:rsidP="00E313B5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x;μ,σ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pdf of </w:t>
      </w:r>
      <m:oMath>
        <m:r>
          <m:rPr>
            <m:sty m:val="p"/>
          </m:rPr>
          <w:rPr>
            <w:rFonts w:ascii="Cambria Math" w:hAnsi="Cambria Math" w:cs="Times New Roman"/>
          </w:rPr>
          <m:t>X∼N(μ,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</w:p>
    <w:p w:rsidR="00E313B5" w:rsidRDefault="00E313B5" w:rsidP="00E313B5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=min⁡{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</w:rPr>
          <m:t>,1}</m:t>
        </m:r>
      </m:oMath>
    </w:p>
    <w:p w:rsidR="00293112" w:rsidRPr="00D57C62" w:rsidRDefault="00293112" w:rsidP="00D57C62">
      <w:pPr>
        <w:pStyle w:val="ac"/>
        <w:ind w:left="480"/>
        <w:rPr>
          <w:rFonts w:ascii="Times New Roman" w:hAnsi="Times New Roman" w:cs="Times New Roman" w:hint="eastAsia"/>
        </w:rPr>
      </w:pPr>
    </w:p>
    <w:p w:rsidR="00E313B5" w:rsidRPr="005D3D3F" w:rsidRDefault="00D57C62" w:rsidP="00293112">
      <w:pPr>
        <w:pStyle w:val="ac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首先給定樣本起始值，並</w:t>
      </w:r>
      <w:r w:rsidR="005D3D3F">
        <w:rPr>
          <w:rFonts w:ascii="標楷體" w:eastAsia="標楷體" w:hAnsi="標楷體" w:cs="Times New Roman" w:hint="eastAsia"/>
        </w:rPr>
        <w:t>生成</w:t>
      </w:r>
      <w:r w:rsidR="005D3D3F" w:rsidRPr="005D3D3F">
        <w:rPr>
          <w:rFonts w:ascii="Times New Roman" w:eastAsia="標楷體" w:hAnsi="Times New Roman" w:cs="Times New Roman"/>
        </w:rPr>
        <w:t>Proposal distribution</w:t>
      </w:r>
      <w:r w:rsidR="005D3D3F">
        <w:rPr>
          <w:rFonts w:ascii="標楷體" w:eastAsia="標楷體" w:hAnsi="標楷體" w:cs="Times New Roman" w:hint="eastAsia"/>
        </w:rPr>
        <w:t>的觀察值及均勻分配的亂數，比較均勻分配的亂數是否小於我們計算出的接受機率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α</m:t>
        </m:r>
      </m:oMath>
      <w:r w:rsidR="005D3D3F">
        <w:rPr>
          <w:rFonts w:ascii="標楷體" w:eastAsia="標楷體" w:hAnsi="標楷體" w:cs="Times New Roman" w:hint="eastAsia"/>
        </w:rPr>
        <w:t>，如果小於則更新樣本值，大於則保留原值，重複以上步驟來獲得目標分配的樣本。</w:t>
      </w:r>
    </w:p>
    <w:p w:rsidR="00E313B5" w:rsidRDefault="00E313B5" w:rsidP="00E313B5">
      <w:r>
        <w:br w:type="page"/>
      </w:r>
    </w:p>
    <w:p w:rsidR="00293112" w:rsidRDefault="00293112" w:rsidP="00293112">
      <w:pPr>
        <w:pStyle w:val="ac"/>
        <w:rPr>
          <w:rFonts w:ascii="Times New Roman" w:eastAsia="標楷體" w:hAnsi="Times New Roman" w:cs="Times New Roman"/>
        </w:rPr>
      </w:pPr>
    </w:p>
    <w:p w:rsidR="00D57C62" w:rsidRDefault="007E3676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情形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-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10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;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σ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=0</m:t>
        </m:r>
        <m:r>
          <m:rPr>
            <m:sty m:val="p"/>
          </m:rPr>
          <w:rPr>
            <w:rFonts w:ascii="Cambria Math" w:eastAsia="標楷體" w:hAnsi="Cambria Math" w:cs="Times New Roman"/>
          </w:rPr>
          <m:t>.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1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)</m:t>
        </m:r>
      </m:oMath>
    </w:p>
    <w:p w:rsidR="007E3676" w:rsidRDefault="00741B99" w:rsidP="00293112">
      <w:pPr>
        <w:pStyle w:val="ac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FBD8D19" wp14:editId="6A486B11">
            <wp:extent cx="3072210" cy="2304000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drawing>
          <wp:inline distT="0" distB="0" distL="0" distR="0" wp14:anchorId="32FDE349" wp14:editId="00BCD07C">
            <wp:extent cx="3072210" cy="2304000"/>
            <wp:effectExtent l="0" t="0" r="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t xml:space="preserve"> </w:t>
      </w:r>
    </w:p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情形二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;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σ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=0</m:t>
        </m:r>
        <m:r>
          <m:rPr>
            <m:sty m:val="p"/>
          </m:rPr>
          <w:rPr>
            <w:rFonts w:ascii="Cambria Math" w:eastAsia="標楷體" w:hAnsi="Cambria Math" w:cs="Times New Roman"/>
          </w:rPr>
          <m:t>.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1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)</m:t>
        </m:r>
      </m:oMath>
    </w:p>
    <w:p w:rsidR="007E3676" w:rsidRDefault="00741B99" w:rsidP="00293112">
      <w:pPr>
        <w:pStyle w:val="ac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CD46BF0" wp14:editId="150712C4">
            <wp:extent cx="3072210" cy="230400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drawing>
          <wp:inline distT="0" distB="0" distL="0" distR="0" wp14:anchorId="1584D53C" wp14:editId="166E0229">
            <wp:extent cx="3072210" cy="2304000"/>
            <wp:effectExtent l="0" t="0" r="0" b="127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t xml:space="preserve"> </w:t>
      </w:r>
    </w:p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情形三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-1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;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σ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=0</m:t>
        </m:r>
        <m:r>
          <m:rPr>
            <m:sty m:val="p"/>
          </m:rPr>
          <w:rPr>
            <w:rFonts w:ascii="Cambria Math" w:eastAsia="標楷體" w:hAnsi="Cambria Math" w:cs="Times New Roman"/>
          </w:rPr>
          <m:t>.5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)</m:t>
        </m:r>
      </m:oMath>
    </w:p>
    <w:p w:rsidR="007E3676" w:rsidRDefault="00741B99" w:rsidP="00293112">
      <w:pPr>
        <w:pStyle w:val="ac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B136FBC" wp14:editId="7A188A64">
            <wp:extent cx="3072210" cy="2304000"/>
            <wp:effectExtent l="0" t="0" r="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drawing>
          <wp:inline distT="0" distB="0" distL="0" distR="0" wp14:anchorId="3AB927C5" wp14:editId="716F823F">
            <wp:extent cx="3072210" cy="2304000"/>
            <wp:effectExtent l="0" t="0" r="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t xml:space="preserve"> </w:t>
      </w:r>
    </w:p>
    <w:p w:rsidR="007E3676" w:rsidRDefault="007E367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</w:p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情形四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;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σ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=0</m:t>
        </m:r>
        <m:r>
          <m:rPr>
            <m:sty m:val="p"/>
          </m:rPr>
          <w:rPr>
            <w:rFonts w:ascii="Cambria Math" w:eastAsia="標楷體" w:hAnsi="Cambria Math" w:cs="Times New Roman"/>
          </w:rPr>
          <m:t>.5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)</m:t>
        </m:r>
      </m:oMath>
    </w:p>
    <w:p w:rsidR="007E3676" w:rsidRDefault="00741B99" w:rsidP="00293112">
      <w:pPr>
        <w:pStyle w:val="ac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0D7715C" wp14:editId="21ACFABC">
            <wp:extent cx="3072210" cy="2304000"/>
            <wp:effectExtent l="0" t="0" r="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drawing>
          <wp:inline distT="0" distB="0" distL="0" distR="0" wp14:anchorId="4E7074E7" wp14:editId="0066559A">
            <wp:extent cx="3072210" cy="2304000"/>
            <wp:effectExtent l="0" t="0" r="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t xml:space="preserve"> </w:t>
      </w:r>
    </w:p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情形五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-1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;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σ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10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)</m:t>
        </m:r>
      </m:oMath>
    </w:p>
    <w:p w:rsidR="007E3676" w:rsidRDefault="00741B99" w:rsidP="00293112">
      <w:pPr>
        <w:pStyle w:val="ac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05D9D49" wp14:editId="440BA036">
            <wp:extent cx="3072210" cy="2304000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drawing>
          <wp:inline distT="0" distB="0" distL="0" distR="0" wp14:anchorId="38254298" wp14:editId="07AFA022">
            <wp:extent cx="3072210" cy="2304000"/>
            <wp:effectExtent l="0" t="0" r="0" b="127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情形六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(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;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σ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10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)</m:t>
        </m:r>
      </m:oMath>
      <w:bookmarkStart w:id="0" w:name="_GoBack"/>
      <w:bookmarkEnd w:id="0"/>
    </w:p>
    <w:p w:rsidR="007E3676" w:rsidRDefault="00741B99" w:rsidP="00293112">
      <w:pPr>
        <w:pStyle w:val="ac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0A67D57" wp14:editId="6CD97F35">
            <wp:extent cx="3072210" cy="2304000"/>
            <wp:effectExtent l="0" t="0" r="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4A">
        <w:rPr>
          <w:noProof/>
        </w:rPr>
        <w:drawing>
          <wp:inline distT="0" distB="0" distL="0" distR="0" wp14:anchorId="7E1F1C86" wp14:editId="09FC6B59">
            <wp:extent cx="3072210" cy="2304000"/>
            <wp:effectExtent l="0" t="0" r="0" b="127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76" w:rsidRDefault="007E367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接著我們計算各情形的接受機率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7E3676" w:rsidTr="007E3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7E3676" w:rsidRPr="007E3676" w:rsidRDefault="007E3676" w:rsidP="007E3676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7E3676">
              <w:rPr>
                <w:rFonts w:ascii="Times New Roman" w:eastAsia="標楷體" w:hAnsi="Times New Roman" w:cs="Times New Roman"/>
                <w:b w:val="0"/>
              </w:rPr>
              <w:t>情形</w:t>
            </w:r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 w:val="0"/>
              </w:rPr>
              <w:t>一</w:t>
            </w:r>
            <w:proofErr w:type="gramEnd"/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二</w:t>
            </w:r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三</w:t>
            </w:r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四</w:t>
            </w:r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五</w:t>
            </w:r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六</w:t>
            </w:r>
          </w:p>
        </w:tc>
      </w:tr>
      <w:tr w:rsidR="007E3676" w:rsidTr="007E3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7E3676" w:rsidRPr="007E3676" w:rsidRDefault="007E3676" w:rsidP="007E3676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proofErr w:type="spellStart"/>
            <w:r w:rsidRPr="007E3676">
              <w:rPr>
                <w:rFonts w:ascii="Times New Roman" w:eastAsia="標楷體" w:hAnsi="Times New Roman" w:cs="Times New Roman"/>
                <w:b w:val="0"/>
              </w:rPr>
              <w:t>Acc_rate</w:t>
            </w:r>
            <w:proofErr w:type="spellEnd"/>
          </w:p>
        </w:tc>
        <w:tc>
          <w:tcPr>
            <w:tcW w:w="1391" w:type="dxa"/>
          </w:tcPr>
          <w:p w:rsidR="007E3676" w:rsidRPr="007E3676" w:rsidRDefault="007E3676" w:rsidP="001A473A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6E4B7A">
              <w:rPr>
                <w:rFonts w:ascii="Times New Roman" w:eastAsia="標楷體" w:hAnsi="Times New Roman" w:cs="Times New Roman"/>
              </w:rPr>
              <w:t>.</w:t>
            </w:r>
            <w:r w:rsidR="001A473A">
              <w:rPr>
                <w:rFonts w:ascii="Times New Roman" w:eastAsia="標楷體" w:hAnsi="Times New Roman" w:cs="Times New Roman"/>
              </w:rPr>
              <w:t>893</w:t>
            </w:r>
          </w:p>
        </w:tc>
        <w:tc>
          <w:tcPr>
            <w:tcW w:w="1391" w:type="dxa"/>
          </w:tcPr>
          <w:p w:rsidR="007E3676" w:rsidRPr="007E3676" w:rsidRDefault="007E3676" w:rsidP="006E4B7A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</w:t>
            </w:r>
            <w:r w:rsidR="001A473A">
              <w:rPr>
                <w:rFonts w:ascii="Times New Roman" w:eastAsia="標楷體" w:hAnsi="Times New Roman" w:cs="Times New Roman"/>
              </w:rPr>
              <w:t>980</w:t>
            </w:r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6E4B7A">
              <w:rPr>
                <w:rFonts w:ascii="Times New Roman" w:eastAsia="標楷體" w:hAnsi="Times New Roman" w:cs="Times New Roman"/>
              </w:rPr>
              <w:t>.8</w:t>
            </w:r>
            <w:r w:rsidR="001A473A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91" w:type="dxa"/>
          </w:tcPr>
          <w:p w:rsidR="007E3676" w:rsidRPr="007E3676" w:rsidRDefault="007E3676" w:rsidP="007E3676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6E4B7A">
              <w:rPr>
                <w:rFonts w:ascii="Times New Roman" w:eastAsia="標楷體" w:hAnsi="Times New Roman" w:cs="Times New Roman"/>
              </w:rPr>
              <w:t>.8</w:t>
            </w:r>
            <w:r w:rsidR="001A473A">
              <w:rPr>
                <w:rFonts w:ascii="Times New Roman" w:eastAsia="標楷體" w:hAnsi="Times New Roman" w:cs="Times New Roman"/>
              </w:rPr>
              <w:t>3</w:t>
            </w:r>
            <w:r w:rsidR="006E4B7A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91" w:type="dxa"/>
          </w:tcPr>
          <w:p w:rsidR="007E3676" w:rsidRPr="007E3676" w:rsidRDefault="007E3676" w:rsidP="001A473A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</w:t>
            </w:r>
            <w:r w:rsidR="006E4B7A">
              <w:rPr>
                <w:rFonts w:ascii="Times New Roman" w:eastAsia="標楷體" w:hAnsi="Times New Roman" w:cs="Times New Roman"/>
              </w:rPr>
              <w:t>1</w:t>
            </w:r>
            <w:r w:rsidR="001A473A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91" w:type="dxa"/>
          </w:tcPr>
          <w:p w:rsidR="007E3676" w:rsidRPr="007E3676" w:rsidRDefault="007E3676" w:rsidP="001A473A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6E4B7A">
              <w:rPr>
                <w:rFonts w:ascii="Times New Roman" w:eastAsia="標楷體" w:hAnsi="Times New Roman" w:cs="Times New Roman"/>
              </w:rPr>
              <w:t>.1</w:t>
            </w:r>
            <w:r w:rsidR="001A473A">
              <w:rPr>
                <w:rFonts w:ascii="Times New Roman" w:eastAsia="標楷體" w:hAnsi="Times New Roman" w:cs="Times New Roman"/>
              </w:rPr>
              <w:t>00</w:t>
            </w:r>
          </w:p>
        </w:tc>
      </w:tr>
    </w:tbl>
    <w:p w:rsidR="007E3676" w:rsidRDefault="007E3676" w:rsidP="00293112">
      <w:pPr>
        <w:pStyle w:val="ac"/>
        <w:rPr>
          <w:rFonts w:ascii="Times New Roman" w:eastAsia="標楷體" w:hAnsi="Times New Roman" w:cs="Times New Roman"/>
        </w:rPr>
      </w:pPr>
    </w:p>
    <w:p w:rsidR="00B2006C" w:rsidRDefault="00464AB5" w:rsidP="00BF553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>uestion</w:t>
      </w:r>
      <w:r w:rsidR="00BF553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:</w:t>
      </w:r>
      <w:r w:rsidR="00BF5532">
        <w:rPr>
          <w:rFonts w:ascii="Times New Roman" w:eastAsia="標楷體" w:hAnsi="Times New Roman" w:cs="Times New Roman" w:hint="eastAsia"/>
        </w:rPr>
        <w:t xml:space="preserve"> </w:t>
      </w:r>
      <w:r w:rsidR="00B2006C" w:rsidRPr="00B2006C">
        <w:rPr>
          <w:rFonts w:ascii="Times New Roman" w:eastAsia="標楷體" w:hAnsi="Times New Roman" w:cs="Times New Roman"/>
        </w:rPr>
        <w:t xml:space="preserve">small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σ</m:t>
        </m:r>
      </m:oMath>
      <w:r w:rsidR="00B2006C">
        <w:rPr>
          <w:rFonts w:ascii="Times New Roman" w:eastAsia="標楷體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σ=0.1</m:t>
        </m:r>
      </m:oMath>
      <w:r w:rsidR="00B2006C" w:rsidRPr="00B2006C">
        <w:rPr>
          <w:rFonts w:ascii="Times New Roman" w:eastAsia="標楷體" w:hAnsi="Times New Roman" w:cs="Times New Roman"/>
        </w:rPr>
        <w:t>) gives (higher, lower) acceptance rate?</w:t>
      </w:r>
    </w:p>
    <w:p w:rsidR="00B2006C" w:rsidRDefault="00464AB5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我們</w:t>
      </w:r>
      <w:r w:rsidR="00741B99">
        <w:rPr>
          <w:rFonts w:ascii="Times New Roman" w:eastAsia="標楷體" w:hAnsi="Times New Roman" w:cs="Times New Roman" w:hint="eastAsia"/>
        </w:rPr>
        <w:t>從上面表格發現當我們的變異數越大時，</w:t>
      </w:r>
      <w:r w:rsidR="00BF5532">
        <w:rPr>
          <w:rFonts w:ascii="Times New Roman" w:eastAsia="標楷體" w:hAnsi="Times New Roman" w:cs="Times New Roman" w:hint="eastAsia"/>
        </w:rPr>
        <w:t>其樣本</w:t>
      </w:r>
      <w:r w:rsidR="00261034">
        <w:rPr>
          <w:rFonts w:ascii="Times New Roman" w:eastAsia="標楷體" w:hAnsi="Times New Roman" w:cs="Times New Roman" w:hint="eastAsia"/>
        </w:rPr>
        <w:t>的震盪幅度較大，</w:t>
      </w:r>
      <w:r w:rsidR="00741B99">
        <w:rPr>
          <w:rFonts w:ascii="Times New Roman" w:eastAsia="標楷體" w:hAnsi="Times New Roman" w:cs="Times New Roman" w:hint="eastAsia"/>
        </w:rPr>
        <w:t>接受機率會逐漸下降，我們的樣本之間的相關程度也會隨著變異數的增加有下降的趨勢，最適合的接受機率約在</w:t>
      </w:r>
      <w:r w:rsidR="00741B99">
        <w:rPr>
          <w:rFonts w:ascii="Times New Roman" w:eastAsia="標楷體" w:hAnsi="Times New Roman" w:cs="Times New Roman" w:hint="eastAsia"/>
        </w:rPr>
        <w:t>3</w:t>
      </w:r>
      <w:r w:rsidR="00741B99">
        <w:rPr>
          <w:rFonts w:ascii="Times New Roman" w:eastAsia="標楷體" w:hAnsi="Times New Roman" w:cs="Times New Roman"/>
        </w:rPr>
        <w:t>0%</w:t>
      </w:r>
      <w:r w:rsidR="00741B99">
        <w:rPr>
          <w:rFonts w:ascii="Times New Roman" w:eastAsia="標楷體" w:hAnsi="Times New Roman" w:cs="Times New Roman" w:hint="eastAsia"/>
        </w:rPr>
        <w:t>到</w:t>
      </w:r>
      <w:r w:rsidR="00741B99">
        <w:rPr>
          <w:rFonts w:ascii="Times New Roman" w:eastAsia="標楷體" w:hAnsi="Times New Roman" w:cs="Times New Roman" w:hint="eastAsia"/>
        </w:rPr>
        <w:t>4</w:t>
      </w:r>
      <w:r w:rsidR="00741B99">
        <w:rPr>
          <w:rFonts w:ascii="Times New Roman" w:eastAsia="標楷體" w:hAnsi="Times New Roman" w:cs="Times New Roman"/>
        </w:rPr>
        <w:t>0%</w:t>
      </w:r>
      <w:proofErr w:type="gramStart"/>
      <w:r w:rsidR="00741B99">
        <w:rPr>
          <w:rFonts w:ascii="Times New Roman" w:eastAsia="標楷體" w:hAnsi="Times New Roman" w:cs="Times New Roman" w:hint="eastAsia"/>
        </w:rPr>
        <w:t>之間，</w:t>
      </w:r>
      <w:proofErr w:type="gramEnd"/>
      <w:r w:rsidR="00741B99">
        <w:rPr>
          <w:rFonts w:ascii="Times New Roman" w:eastAsia="標楷體" w:hAnsi="Times New Roman" w:cs="Times New Roman" w:hint="eastAsia"/>
        </w:rPr>
        <w:t>所以我們</w:t>
      </w:r>
      <w:r w:rsidR="00C90A2D">
        <w:rPr>
          <w:rFonts w:ascii="Times New Roman" w:eastAsia="標楷體" w:hAnsi="Times New Roman" w:cs="Times New Roman" w:hint="eastAsia"/>
        </w:rPr>
        <w:t>尋找接受機率為</w:t>
      </w:r>
      <w:r w:rsidR="00C90A2D">
        <w:rPr>
          <w:rFonts w:ascii="Times New Roman" w:eastAsia="標楷體" w:hAnsi="Times New Roman" w:cs="Times New Roman" w:hint="eastAsia"/>
        </w:rPr>
        <w:t>3</w:t>
      </w:r>
      <w:r w:rsidR="00C90A2D">
        <w:rPr>
          <w:rFonts w:ascii="Times New Roman" w:eastAsia="標楷體" w:hAnsi="Times New Roman" w:cs="Times New Roman"/>
        </w:rPr>
        <w:t>0%</w:t>
      </w:r>
      <w:r w:rsidR="00C90A2D">
        <w:rPr>
          <w:rFonts w:ascii="Times New Roman" w:eastAsia="標楷體" w:hAnsi="Times New Roman" w:cs="Times New Roman" w:hint="eastAsia"/>
        </w:rPr>
        <w:t>到</w:t>
      </w:r>
      <w:r w:rsidR="00C90A2D">
        <w:rPr>
          <w:rFonts w:ascii="Times New Roman" w:eastAsia="標楷體" w:hAnsi="Times New Roman" w:cs="Times New Roman" w:hint="eastAsia"/>
        </w:rPr>
        <w:t>4</w:t>
      </w:r>
      <w:r w:rsidR="00C90A2D">
        <w:rPr>
          <w:rFonts w:ascii="Times New Roman" w:eastAsia="標楷體" w:hAnsi="Times New Roman" w:cs="Times New Roman"/>
        </w:rPr>
        <w:t>0%</w:t>
      </w:r>
      <w:proofErr w:type="gramStart"/>
      <w:r w:rsidR="00C90A2D">
        <w:rPr>
          <w:rFonts w:ascii="Times New Roman" w:eastAsia="標楷體" w:hAnsi="Times New Roman" w:cs="Times New Roman" w:hint="eastAsia"/>
        </w:rPr>
        <w:t>之間</w:t>
      </w:r>
      <w:r w:rsidR="00C90A2D">
        <w:rPr>
          <w:rFonts w:ascii="Times New Roman" w:eastAsia="標楷體" w:hAnsi="Times New Roman" w:cs="Times New Roman" w:hint="eastAsia"/>
        </w:rPr>
        <w:t>，</w:t>
      </w:r>
      <w:proofErr w:type="gramEnd"/>
      <w:r w:rsidR="00C90A2D">
        <w:rPr>
          <w:rFonts w:ascii="Times New Roman" w:eastAsia="標楷體" w:hAnsi="Times New Roman" w:cs="Times New Roman" w:hint="eastAsia"/>
        </w:rPr>
        <w:t>並將此</w:t>
      </w:r>
      <w:r w:rsidR="00C90A2D">
        <w:rPr>
          <w:rFonts w:ascii="Times New Roman" w:eastAsia="標楷體" w:hAnsi="Times New Roman" w:cs="Times New Roman" w:hint="eastAsia"/>
        </w:rPr>
        <w:t>情形</w:t>
      </w:r>
      <w:r w:rsidR="00C90A2D">
        <w:rPr>
          <w:rFonts w:ascii="Times New Roman" w:eastAsia="標楷體" w:hAnsi="Times New Roman" w:cs="Times New Roman" w:hint="eastAsia"/>
        </w:rPr>
        <w:t>為</w:t>
      </w:r>
      <w:r w:rsidR="00C90A2D">
        <w:rPr>
          <w:rFonts w:ascii="Times New Roman" w:eastAsia="標楷體" w:hAnsi="Times New Roman" w:cs="Times New Roman" w:hint="eastAsia"/>
        </w:rPr>
        <w:t xml:space="preserve"> </w:t>
      </w:r>
      <m:oMath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0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;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 xml:space="preserve"> σ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=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eastAsia="標楷體" w:hAnsi="Cambria Math" w:cs="Times New Roman" w:hint="eastAsia"/>
          </w:rPr>
          <m:t>接受機率為</m:t>
        </m:r>
        <m:r>
          <m:rPr>
            <m:sty m:val="p"/>
          </m:rPr>
          <w:rPr>
            <w:rFonts w:ascii="Cambria Math" w:eastAsia="標楷體" w:hAnsi="Cambria Math" w:cs="Times New Roman"/>
          </w:rPr>
          <m:t>34.9%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，將其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圖表示在下方</m:t>
        </m:r>
      </m:oMath>
    </w:p>
    <w:p w:rsidR="00B2006C" w:rsidRDefault="00C90A2D" w:rsidP="00293112">
      <w:pPr>
        <w:pStyle w:val="ac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B7B4168" wp14:editId="47A554B2">
            <wp:extent cx="3072210" cy="2304000"/>
            <wp:effectExtent l="0" t="0" r="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34ED5" wp14:editId="48E58060">
            <wp:extent cx="3072210" cy="2304000"/>
            <wp:effectExtent l="0" t="0" r="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2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6C" w:rsidRDefault="00C90A2D" w:rsidP="00C90A2D">
      <w:pPr>
        <w:pStyle w:val="ac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接著我們將這組樣本繪製成</w:t>
      </w:r>
      <w:proofErr w:type="gramStart"/>
      <w:r>
        <w:rPr>
          <w:rFonts w:ascii="Times New Roman" w:eastAsia="標楷體" w:hAnsi="Times New Roman" w:cs="Times New Roman" w:hint="eastAsia"/>
        </w:rPr>
        <w:t>直方圖</w:t>
      </w:r>
      <w:proofErr w:type="gramEnd"/>
      <w:r>
        <w:rPr>
          <w:rFonts w:ascii="Times New Roman" w:eastAsia="標楷體" w:hAnsi="Times New Roman" w:cs="Times New Roman" w:hint="eastAsia"/>
        </w:rPr>
        <w:t>與真實分配比較</w:t>
      </w:r>
      <w:r w:rsidR="00135857">
        <w:rPr>
          <w:rFonts w:ascii="Times New Roman" w:eastAsia="標楷體" w:hAnsi="Times New Roman" w:cs="Times New Roman" w:hint="eastAsia"/>
        </w:rPr>
        <w:t>，與實際分配非常相似。</w:t>
      </w:r>
    </w:p>
    <w:p w:rsidR="00B2006C" w:rsidRDefault="00755687" w:rsidP="00755687">
      <w:pPr>
        <w:pStyle w:val="ac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t xml:space="preserve"> </w:t>
      </w:r>
      <w:r w:rsidR="004B7DC1">
        <w:rPr>
          <w:noProof/>
        </w:rPr>
        <w:drawing>
          <wp:inline distT="0" distB="0" distL="0" distR="0" wp14:anchorId="65937D66" wp14:editId="16918BB4">
            <wp:extent cx="3360230" cy="25200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02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8" w:rsidRDefault="003E13E8" w:rsidP="00293112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B2006C" w:rsidRPr="00B2006C" w:rsidRDefault="00741B99" w:rsidP="00755687">
      <w:pPr>
        <w:pStyle w:val="ac"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不論我們選取的起始點為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，</w:t>
      </w:r>
      <w:r w:rsidR="003E13E8">
        <w:rPr>
          <w:rFonts w:ascii="Times New Roman" w:eastAsia="標楷體" w:hAnsi="Times New Roman" w:cs="Times New Roman" w:hint="eastAsia"/>
        </w:rPr>
        <w:t>我們</w:t>
      </w:r>
      <w:r>
        <w:rPr>
          <w:rFonts w:ascii="Times New Roman" w:eastAsia="標楷體" w:hAnsi="Times New Roman" w:cs="Times New Roman" w:hint="eastAsia"/>
        </w:rPr>
        <w:t>都</w:t>
      </w:r>
      <w:r w:rsidR="003E13E8">
        <w:rPr>
          <w:rFonts w:ascii="Times New Roman" w:eastAsia="標楷體" w:hAnsi="Times New Roman" w:cs="Times New Roman" w:hint="eastAsia"/>
        </w:rPr>
        <w:t>可以從圖形中發現其</w:t>
      </w:r>
      <w:r>
        <w:rPr>
          <w:rFonts w:ascii="Times New Roman" w:eastAsia="標楷體" w:hAnsi="Times New Roman" w:cs="Times New Roman" w:hint="eastAsia"/>
        </w:rPr>
        <w:t>樣本</w:t>
      </w:r>
      <w:r w:rsidR="003E13E8">
        <w:rPr>
          <w:rFonts w:ascii="Times New Roman" w:eastAsia="標楷體" w:hAnsi="Times New Roman" w:cs="Times New Roman" w:hint="eastAsia"/>
        </w:rPr>
        <w:t>最後震盪的幅度會逐漸縮小至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(</m:t>
        </m:r>
        <m:r>
          <m:rPr>
            <m:sty m:val="p"/>
          </m:rPr>
          <w:rPr>
            <w:rFonts w:ascii="Cambria Math" w:eastAsia="標楷體" w:hAnsi="Cambria Math" w:cs="Times New Roman"/>
          </w:rPr>
          <m:t>-3,3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)</m:t>
        </m:r>
      </m:oMath>
      <w:proofErr w:type="gramStart"/>
      <w:r w:rsidR="003E13E8">
        <w:rPr>
          <w:rFonts w:ascii="Times New Roman" w:eastAsia="標楷體" w:hAnsi="Times New Roman" w:cs="Times New Roman" w:hint="eastAsia"/>
        </w:rPr>
        <w:t>之間，</w:t>
      </w:r>
      <w:proofErr w:type="gramEnd"/>
      <w:r>
        <w:rPr>
          <w:rFonts w:ascii="Times New Roman" w:eastAsia="標楷體" w:hAnsi="Times New Roman" w:cs="Times New Roman" w:hint="eastAsia"/>
        </w:rPr>
        <w:t>而且</w:t>
      </w:r>
      <w:r w:rsidR="003E13E8">
        <w:rPr>
          <w:rFonts w:ascii="Times New Roman" w:eastAsia="標楷體" w:hAnsi="Times New Roman" w:cs="Times New Roman" w:hint="eastAsia"/>
        </w:rPr>
        <w:t>其觀察</w:t>
      </w:r>
      <w:proofErr w:type="gramStart"/>
      <w:r w:rsidR="003E13E8">
        <w:rPr>
          <w:rFonts w:ascii="Times New Roman" w:eastAsia="標楷體" w:hAnsi="Times New Roman" w:cs="Times New Roman" w:hint="eastAsia"/>
        </w:rPr>
        <w:t>值</w:t>
      </w:r>
      <w:r w:rsidR="00B2006C">
        <w:rPr>
          <w:rFonts w:ascii="Times New Roman" w:eastAsia="標楷體" w:hAnsi="Times New Roman" w:cs="Times New Roman" w:hint="eastAsia"/>
        </w:rPr>
        <w:t>間</w:t>
      </w:r>
      <w:r w:rsidR="003E13E8">
        <w:rPr>
          <w:rFonts w:ascii="Times New Roman" w:eastAsia="標楷體" w:hAnsi="Times New Roman" w:cs="Times New Roman" w:hint="eastAsia"/>
        </w:rPr>
        <w:t>的相關</w:t>
      </w:r>
      <w:proofErr w:type="gramEnd"/>
      <w:r w:rsidR="003E13E8">
        <w:rPr>
          <w:rFonts w:ascii="Times New Roman" w:eastAsia="標楷體" w:hAnsi="Times New Roman" w:cs="Times New Roman" w:hint="eastAsia"/>
        </w:rPr>
        <w:t>程度隨著變異數的增加，有逐漸降低的傾向，而從表格紀錄各情形的接受機率之中，發現當我們的變異數增加時，其接受機率也有逐漸下降的傾向。</w:t>
      </w:r>
    </w:p>
    <w:sectPr w:rsidR="00B2006C" w:rsidRPr="00B2006C" w:rsidSect="00871D62">
      <w:headerReference w:type="default" r:id="rId22"/>
      <w:footerReference w:type="default" r:id="rId23"/>
      <w:pgSz w:w="11906" w:h="16838"/>
      <w:pgMar w:top="1440" w:right="1080" w:bottom="1440" w:left="1080" w:header="850" w:footer="130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6B5" w:rsidRDefault="00AE56B5" w:rsidP="009167B6">
      <w:r>
        <w:separator/>
      </w:r>
    </w:p>
  </w:endnote>
  <w:endnote w:type="continuationSeparator" w:id="0">
    <w:p w:rsidR="00AE56B5" w:rsidRDefault="00AE56B5" w:rsidP="009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676" w:rsidRPr="009167B6" w:rsidRDefault="007E3676">
    <w:pPr>
      <w:pStyle w:val="a6"/>
    </w:pPr>
    <w:r w:rsidRPr="00C708D5">
      <w:rPr>
        <w:rFonts w:hint="eastAsia"/>
      </w:rPr>
      <w:t>Statistic</w:t>
    </w:r>
    <w:r>
      <w:t xml:space="preserve">al Computing and Simulation HW                  </w:t>
    </w:r>
    <w:sdt>
      <w:sdtPr>
        <w:id w:val="2497791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6634A">
          <w:rPr>
            <w:noProof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6B5" w:rsidRDefault="00AE56B5" w:rsidP="009167B6">
      <w:r>
        <w:separator/>
      </w:r>
    </w:p>
  </w:footnote>
  <w:footnote w:type="continuationSeparator" w:id="0">
    <w:p w:rsidR="00AE56B5" w:rsidRDefault="00AE56B5" w:rsidP="0091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676" w:rsidRDefault="007E3676" w:rsidP="00826C83">
    <w:pPr>
      <w:pStyle w:val="a4"/>
      <w:jc w:val="right"/>
      <w:rPr>
        <w:rFonts w:ascii="標楷體" w:eastAsia="標楷體" w:hAnsi="標楷體"/>
      </w:rPr>
    </w:pPr>
    <w:r>
      <w:rPr>
        <w:rFonts w:ascii="標楷體" w:eastAsia="標楷體" w:hAnsi="標楷體" w:hint="eastAsia"/>
      </w:rPr>
      <w:t>統計計算與模擬HW</w:t>
    </w:r>
    <w:r>
      <w:rPr>
        <w:rFonts w:ascii="標楷體" w:eastAsia="標楷體" w:hAnsi="標楷體"/>
      </w:rPr>
      <w:t>3 05/28</w:t>
    </w:r>
  </w:p>
  <w:p w:rsidR="007E3676" w:rsidRPr="00826C83" w:rsidRDefault="007E3676" w:rsidP="00826C83">
    <w:pPr>
      <w:pStyle w:val="a4"/>
      <w:wordWrap w:val="0"/>
      <w:jc w:val="right"/>
      <w:rPr>
        <w:rFonts w:ascii="標楷體" w:eastAsia="標楷體" w:hAnsi="標楷體"/>
      </w:rPr>
    </w:pPr>
    <w:proofErr w:type="gramStart"/>
    <w:r>
      <w:rPr>
        <w:rFonts w:ascii="標楷體" w:eastAsia="標楷體" w:hAnsi="標楷體" w:hint="eastAsia"/>
      </w:rPr>
      <w:t>統碩</w:t>
    </w:r>
    <w:proofErr w:type="gramEnd"/>
    <w:r>
      <w:rPr>
        <w:rFonts w:ascii="標楷體" w:eastAsia="標楷體" w:hAnsi="標楷體" w:hint="eastAsia"/>
      </w:rPr>
      <w:t>一</w:t>
    </w:r>
    <w:proofErr w:type="gramStart"/>
    <w:r>
      <w:rPr>
        <w:rFonts w:ascii="標楷體" w:eastAsia="標楷體" w:hAnsi="標楷體" w:hint="eastAsia"/>
      </w:rPr>
      <w:t>1</w:t>
    </w:r>
    <w:r>
      <w:rPr>
        <w:rFonts w:ascii="標楷體" w:eastAsia="標楷體" w:hAnsi="標楷體"/>
      </w:rPr>
      <w:t>06354012</w:t>
    </w:r>
    <w:proofErr w:type="gramEnd"/>
    <w:r>
      <w:rPr>
        <w:rFonts w:ascii="標楷體" w:eastAsia="標楷體" w:hAnsi="標楷體"/>
      </w:rPr>
      <w:t xml:space="preserve"> </w:t>
    </w:r>
    <w:r>
      <w:rPr>
        <w:rFonts w:ascii="標楷體" w:eastAsia="標楷體" w:hAnsi="標楷體" w:hint="eastAsia"/>
      </w:rPr>
      <w:t>曹立</w:t>
    </w:r>
    <w:proofErr w:type="gramStart"/>
    <w:r>
      <w:rPr>
        <w:rFonts w:ascii="標楷體" w:eastAsia="標楷體" w:hAnsi="標楷體" w:hint="eastAsia"/>
      </w:rPr>
      <w:t>諭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3A1"/>
    <w:multiLevelType w:val="hybridMultilevel"/>
    <w:tmpl w:val="11240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9A2C85"/>
    <w:multiLevelType w:val="hybridMultilevel"/>
    <w:tmpl w:val="07D83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BF76D8"/>
    <w:multiLevelType w:val="hybridMultilevel"/>
    <w:tmpl w:val="39F262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4C4326"/>
    <w:multiLevelType w:val="hybridMultilevel"/>
    <w:tmpl w:val="BB0C36CC"/>
    <w:lvl w:ilvl="0" w:tplc="DDCC6AD4">
      <w:start w:val="1"/>
      <w:numFmt w:val="decimal"/>
      <w:lvlText w:val="%1."/>
      <w:lvlJc w:val="left"/>
      <w:pPr>
        <w:ind w:left="5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4" w15:restartNumberingAfterBreak="0">
    <w:nsid w:val="3FDE5EB8"/>
    <w:multiLevelType w:val="hybridMultilevel"/>
    <w:tmpl w:val="FA0AEB16"/>
    <w:lvl w:ilvl="0" w:tplc="5FACD2E4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2E46E19"/>
    <w:multiLevelType w:val="hybridMultilevel"/>
    <w:tmpl w:val="2D187218"/>
    <w:lvl w:ilvl="0" w:tplc="1084DA2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6090595"/>
    <w:multiLevelType w:val="hybridMultilevel"/>
    <w:tmpl w:val="B49425B4"/>
    <w:lvl w:ilvl="0" w:tplc="DDCC6A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 w15:restartNumberingAfterBreak="0">
    <w:nsid w:val="58E76E3E"/>
    <w:multiLevelType w:val="hybridMultilevel"/>
    <w:tmpl w:val="D7FA16C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DE25A3"/>
    <w:multiLevelType w:val="hybridMultilevel"/>
    <w:tmpl w:val="244CDF12"/>
    <w:lvl w:ilvl="0" w:tplc="DDCC6AD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673A61"/>
    <w:multiLevelType w:val="hybridMultilevel"/>
    <w:tmpl w:val="BE8A5B78"/>
    <w:lvl w:ilvl="0" w:tplc="1084DA2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FF779F"/>
    <w:multiLevelType w:val="hybridMultilevel"/>
    <w:tmpl w:val="DDCC9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6"/>
    <w:rsid w:val="00007FBF"/>
    <w:rsid w:val="0003594D"/>
    <w:rsid w:val="00035A71"/>
    <w:rsid w:val="00057123"/>
    <w:rsid w:val="000A7571"/>
    <w:rsid w:val="000D166E"/>
    <w:rsid w:val="00135857"/>
    <w:rsid w:val="001A473A"/>
    <w:rsid w:val="001D623C"/>
    <w:rsid w:val="00221790"/>
    <w:rsid w:val="00261034"/>
    <w:rsid w:val="00291BD5"/>
    <w:rsid w:val="00293112"/>
    <w:rsid w:val="00334360"/>
    <w:rsid w:val="00336042"/>
    <w:rsid w:val="00393364"/>
    <w:rsid w:val="00395B0E"/>
    <w:rsid w:val="003D2348"/>
    <w:rsid w:val="003D64C3"/>
    <w:rsid w:val="003E13E8"/>
    <w:rsid w:val="00407DDB"/>
    <w:rsid w:val="0043425D"/>
    <w:rsid w:val="00464AB5"/>
    <w:rsid w:val="00494350"/>
    <w:rsid w:val="004B7DC1"/>
    <w:rsid w:val="004C57D8"/>
    <w:rsid w:val="004E197B"/>
    <w:rsid w:val="004E54FF"/>
    <w:rsid w:val="0050123D"/>
    <w:rsid w:val="00512C72"/>
    <w:rsid w:val="00523771"/>
    <w:rsid w:val="00545839"/>
    <w:rsid w:val="00593B07"/>
    <w:rsid w:val="005D3D3F"/>
    <w:rsid w:val="006A2086"/>
    <w:rsid w:val="006C50E4"/>
    <w:rsid w:val="006E4B7A"/>
    <w:rsid w:val="00704D8A"/>
    <w:rsid w:val="0070785C"/>
    <w:rsid w:val="00735C24"/>
    <w:rsid w:val="00741B99"/>
    <w:rsid w:val="00755687"/>
    <w:rsid w:val="007800B5"/>
    <w:rsid w:val="007E3676"/>
    <w:rsid w:val="00826B65"/>
    <w:rsid w:val="00826C83"/>
    <w:rsid w:val="00844C99"/>
    <w:rsid w:val="00871D62"/>
    <w:rsid w:val="009167B6"/>
    <w:rsid w:val="00974CE4"/>
    <w:rsid w:val="00A75019"/>
    <w:rsid w:val="00AB4539"/>
    <w:rsid w:val="00AE56B5"/>
    <w:rsid w:val="00B2006C"/>
    <w:rsid w:val="00B64F36"/>
    <w:rsid w:val="00BA62E3"/>
    <w:rsid w:val="00BC168A"/>
    <w:rsid w:val="00BC288A"/>
    <w:rsid w:val="00BF5532"/>
    <w:rsid w:val="00BF615F"/>
    <w:rsid w:val="00C90A2D"/>
    <w:rsid w:val="00D17C6B"/>
    <w:rsid w:val="00D218C0"/>
    <w:rsid w:val="00D57C62"/>
    <w:rsid w:val="00E23E35"/>
    <w:rsid w:val="00E313B5"/>
    <w:rsid w:val="00E4121D"/>
    <w:rsid w:val="00E532DB"/>
    <w:rsid w:val="00E6634A"/>
    <w:rsid w:val="00E92905"/>
    <w:rsid w:val="00ED24A8"/>
    <w:rsid w:val="00EE3A74"/>
    <w:rsid w:val="00F80D3A"/>
    <w:rsid w:val="00F8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C48E1"/>
  <w15:chartTrackingRefBased/>
  <w15:docId w15:val="{D00D880F-5A82-4A5E-A413-414F08DD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67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67B6"/>
    <w:rPr>
      <w:sz w:val="20"/>
      <w:szCs w:val="20"/>
    </w:rPr>
  </w:style>
  <w:style w:type="paragraph" w:styleId="a8">
    <w:name w:val="Title"/>
    <w:basedOn w:val="a"/>
    <w:next w:val="a"/>
    <w:link w:val="a9"/>
    <w:autoRedefine/>
    <w:uiPriority w:val="10"/>
    <w:qFormat/>
    <w:rsid w:val="009167B6"/>
    <w:pPr>
      <w:spacing w:before="240" w:after="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9">
    <w:name w:val="標題 字元"/>
    <w:basedOn w:val="a0"/>
    <w:link w:val="a8"/>
    <w:uiPriority w:val="10"/>
    <w:rsid w:val="009167B6"/>
    <w:rPr>
      <w:rFonts w:ascii="Times New Roman" w:hAnsi="Times New Roman" w:cs="Times New Roman"/>
      <w:b/>
      <w:bCs/>
      <w:sz w:val="36"/>
      <w:szCs w:val="36"/>
    </w:rPr>
  </w:style>
  <w:style w:type="table" w:styleId="aa">
    <w:name w:val="Table Grid"/>
    <w:basedOn w:val="a1"/>
    <w:uiPriority w:val="39"/>
    <w:rsid w:val="0040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07D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826C83"/>
    <w:rPr>
      <w:color w:val="808080"/>
    </w:rPr>
  </w:style>
  <w:style w:type="paragraph" w:styleId="ac">
    <w:name w:val="No Spacing"/>
    <w:uiPriority w:val="1"/>
    <w:qFormat/>
    <w:rsid w:val="004C57D8"/>
    <w:pPr>
      <w:widowControl w:val="0"/>
    </w:pPr>
  </w:style>
  <w:style w:type="character" w:styleId="ad">
    <w:name w:val="Hyperlink"/>
    <w:basedOn w:val="a0"/>
    <w:uiPriority w:val="99"/>
    <w:unhideWhenUsed/>
    <w:rsid w:val="00D17C6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74CE4"/>
    <w:rPr>
      <w:color w:val="954F72" w:themeColor="followedHyperlink"/>
      <w:u w:val="single"/>
    </w:rPr>
  </w:style>
  <w:style w:type="table" w:styleId="af">
    <w:name w:val="Grid Table Light"/>
    <w:basedOn w:val="a1"/>
    <w:uiPriority w:val="40"/>
    <w:rsid w:val="007E3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DD"/>
    <w:rsid w:val="00B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62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15</cp:revision>
  <cp:lastPrinted>2018-05-28T11:43:00Z</cp:lastPrinted>
  <dcterms:created xsi:type="dcterms:W3CDTF">2018-05-28T07:17:00Z</dcterms:created>
  <dcterms:modified xsi:type="dcterms:W3CDTF">2018-05-28T11:45:00Z</dcterms:modified>
</cp:coreProperties>
</file>