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B4A7A">
      <w:pPr>
        <w:rPr>
          <w:rFonts w:hint="default" w:ascii="Times New Roman" w:hAnsi="Times New Roman" w:eastAsia="sans-serif" w:cs="Times New Roman"/>
          <w:b/>
          <w:bCs/>
          <w:i w:val="0"/>
          <w:iCs w:val="0"/>
          <w:caps w:val="0"/>
          <w:color w:val="292929"/>
          <w:spacing w:val="0"/>
          <w:sz w:val="22"/>
          <w:szCs w:val="22"/>
          <w:u w:val="none"/>
          <w:shd w:val="clear" w:fill="FFFFFF"/>
        </w:rPr>
      </w:pPr>
      <w:r>
        <w:rPr>
          <w:rFonts w:hint="default" w:ascii="Times New Roman" w:hAnsi="Times New Roman" w:eastAsia="sans-serif" w:cs="Times New Roman"/>
          <w:b/>
          <w:bCs/>
          <w:i w:val="0"/>
          <w:iCs w:val="0"/>
          <w:caps w:val="0"/>
          <w:color w:val="292929"/>
          <w:spacing w:val="0"/>
          <w:sz w:val="22"/>
          <w:szCs w:val="22"/>
          <w:u w:val="none"/>
          <w:shd w:val="clear" w:fill="FFFFFF"/>
        </w:rPr>
        <w:t xml:space="preserve">VỀ TẬP ĐOÀN FUJIFILM </w:t>
      </w:r>
    </w:p>
    <w:p w14:paraId="4911310B">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567AC0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Được thành lập năm 1934 với tư cách là một nhà sản xuất phim ảnh, trong vòng hơn 80 năm xuất hiện trên thị trường, tập đoàn Fujifilm đã mở rộng và phát triển theo nhiều mặt để trở thành một doanh nghiệp hàng đầu về đổi mới trong nhiều lĩnh vực kinh doanh với slogan “Value from innovation” (Giá trị từ sự đổi mới).</w:t>
      </w:r>
    </w:p>
    <w:p w14:paraId="0FC0971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0E1538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Tập đoàn Fujifilm (Fujifilm Holdings Corporation), thường được gọi với cái tên Fujifilm hay Fuji là một tập đoàn đa quốc gia nổi tiếng với các sản phẩm nhiếp ảnh với trụ sở chính tại Tokyo, Nhật Bản. Ngoài chuyên môn trong lĩnh vực phim ảnh, Fujifilm đã gia nhập vào nhiều hoạt động kinh doanh thuộc ba lĩnh vực: Giải pháp Y Tế, Vật liệu và Hình ảnh. Tính đến ngày 31 tháng 3 2021, tập đoàn có nguồn vốn 40 tỷ yên và tổng số nhân viên lên đến hơn 37,000 người. </w:t>
      </w:r>
    </w:p>
    <w:p w14:paraId="717FAC4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84E86F7">
      <w:pPr>
        <w:rPr>
          <w:rFonts w:hint="default" w:ascii="Times New Roman" w:hAnsi="Times New Roman" w:eastAsia="sans-serif" w:cs="Times New Roman"/>
          <w:b w:val="0"/>
          <w:bCs w:val="0"/>
          <w:i w:val="0"/>
          <w:iCs w:val="0"/>
          <w:caps w:val="0"/>
          <w:color w:val="292929"/>
          <w:spacing w:val="0"/>
          <w:sz w:val="22"/>
          <w:szCs w:val="22"/>
          <w:u w:val="none"/>
          <w:shd w:val="clear" w:fill="FFFFFF"/>
          <w:lang w:val="en-US"/>
        </w:rPr>
      </w:pPr>
      <w:r>
        <w:rPr>
          <w:rFonts w:hint="default" w:ascii="Times New Roman" w:hAnsi="Times New Roman" w:eastAsia="sans-serif" w:cs="Times New Roman"/>
          <w:b w:val="0"/>
          <w:bCs w:val="0"/>
          <w:i w:val="0"/>
          <w:iCs w:val="0"/>
          <w:caps w:val="0"/>
          <w:color w:val="292929"/>
          <w:spacing w:val="0"/>
          <w:sz w:val="22"/>
          <w:szCs w:val="22"/>
          <w:u w:val="none"/>
          <w:shd w:val="clear" w:fill="FFFFFF"/>
          <w:lang w:val="en-US"/>
        </w:rPr>
        <w:t>{{ảnh tập đoàn Fujifilm ở public/fujifilm_comp.jpg }}</w:t>
      </w:r>
    </w:p>
    <w:p w14:paraId="179B25C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D20027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Với mục tiêu là nâng cao chất lượng đời sống trên toàn thế giới, tập đoàn Fujifilm sử dụng những công nghệ độc quyền tiên phong để cung cấp các sản phẩm và dịch vụ chất lượng nhất nhằm đóng góp vào sự tiến bộ về văn hóa, khoa học, công nghệ, công nghiệp, cũng như cải thiện sức khỏe và bảo vệ môi trường sống của cộng đồng. </w:t>
      </w:r>
    </w:p>
    <w:p w14:paraId="1C66121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4DFF57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Bên cạnh đó, Fujifilm KHÔNG NGỪNG đổi mới để tạo ra các công nghệ, sản phẩm và dịch vụ mới để truyền cảm hứng và khích lệ con người ở khắp nơi trên thế giới, từ đó thúc đẩy tiềm năng, mở rộng tầm nhìn của các doanh nghiệp và lối sống trong tương lai.</w:t>
      </w:r>
    </w:p>
    <w:p w14:paraId="1EDCBCD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DB17BA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Với thái độ cởi mở và linh hoạt trong việc đổi mới, cũng như kết hợp các công nghệ nền tảng với nguồn nhân lực, chuyên môn và công nghệ từ khắp nơi trên thế giới, tập đoàn Fujifilm nhanh chóng phát triển các giải pháp mới nhằm đáp ứng những nhu cầu hiện hữu của khách hàng trên toàn cầu.</w:t>
      </w:r>
    </w:p>
    <w:p w14:paraId="25D32AB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54C971E">
      <w:pPr>
        <w:rPr>
          <w:rFonts w:hint="default" w:ascii="Times New Roman" w:hAnsi="Times New Roman" w:eastAsia="sans-serif" w:cs="Times New Roman"/>
          <w:b/>
          <w:bCs/>
          <w:i w:val="0"/>
          <w:iCs w:val="0"/>
          <w:caps w:val="0"/>
          <w:color w:val="292929"/>
          <w:spacing w:val="0"/>
          <w:sz w:val="22"/>
          <w:szCs w:val="22"/>
          <w:u w:val="none"/>
          <w:shd w:val="clear" w:fill="FFFFFF"/>
        </w:rPr>
      </w:pPr>
      <w:r>
        <w:rPr>
          <w:rFonts w:hint="default" w:ascii="Times New Roman" w:hAnsi="Times New Roman" w:eastAsia="sans-serif" w:cs="Times New Roman"/>
          <w:b/>
          <w:bCs/>
          <w:i w:val="0"/>
          <w:iCs w:val="0"/>
          <w:caps w:val="0"/>
          <w:color w:val="292929"/>
          <w:spacing w:val="0"/>
          <w:sz w:val="22"/>
          <w:szCs w:val="22"/>
          <w:u w:val="none"/>
          <w:shd w:val="clear" w:fill="FFFFFF"/>
        </w:rPr>
        <w:t>FUJIFILM VIỆT NAM</w:t>
      </w:r>
    </w:p>
    <w:p w14:paraId="4A3AE22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357D0E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FUJIFILM (Việt Nam), một công ty con thuộc sở hữu hoàn toàn của FUJIFILM Asia Pacific Pte. Ltd., Singapore được thành lập với chức năng kinh doanh đa dạng sản phẩm liên quan đến Hình ảnh và Máy chụp hình kỹ thuật số, Phương tiện Lưu trữ Dữ liệu, Đồ họa, cùng các sản phẩm hệ thống Y tế và thông tin với kinh nghiệm hơn mười (10) năm tại Việt Nam.</w:t>
      </w:r>
    </w:p>
    <w:p w14:paraId="49CA280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7BD3E29">
      <w:pPr>
        <w:rPr>
          <w:rFonts w:hint="default" w:ascii="Times New Roman" w:hAnsi="Times New Roman" w:eastAsia="sans-serif" w:cs="Times New Roman"/>
          <w:b w:val="0"/>
          <w:bCs w:val="0"/>
          <w:i w:val="0"/>
          <w:iCs w:val="0"/>
          <w:caps w:val="0"/>
          <w:color w:val="292929"/>
          <w:spacing w:val="0"/>
          <w:sz w:val="22"/>
          <w:szCs w:val="22"/>
          <w:u w:val="none"/>
          <w:shd w:val="clear" w:fill="FFFFFF"/>
          <w:lang w:val="en-US"/>
        </w:rPr>
      </w:pPr>
      <w:r>
        <w:rPr>
          <w:rFonts w:hint="default" w:ascii="Times New Roman" w:hAnsi="Times New Roman" w:eastAsia="sans-serif" w:cs="Times New Roman"/>
          <w:b w:val="0"/>
          <w:bCs w:val="0"/>
          <w:i w:val="0"/>
          <w:iCs w:val="0"/>
          <w:caps w:val="0"/>
          <w:color w:val="292929"/>
          <w:spacing w:val="0"/>
          <w:sz w:val="22"/>
          <w:szCs w:val="22"/>
          <w:u w:val="none"/>
          <w:shd w:val="clear" w:fill="FFFFFF"/>
          <w:lang w:val="en-US"/>
        </w:rPr>
        <w:t>{{ảnh Fujifilm Việt Nam ở public/fujifilmvn.webp}}</w:t>
      </w:r>
    </w:p>
    <w:p w14:paraId="2E9C4CBC">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FA7ECE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Được tích hợp với trung tâm dịch vụ, phân phối kho bãi và các dịch vụ dự phòng kỹ thuật trong danh mục đầu tư của mình, Fujifilm không ngừng nỗ lực trong mối quan hệ với khách hàng và đáp ứng tất cả các nhu cầu của thị trường Việt Nam nhằm mang lại sự hài lòng tốt nhất cho khách hàng.</w:t>
      </w:r>
    </w:p>
    <w:p w14:paraId="70C1E67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FA289A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Với văn hóa doanh nghiệp cởi mở, Fujifilm đã và đang không ngừng tiến về phía trước với đa dạng hóa các hoạt động kinh doanh nhằm khai thác và ứng dụng những đổi mới trong công nghệ tiên tiến vì mục tiêu giữ vững vị thế hàng đầu của mình đối với các ngành giải pháp hình ảnh và thông tin.</w:t>
      </w:r>
    </w:p>
    <w:p w14:paraId="76853A9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82AE713">
      <w:pPr>
        <w:rPr>
          <w:rFonts w:hint="default" w:ascii="Times New Roman" w:hAnsi="Times New Roman" w:eastAsia="sans-serif" w:cs="Times New Roman"/>
          <w:b/>
          <w:bCs/>
          <w:i w:val="0"/>
          <w:iCs w:val="0"/>
          <w:caps w:val="0"/>
          <w:color w:val="292929"/>
          <w:spacing w:val="0"/>
          <w:sz w:val="22"/>
          <w:szCs w:val="22"/>
          <w:u w:val="none"/>
          <w:shd w:val="clear" w:fill="FFFFFF"/>
        </w:rPr>
      </w:pPr>
      <w:r>
        <w:rPr>
          <w:rFonts w:hint="default" w:ascii="Times New Roman" w:hAnsi="Times New Roman" w:eastAsia="sans-serif" w:cs="Times New Roman"/>
          <w:b/>
          <w:bCs/>
          <w:i w:val="0"/>
          <w:iCs w:val="0"/>
          <w:caps w:val="0"/>
          <w:color w:val="292929"/>
          <w:spacing w:val="0"/>
          <w:sz w:val="22"/>
          <w:szCs w:val="22"/>
          <w:u w:val="none"/>
          <w:shd w:val="clear" w:fill="FFFFFF"/>
        </w:rPr>
        <w:t>CHÍNH SÁCH MUA HÀNG</w:t>
      </w:r>
    </w:p>
    <w:p w14:paraId="4B21BB9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3D9CC8E8">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EBD67A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 Định Nghĩa và Giải Thích</w:t>
      </w:r>
    </w:p>
    <w:p w14:paraId="545EBBBC">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D51AAA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3074326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1C0602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1.1 Định nghĩa</w:t>
      </w:r>
    </w:p>
    <w:p w14:paraId="236674F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B7F9A2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Các Điều Khoản này, ngoại trừ trong phạm vi ngữ cảnh yêu cầu khác, các thuật ngữ được viết hoa dưới đây có các ý nghĩa tương ứng như sau:</w:t>
      </w:r>
    </w:p>
    <w:p w14:paraId="16BAC9A6">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2AEF96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hoặc “Công ty” nghĩa là Công Ty TNHH Fujifilm Việt Nam, một công ty được thành lập theo pháp luật Việt Nam theo giấy chứng nhận đăng ký doanh nghiệp số 0311169111 cấp bởi Sở Kế Hoạch và Đầu Tư Thành phố Hồ Chí Minh.</w:t>
      </w:r>
    </w:p>
    <w:p w14:paraId="5BEA3F3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1385E5F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“Cửa hàng trực tuyến” nghĩa là gian hàng điện tử của Công ty được vận hành thông qua Website Bán Hàng để phục vụ cho việc mua bán Sản phẩm theo đây.</w:t>
      </w:r>
    </w:p>
    <w:p w14:paraId="4DAD840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5470B77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“Hợp đồng mua bán” nghĩa là hợp đồng mua bán Sản phẩm giữa Công ty và Quý khách được cấu thành và giao kết theo Hướng dẫn mua hàng này.</w:t>
      </w:r>
    </w:p>
    <w:p w14:paraId="4BA94E4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5B9C016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“Ngày Làm Việc” nghĩa là các ngày làm việc trong tuần, ngoại trừ Thứ Bảy, Chủ Nhật hoặc ngày nghỉ lễ tại Việt Nam. “Giờ làm việc” nghĩa là từ 8h sáng đến 5h chiều từ thứ 2 đến thứ 6 trong tuần.</w:t>
      </w:r>
    </w:p>
    <w:p w14:paraId="26C24566">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12B11C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“Quý khách” nghĩa là bất kỳ người nào (bao gồm cả cá nhân và tổ chức) trực tiếp mua bất kỳ Sản Phẩm nào từ Công ty.</w:t>
      </w:r>
    </w:p>
    <w:p w14:paraId="638D044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3B3D50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“Sản phẩm” nghĩa là bất kỳ và tất cả các sản phẩm được Công ty bán cho Quý khách theo quy định của Hướng dẫn mua hàng này.</w:t>
      </w:r>
    </w:p>
    <w:p w14:paraId="0F84B89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77FB277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“Sự Kiện Bất Khả Kháng” nghĩa là một sự kiện hoặc tình huống bất thường diễn ra sau khi Hợp đồng mua bán được cấu thành và có hiệu lực mà:</w:t>
      </w:r>
    </w:p>
    <w:p w14:paraId="5DCC37E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1C0165DB">
      <w:pPr>
        <w:numPr>
          <w:ilvl w:val="0"/>
          <w:numId w:val="1"/>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lang w:val="en-US"/>
        </w:rPr>
        <w:t>N</w:t>
      </w:r>
      <w:r>
        <w:rPr>
          <w:rFonts w:hint="default" w:ascii="Times New Roman" w:hAnsi="Times New Roman" w:eastAsia="sans-serif" w:cs="Times New Roman"/>
          <w:b w:val="0"/>
          <w:bCs w:val="0"/>
          <w:i w:val="0"/>
          <w:iCs w:val="0"/>
          <w:caps w:val="0"/>
          <w:color w:val="292929"/>
          <w:spacing w:val="0"/>
          <w:sz w:val="22"/>
          <w:szCs w:val="22"/>
          <w:u w:val="none"/>
          <w:shd w:val="clear" w:fill="FFFFFF"/>
        </w:rPr>
        <w:t>goài tầm kiểm soát hợp lý của một Bên ảnh hưởng đến việc thực hiện nghĩa vụ của Bên đó,</w:t>
      </w:r>
    </w:p>
    <w:p w14:paraId="6E90F9F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F07FE1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(ii) Bên đó không thể dự phòng một cách hợp lý trước khi Hợp đồng mua bán được cấu thành và có hiệu lực,</w:t>
      </w:r>
    </w:p>
    <w:p w14:paraId="2F603B1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6A5F12E">
      <w:pPr>
        <w:rPr>
          <w:rFonts w:hint="default" w:ascii="Times New Roman" w:hAnsi="Times New Roman" w:eastAsia="sans-serif" w:cs="Times New Roman"/>
          <w:b w:val="0"/>
          <w:bCs w:val="0"/>
          <w:i w:val="0"/>
          <w:iCs w:val="0"/>
          <w:caps w:val="0"/>
          <w:color w:val="292929"/>
          <w:spacing w:val="0"/>
          <w:sz w:val="22"/>
          <w:szCs w:val="22"/>
          <w:u w:val="none"/>
          <w:shd w:val="clear" w:fill="FFFFFF"/>
          <w:lang w:val="en-US"/>
        </w:rPr>
      </w:pPr>
      <w:r>
        <w:rPr>
          <w:rFonts w:hint="default" w:ascii="Times New Roman" w:hAnsi="Times New Roman" w:eastAsia="sans-serif" w:cs="Times New Roman"/>
          <w:b w:val="0"/>
          <w:bCs w:val="0"/>
          <w:i w:val="0"/>
          <w:iCs w:val="0"/>
          <w:caps w:val="0"/>
          <w:color w:val="292929"/>
          <w:spacing w:val="0"/>
          <w:sz w:val="22"/>
          <w:szCs w:val="22"/>
          <w:u w:val="none"/>
          <w:shd w:val="clear" w:fill="FFFFFF"/>
        </w:rPr>
        <w:t>(iii) Bên đó không thể tránh hoặc khắc phục một cách hợp l</w:t>
      </w:r>
      <w:r>
        <w:rPr>
          <w:rFonts w:hint="default" w:ascii="Times New Roman" w:hAnsi="Times New Roman" w:eastAsia="sans-serif" w:cs="Times New Roman"/>
          <w:b w:val="0"/>
          <w:bCs w:val="0"/>
          <w:i w:val="0"/>
          <w:iCs w:val="0"/>
          <w:caps w:val="0"/>
          <w:color w:val="292929"/>
          <w:spacing w:val="0"/>
          <w:sz w:val="22"/>
          <w:szCs w:val="22"/>
          <w:u w:val="none"/>
          <w:shd w:val="clear" w:fill="FFFFFF"/>
          <w:lang w:val="en-US"/>
        </w:rPr>
        <w:t>ý và</w:t>
      </w:r>
    </w:p>
    <w:p w14:paraId="360823FC">
      <w:pPr>
        <w:rPr>
          <w:rFonts w:hint="default" w:ascii="Times New Roman" w:hAnsi="Times New Roman" w:eastAsia="sans-serif" w:cs="Times New Roman"/>
          <w:b w:val="0"/>
          <w:bCs w:val="0"/>
          <w:i w:val="0"/>
          <w:iCs w:val="0"/>
          <w:caps w:val="0"/>
          <w:color w:val="292929"/>
          <w:spacing w:val="0"/>
          <w:sz w:val="22"/>
          <w:szCs w:val="22"/>
          <w:u w:val="none"/>
          <w:shd w:val="clear" w:fill="FFFFFF"/>
          <w:lang w:val="en-US"/>
        </w:rPr>
      </w:pPr>
    </w:p>
    <w:p w14:paraId="2B51FC3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(iv) </w:t>
      </w:r>
      <w:r>
        <w:rPr>
          <w:rFonts w:hint="default" w:ascii="Times New Roman" w:hAnsi="Times New Roman" w:eastAsia="sans-serif" w:cs="Times New Roman"/>
          <w:b w:val="0"/>
          <w:bCs w:val="0"/>
          <w:i w:val="0"/>
          <w:iCs w:val="0"/>
          <w:caps w:val="0"/>
          <w:color w:val="292929"/>
          <w:spacing w:val="0"/>
          <w:sz w:val="22"/>
          <w:szCs w:val="22"/>
          <w:u w:val="none"/>
          <w:shd w:val="clear" w:fill="FFFFFF"/>
          <w:lang w:val="en-US"/>
        </w:rPr>
        <w:t>V</w:t>
      </w:r>
      <w:r>
        <w:rPr>
          <w:rFonts w:hint="default" w:ascii="Times New Roman" w:hAnsi="Times New Roman" w:eastAsia="sans-serif" w:cs="Times New Roman"/>
          <w:b w:val="0"/>
          <w:bCs w:val="0"/>
          <w:i w:val="0"/>
          <w:iCs w:val="0"/>
          <w:caps w:val="0"/>
          <w:color w:val="292929"/>
          <w:spacing w:val="0"/>
          <w:sz w:val="22"/>
          <w:szCs w:val="22"/>
          <w:u w:val="none"/>
          <w:shd w:val="clear" w:fill="FFFFFF"/>
        </w:rPr>
        <w:t>ề căn bản không do Bên đó gây ra, như: động đất, giông, lũ lụt, hỏa hoạn, sét đánh, tấn công khủng bố hoặc đe dọa tấn công khủng bố, chiến tranh (dù có tuyên bố hay không) hoặc đe doạ hoặc chuẩn bị chiến tranh, bão và các thiên tai khác, chiến tranh, đình công hay đóng cửa nơi làm việc do các tổ chức, cá nhân khác gây ra, các sai sót của nhà thầu phụ hay các bên cung cấp, các trường hợp hệ thống thông tin liên lạc viễn thông công cộng hoặc cá nhân bị gián đoạn, hoặc không thể sử dụng phương tiện di chuyển công cộng hoặc cá nhân, và các địch họa, các quyết định do cơ quan có thẩm quyền của Việt Nam ban hành, do sự sai sót, chậm trễ, thay đổi nội bộ từ phía cơ quan có thẩm quyền của Việt Nam khi giải quyết các thủ tục liên quan đến Hợp đồng mua bán.</w:t>
      </w:r>
    </w:p>
    <w:p w14:paraId="18F0674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80FC3A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(h) “Website Bán Hàng” nghĩa là website thương mại điện tử tại www.fujifilm-xspace.vn mà chúng tôi có quyền sử dụng hợp pháp như một môi trường cho phép chúng tôi thực hiện giao dịch thương mại điện tử bao gồm việc mua bán Sản phẩm với Quý khách theo các điều khoản này.</w:t>
      </w:r>
    </w:p>
    <w:p w14:paraId="28B40B4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5CF663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1.2 Giải thích</w:t>
      </w:r>
    </w:p>
    <w:p w14:paraId="06D74A53">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2E38693">
      <w:pPr>
        <w:numPr>
          <w:ilvl w:val="0"/>
          <w:numId w:val="2"/>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Trừ khi ngữ cảnh yêu cầu khác, các từ ngữ biểu hiện ở dạng số ít sẽ bao gồm biểu hiện cả ở dạng số nhiều và ngược lại.</w:t>
      </w:r>
    </w:p>
    <w:p w14:paraId="08BD839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1A0975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 Việc tham chiếu luật thì cũng bao gồm cả việc tham chiếu các quy định về hiến pháp, hiệp ước, sắc lệnh, hiệp định, quy chế, đạo luật, quy định, pháp lệnh, các văn bản dưới luật, thông tư và quyết định. Việc tham chiếu luật thì cũng bao gồm cả việc tham chiếu luật đó kể cả khi nó được sửa đổi, hợp nhất, bổ sung hoặc thay thế.</w:t>
      </w:r>
    </w:p>
    <w:p w14:paraId="6D99D62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45A5F3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 Tiêu đề của các điều khoản được đưa vào chỉ nhằm mục đích chỉ dẫn và không được xem là hình thành nên một phần của ngữ cảnh hoặc được xem xét để giải thích Các Điều Khoản này.</w:t>
      </w:r>
    </w:p>
    <w:p w14:paraId="737C89CB">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F41948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(d) Nếu một khoảng thời gian được xác định từ, sau hoặc trước một ngày xác định hoặc ngày diễn ra một sự kiện, hành động, khoảng thời gian vừa nêu trên sẽ không bao gồm ngày như vậy.</w:t>
      </w:r>
    </w:p>
    <w:p w14:paraId="57D13AF8">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018A3D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(e) Nếu một công việc được yêu cầu phải thực hiện vào một ngày không phải là Ngày Làm Việc, công việc đó sẽ được thực hiện vào Ngày Làm Việc kế tiếp.</w:t>
      </w:r>
    </w:p>
    <w:p w14:paraId="6272F09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6298C6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(f) Ngày tháng và thời gian được hiểu là ngày tháng và thời gian ở Việt Nam.</w:t>
      </w:r>
    </w:p>
    <w:p w14:paraId="01B1F3C4">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8A4676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2. Sản phẩm</w:t>
      </w:r>
    </w:p>
    <w:p w14:paraId="2DE0E62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0509A5F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2.1 Bất kỳ hình ảnh hay hình chụp của các Sản phẩm hiển thị trên Cửa hàng trực tuyến của Chúng tôi mang tính chất minh họa và Sản phẩm được bán ở Việt Nam có khả năng hơi khác so với hình ảnh được hiển thị minh họa. Chúng tôi cam kết đã sử dụng mọi nỗ lực hợp lý trong việc đảm bảo màu sắc, kích thước và chi tiết của Sản phẩm gần với thực tế nhất, tuy nhiên, có thể có sai sót nhỏ. Bên cạnh đó, máy tính hay công cụ của Quý khách có hiển thị chính xác màu sắc và chi tiết Sản phẩm hay không là ngoài tầm kiểm soát của Chúng tôi. Do đó, xin hiểu rằng Sản phẩm mà Quý khách nhận được có khả năng thực tế là khác một chút so với với hình ảnh quảng cáo.</w:t>
      </w:r>
    </w:p>
    <w:p w14:paraId="43E7503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E47BBD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2.2 Ngoài ra, bao bì được sử dụng kèm cho Sản phẩm khi cung cấp đến tay Quý khách có thể không phải bao bì được hiển thị minh họa trên Cửa hàng trực tuyến.</w:t>
      </w:r>
    </w:p>
    <w:p w14:paraId="685D658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13F2FC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 Đặt Hàng</w:t>
      </w:r>
    </w:p>
    <w:p w14:paraId="282A3DD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F4D110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3.1. Chính sách đặt hàng.</w:t>
      </w:r>
    </w:p>
    <w:p w14:paraId="53915368">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24E06F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Quy trình đặt hàng của Chúng tôi trên Cửa hàng trực tuyến cho phép Quý khách kiểm tra Sản phẩm đã đặt mua theo Đơn đặt hàng cũng như cho phép Quý khách rà soát, chỉnh sửa, bổ sung Đơn đặt hàng trước khi Quý khách gửi Đơn đặt hàng cho Chúng tôi qua hệ thống. Vui lòng đọc kỹ mọi thông tin liên quan đến Đơn đặt hàng của Quý khách trước khi gửi Đơn đặt hàng cho Chúng tôi.</w:t>
      </w:r>
    </w:p>
    <w:p w14:paraId="4B24FB56">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EECAA2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Bước 1: Chọn sản phẩm cần mua</w:t>
      </w:r>
    </w:p>
    <w:p w14:paraId="1639A014">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0D5FB5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Quý khách có thể tìm kiếm sản phẩm theo nhiều cách:</w:t>
      </w:r>
    </w:p>
    <w:p w14:paraId="66EF98F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DBA6D8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Xem “Danh mục sản phẩm” được thể hiện trên trang chủ</w:t>
      </w:r>
    </w:p>
    <w:p w14:paraId="193A159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Bấm vào "Danh mục sản phẩm chi tiết" ở thanh ngang trên Trang chủ để xem danh sách sản phẩm, sau đó có thể tìm sản phẩm từ trên xuống dưới theo các cách: theo tiêu chí lọc, theo thương hiệu, theo giá, theo loại sản phẩm...</w:t>
      </w:r>
    </w:p>
    <w:p w14:paraId="0490A6F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Tìm nhanh khi đã biết tên sản phẩm. Quý khách chỉ cần gõ "tên sản phẩm" vào ô tìm kiếm, hệ thống sẽ gợi ý các tên sản phẩm hiện có.</w:t>
      </w:r>
    </w:p>
    <w:p w14:paraId="3AF3BD5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37F0BBD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Bước 2: Mua hàng</w:t>
      </w:r>
    </w:p>
    <w:p w14:paraId="0DBBF1A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20FC5F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Ở trang danh sách sản phẩm Quý khách có thể chọn mua ngay với những sản phẩm quen thuộc bằng cách nhấn chọn số lượng cần mua, sao đó "Chọn mua" để đưa vào đơn hàng.</w:t>
      </w:r>
    </w:p>
    <w:p w14:paraId="05FB47F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Hoặc nhấp vào sản phẩm xem chi tiết (cần biết thêm về thông tin chi tiết của sản phẩm), nếu Quý khách đồng ý mua hãy nhấn nút chọn số lượng, sau đó "Chọn mua".</w:t>
      </w:r>
    </w:p>
    <w:p w14:paraId="69E240D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(Tại thông tin chi tiết: Khách hàng sẽ đọc được thông tin Giao hàng/bảo hành sản phẩm, thanh toán, mô tả sản phẩm…)</w:t>
      </w:r>
    </w:p>
    <w:p w14:paraId="45240C1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nhấn nút "Chọn mua" sản phẩm sẽ được đưa vào đơn hàng.</w:t>
      </w:r>
    </w:p>
    <w:p w14:paraId="7F872E1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5C41D3F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Bước 3: Cập nhật đơn hàng</w:t>
      </w:r>
    </w:p>
    <w:p w14:paraId="6CE6EFB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A04512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Sau khi đã có đơn hàng, sẽ xuất hiện danh sách sản phẩm Quý khách đã chọn (mũi tên và xem đầy đủ), Quý khách có thể kiểm tra lại đơn hàng với các lựa chọn sau:</w:t>
      </w:r>
    </w:p>
    <w:p w14:paraId="4FE823A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7B6212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Điều chỉnh số lượng sản phẩm tại nút điều chỉnh.</w:t>
      </w:r>
    </w:p>
    <w:p w14:paraId="06CA7BB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Xóa đi sản phẩm bạn không mua.</w:t>
      </w:r>
    </w:p>
    <w:p w14:paraId="224FC50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Tiếp tục mua sắm bằng cách nhấn nút “Chọn mua” với các sản phẩm khác.</w:t>
      </w:r>
    </w:p>
    <w:p w14:paraId="1497E11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Tiến hành “Đặt hàng” khi hoàn tất.</w:t>
      </w:r>
    </w:p>
    <w:p w14:paraId="7EE9C6E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074DF06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Bước 4: Thông tin giao hàng và thanh toán</w:t>
      </w:r>
    </w:p>
    <w:p w14:paraId="5CD40C76">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BB6100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Nhập chính xác và đầy đủ các thông tin về địa chỉ giao hàng</w:t>
      </w:r>
    </w:p>
    <w:p w14:paraId="0D4BB19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A6134B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Khách hàng nhập thông tin khác dưới phần ghi chú nếu (yêu cầu xuất hóa đơn…).</w:t>
      </w:r>
    </w:p>
    <w:p w14:paraId="21A28D1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A6D253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Bước 5: Phương thức thanh toán</w:t>
      </w:r>
    </w:p>
    <w:p w14:paraId="64A11E0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D04F93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Phương thức thanh toán hiện tại của Fujifilm-Xspace.vn là Khách hàng chuyển khoản qua tài khoản ngân hàng.</w:t>
      </w:r>
    </w:p>
    <w:p w14:paraId="18C7358C">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A0719A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3.2. Xác nhận Đơn đặt hàng.</w:t>
      </w:r>
    </w:p>
    <w:p w14:paraId="4317735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3FE674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Quý khách gửi Đơn đặt hàng của Quý khách đến Chúng tôi bằng cách sử dụng chức năng đặt mua Sản phẩm trực tuyến và khi đó Đơn đặt hàng được xem là một đề nghị giao kết Hợp đồng mua Sản phẩm của Quý khách đối với Sản phẩm của Chúng tôi theo các điều khoản trong Hướng dẫn mua hàng này. Sau khi đặt hàng thành công, Quý khách sẽ nhận được một thư điện tử xác nhận rằng Chúng tôi đã nhận được Đơn đặt hàng của Quý khách kèm theo số tham chiếu Đơn đặt hàng và chi tiết về Sản phẩm mà Quý khách đã đặt hoặc tin nhắn điện thoại (“Xác Nhận Đơn Hàng”). Quý khách vui lòng lưu ý rằng Xác Nhận Đơn Hàng chỉ xác nhận rằng Chúng tôi đã nhận được Đơn đặt hàng của Quý khách chứ không có nghĩa rằng Đơn đặt hàng của Quý khách đã được Chúng tôi chính thức chấp nhận.</w:t>
      </w:r>
    </w:p>
    <w:p w14:paraId="64B0F883">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7F74D9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Sau khi Fujifilm XSpace Việt Nam lên vận đơn, Quý khách sẽ không thể hủy đơn hàng.</w:t>
      </w:r>
    </w:p>
    <w:p w14:paraId="52DECDC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337206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3.3. Từ chối hoặc Bảo lưu.</w:t>
      </w:r>
    </w:p>
    <w:p w14:paraId="08049B2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605C2B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có quyền từ chối hoặc bảo lưu Đơn đặt hàng của Quý khách và gửi thư điện tử trả lời từ chối và bảo lưu Đơn đặt hàng trong những trường hợp sau:</w:t>
      </w:r>
    </w:p>
    <w:p w14:paraId="36D720A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6377EA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không có sẵn hoặc không còn Sản phẩm đó;</w:t>
      </w:r>
    </w:p>
    <w:p w14:paraId="318C8CB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3CF80E8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có sai sót về hiển thị giá cả hoặc mô tả Sản phẩm;</w:t>
      </w:r>
    </w:p>
    <w:p w14:paraId="5DADAD2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533CD21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Quý khách không đáp ứng đủ tất cả các điều kiện được quy định tại mục QUY ĐỊNH VỀ KHÁCH HÀNG;</w:t>
      </w:r>
    </w:p>
    <w:p w14:paraId="597385C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1C4AC294">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FFF751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Đơn đặt hàng có địa chỉ nhận hàng ngoài lãnh thổ Việt Nam(e) Chúng tôi có các căn cứ rõ ràng xác định rằng Quý khách không đáp ứng đủ các điều kiện được quy định tại QUY ĐỊNH VỀ KHÁCH HÀNG; hoặc</w:t>
      </w:r>
    </w:p>
    <w:p w14:paraId="6EA46B6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0618A74B">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A57E1E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(f) Xảy ra trường hợp được quy định tại GIÁ CẢ VÀ THANH TOÁN.</w:t>
      </w:r>
    </w:p>
    <w:p w14:paraId="5B3BA38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AF3A3A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3.4. Chấp nhận Đơn hàng và xác lập Hợp đồng.</w:t>
      </w:r>
    </w:p>
    <w:p w14:paraId="6D4CA42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8CB410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Sau khi nhận được Đơn đặt hàng của Quý khách, chúng tôi sẽ rà soát và kiểm tra Đơn đặt hàng của Quý khách với hàng hóa trong kho hàng của Chúng tôi và gửi thư điện tử thông báo giao Sản phẩm (“Thông Báo Giao Sản Phẩm”) cho Quý khách. Chỉ khi có Thông Báo Giao Sản Phẩm thì Hợp đồng mua bán giữa Quý khách và Công ty TNHH Fujifilm Việt Nam đối với các Sản phẩm là máy chụp hình KTS, ống kính và phụ kiện mới được coi là xác lập. Địa chỉ thư điện tử được gửi từ chúng tôi theo Các Điều khoản này là kinhdoanh.fujifilmxspace.vn@gmail.com </w:t>
      </w:r>
    </w:p>
    <w:p w14:paraId="0FB5B16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72D8DB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3.5 Hợp đồng chỉ xác lập cho các Sản phẩm</w:t>
      </w:r>
    </w:p>
    <w:p w14:paraId="4617B35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97F525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Có trong Thông Báo Giao Sản Phẩm. Chúng tôi không có nghĩa vụ cung cấp bất kỳ Sản phẩm nào khác trong Đơn đặt hàng của Quý khách mà chưa được chấp nhận trong Thông Báo Giao Sản Phẩm.</w:t>
      </w:r>
    </w:p>
    <w:p w14:paraId="373EDFB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C7B3BA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3.6 Tất cả các Sản phẩm của chúng tôi phụ thuộc vào hàng hóa có sẵn hay không.</w:t>
      </w:r>
    </w:p>
    <w:p w14:paraId="39F9B89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D97F7C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vì một lý do nào đó, bất kỳ hoặc tất cả các Sản phẩm mà Quý khách đặt mua đã hết hàng, hoặc có sai sót về hiển thị giá trên Cửa hàng trực tuyến, Chúng tôi sẽ nỗ lực thông báo với Quý khách về việc này sớm nhất có thể ngay sau khi Chúng tôi có thông tin đầy đủ và đồng thời thông báo đến Quý khách ngày giao được điều chỉnh. Nếu Quý khách không đồng ý gia hạn thời hạn giao và nếu Quý khách đã thanh toán cho những Sản phẩm này, Chúng tôi sẽ hoàn lại cho Quý khách số tiền mà Quý khách đã thanh toán cho Chúng tôi trong thời gian sớm nhất.</w:t>
      </w:r>
    </w:p>
    <w:p w14:paraId="5288EEB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DE3931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4. Khách Hàng                            </w:t>
      </w:r>
    </w:p>
    <w:p w14:paraId="7BB2832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5A43886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Bằng việc đặt hàng trên Cửa hàng trực tuyến của Chúng tôi theo Các Điều khoản này, Quý khách đã cam kết rằng:</w:t>
      </w:r>
    </w:p>
    <w:p w14:paraId="0D47FDB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E8D655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4.1 Quý khách có đầy đủ năng lực để giao kết và ký kết Hợp đồng mua bán và thực thi tất cả các nghĩa vụ của mình theo các điều khoản trong Hướng dẫn mua hàng này bao gồm cả việc có được tất cả sự cho phép nội bộ và đáp ứng các quy định pháp luật hoặc của các cơ quan thẩm quyền khác (nếu có) để cho phép Quý khách được ký kết và thực hiện các nghĩa vụ của mình theo đây.</w:t>
      </w:r>
    </w:p>
    <w:p w14:paraId="174F643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FDEC4F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4.2 Tất cả những thông tin Quý khách cung cấp cho Chúng tôi là đầy đủ và chính xác.</w:t>
      </w:r>
    </w:p>
    <w:p w14:paraId="0E195243">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6F19D9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4.3 Quý khách mua Sản phẩm với mục đích sử dụng cá nhân và không vi phạm điều cấm của pháp luật.</w:t>
      </w:r>
    </w:p>
    <w:p w14:paraId="28B1D818">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0B4DB5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5. Nghĩa vụ Pháp Lý                                                                </w:t>
      </w:r>
    </w:p>
    <w:p w14:paraId="5BBC8BA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5.1 Có khả năng Chúng tôi sẽ cung cấp các liên kết trên Website Bán Hàng tới các website của các thương nhân, công ty, tổ chức khác (“Đơn Vị Thứ Ba”), Đơn Vị Thứ Ba này có hoặc không có mối quan hệ liên kết với chúng tôi nhằm cung cấp thêm thông tin cho Quý khách. Để tránh nhầm lẫn, Đơn Vị Thứ Ba này sẽ được liệt kê cụ thể trên Website Bán Hàng. Nhưng điều đó không có nghĩa rằng Chúng tôi đảm bảo các sản phẩm mà Quý khách mua được từ bất kỳ Đơn Vị Thứ Ba nào mà chúng tôi đã cung cấp địa chỉ truy cập nêu trên sẽ có chất lượng làm hài lòng Quý khách và Chúng tôi TỪ CHỐI mọi yêu cầu bảo hành cho các trường hợp này. Quý khách cũng chấp nhận rằng chúng tôi sẽ không chịu trách nhiệm về tình trạng hàng hóa, cũng như không thúc đẩy quảng cáo nội dung của các địa chỉ truy cập tại các Đơn Vị Thứ Ba. Việc TỪ CHỐI này của Chúng tôi sẽ không ảnh hưởng đến quyền lợi của Quý khách theo quy định của pháp luật với Đơn Vị Thứ Ba. Các vấn đề về liên quan đến thanh toán, quảng cáo, khuyến mại, bảo vệ quyền sở hữu trí tuệ, bảo vệ quyền lợi người tiêu dùng và các vấn đề khác có liên quan được pháp luật quy định đối với các sản phẩm mà Quý khách mua được từ Đơn Vị Thứ Ba sẽ do Đơn Vị Thứ Ba chịu trách nhiệm đối với Quý khách.</w:t>
      </w:r>
    </w:p>
    <w:p w14:paraId="326B12CB">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21806C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5.2 Quý khách cũng chấp nhận rằng chúng tôi sẽ không chịu trách nhiệm với bất kỳ mất mát hoặc tổn thất nào từ việc Quý khách truy cập vào những địa chỉ truy cập của Đơn Vị Thứ Ba mà chúng tôi cung cấp, kể cả những tổn thất này đến từ việc Quý khách tin tưởng vào sự hoàn thiện, chính xác hay sự tồn tại của những quảng cáo, sản phẩm hoặc chất liệu khác ở trên các địa chỉ truy cập này.</w:t>
      </w:r>
    </w:p>
    <w:p w14:paraId="148817A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9C3A1C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6. Quyền của Quý Khách</w:t>
      </w:r>
    </w:p>
    <w:p w14:paraId="6A337A9C">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40FFEA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Điều khoản bảo hành và điều khoản không thể loại trừ đi kèm với Sản phẩm theo qui định tại Điều 21 của Luật Bảo vệ quyền lợi người tiêu dùng số 59/2010/QH12 do Quốc hội Việt Nam thông qua vào ngày 17 tháng 11 năm 2010 và có hiệu lực từ ngày 01 tháng 07 năm 2011 (“Luật Bảo Vệ NTD”). Sản phẩm của Quý khách có thể được bảo hành bằng cách sửa chữa hoặc thay thế nếu Sản phẩm đó không đạt chuẩn chất lượng đặt ra hoặc mức độ hư hỏng phù hợp với qui định trong Hướng dẫn mua hàng này. Nếu trường hợp này xảy ra, Quý khách vui lòng liên hệ tổng đài chăm sóc khách hàng 028-3939 0847 – số máy nhánh: 113 (trong giờ hành chính) để được hướng dẫn quy trình bảo hành sản phẩm.</w:t>
      </w:r>
    </w:p>
    <w:p w14:paraId="71EB348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F9152D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7. Khuyến Mãi/ Giảm Giá</w:t>
      </w:r>
    </w:p>
    <w:p w14:paraId="240AACB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5DC030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Quý khách có thể sử dụng phiếu khuyến mãi để thanh toán cho các Sản phẩm trên Website Bán Hàng. Mỗi Đơn đặt hàng chỉ được sử dụng một (01) phiếu giảm giá. Với những Đơn đặt hàng đã được thanh toán, Quý khách không thể sử dụng phiếu giảm giá. Tất cả phiếu giảm giá có thể chỉ áp dụng với một số sản phẩm. Không áp dụng với sản phẩm có ghi chú “Sản phẩm này không được áp dụng với phiếu giảm giá, phiếu quà tặng, voucher hoặc các hình thức khuyến mại khác”.</w:t>
      </w:r>
    </w:p>
    <w:p w14:paraId="49FC56BC">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B244FE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Quý khách có phiếu quà tặng điện tử hoặc phiếu khuyến mãi và có ghi điều khoản có thể chuyển nhượng thì phiếu đó có thể được sử dụng bởi người khác và Quý khách có thể trao toàn quyền sử dụng phiếu giảm giá cho người đó.</w:t>
      </w:r>
    </w:p>
    <w:p w14:paraId="72E37EAC">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AAD6B1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trường hợp gian lận, lừa gạt hoặc có những hành vi nghi ngờ phạm pháp liên quan đến việc mua phiếu giảm giá hoặc quy đổi điểm thưởng của phiếu giảm giá đó trên Website Bán Hàng, chúng tôi có quyền khóa Tài Khoản cá nhân của Quý khách và/hoặc yêu cầu phương thức thanh toán khác.</w:t>
      </w:r>
    </w:p>
    <w:p w14:paraId="711366D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29455A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không chịu trách nhiệm cho bất cứ tổn thất, mất trộm, hoặc chữ bị mờ trên các phiếu giảm giá.</w:t>
      </w:r>
    </w:p>
    <w:p w14:paraId="166E1AC4">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D7A152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một số trường hợp, chúng tôi có thể tùy ý tạm dừng hoặc hủy bất kỳ phiếu khuyến mãi, phiếu quà tặng điện tử hay phiếu quà tặng điện tử nào đã được cấp trước đó và sẽ không chịu trách nhiệm đối với bất kỳ mất mát nào của việc này.</w:t>
      </w:r>
    </w:p>
    <w:p w14:paraId="031DA5C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620C42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tín dụng của phiếu khuyến mãi không đủ để mua sản phẩm mà Quý khách mong muốn, Quý khách sẽ phải thanh toán thêm qua các cách thanh toán khác.</w:t>
      </w:r>
    </w:p>
    <w:p w14:paraId="0D983ED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54525EB">
      <w:pPr>
        <w:rPr>
          <w:rFonts w:hint="default" w:ascii="Times New Roman" w:hAnsi="Times New Roman" w:eastAsia="sans-serif" w:cs="Times New Roman"/>
          <w:b/>
          <w:bCs/>
          <w:i w:val="0"/>
          <w:iCs w:val="0"/>
          <w:caps w:val="0"/>
          <w:color w:val="292929"/>
          <w:spacing w:val="0"/>
          <w:sz w:val="22"/>
          <w:szCs w:val="22"/>
          <w:u w:val="none"/>
          <w:shd w:val="clear" w:fill="FFFFFF"/>
        </w:rPr>
      </w:pPr>
      <w:r>
        <w:rPr>
          <w:rFonts w:hint="default" w:ascii="Times New Roman" w:hAnsi="Times New Roman" w:eastAsia="sans-serif" w:cs="Times New Roman"/>
          <w:b/>
          <w:bCs/>
          <w:i w:val="0"/>
          <w:iCs w:val="0"/>
          <w:caps w:val="0"/>
          <w:color w:val="292929"/>
          <w:spacing w:val="0"/>
          <w:sz w:val="22"/>
          <w:szCs w:val="22"/>
          <w:u w:val="none"/>
          <w:shd w:val="clear" w:fill="FFFFFF"/>
        </w:rPr>
        <w:t>CHÍNH SÁCH GIAO NHẬN HÀNG</w:t>
      </w:r>
    </w:p>
    <w:p w14:paraId="4D30612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12B94B1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Các Sản phẩm sẽ được giao theo hình thức lựa chọn giao hàng tại cửa hàng hoặc giao hàng tận nơi.</w:t>
      </w:r>
    </w:p>
    <w:p w14:paraId="0896DC1C">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A4DDDE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Bằng việc lựa chọn hình thức nhận hàng tại cửa hàng, Quý khách đồng ý cung cấp cho nhân viên được Công ty bố trí giao hàng hóa cho Quý khách các thông tin cá nhân cần thiết để xác thực danh tính người mua hàng (như CCCD/CMND, số điện thoại đặt hàng, tin nhắn/email xác nhận đơn hàng, hình thức thanh toán bằng loại thẻ nào (ATM, Visa, Master, hay các loại thẻ khác).</w:t>
      </w:r>
    </w:p>
    <w:p w14:paraId="1D11AB1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D2CF00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 Phạm vi giao hàng.</w:t>
      </w:r>
    </w:p>
    <w:p w14:paraId="03B1CA3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5BC08F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Trường hợp Quý khách lựa chọn hình thức giao hàng tận nơi: Trong phạm vi lãnh thổ Việt Nam.</w:t>
      </w:r>
    </w:p>
    <w:p w14:paraId="12E1E4A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071DBA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Trường hợp Quý khách lựa chọn hình thức nhận hàng tại cửa hàng: Trong phạm vi danh sách các cửa hàng mà Công ty liệt kê ở phần tùy chọn giao hàng tương ứng với từng Sản phẩm.</w:t>
      </w:r>
    </w:p>
    <w:p w14:paraId="72C5BCE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E3DCFE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2. Cách thức liên hệ.</w:t>
      </w:r>
    </w:p>
    <w:p w14:paraId="4A2A9B73">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F6DCDB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Trường hợp Quý khách lựa chọn hình thức giao hàng tận nơi: Sau khi Sản phẩm được đóng gói và chuyển tới đơn vị vận chuyển, Chúng tôi sẽ gửi thư điện tử xác nhận tới Quý khách kèm theo đường dẫn (link) tra cứu tình trạng Đơn đặt hàng. Trước khi giao Sản phẩm, Chúng tôi sẽ liên hệ với Quý khách qua thông tin Quý khách đã đăng ký để xác nhận thời gian giao hàng.</w:t>
      </w:r>
    </w:p>
    <w:p w14:paraId="0060CE33">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A4CA68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Trường hợp Quý khách lựa chọn hình thức nhận hàng tại cửa hàng: Chúng tôi sẽ gửi email/tin nhắn/gọi điện thoại xác nhận tới Quý khách. Sau khi nhận được email/tin nhắn/cuộc gọi xác nhận nêu trên, Quý khách có thể đến cửa hàng mà Quý khách đã lựa chọn để nhận Sản phẩm.</w:t>
      </w:r>
    </w:p>
    <w:p w14:paraId="42CD080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7F0DB7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 Thời gian giao hàng tiêu chuẩn.</w:t>
      </w:r>
    </w:p>
    <w:p w14:paraId="05AAA1E4">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8F7454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Thời gian giao nhận hàng sớm nhất từ 5-7 ngày làm việc (không bao gồm T7 CN và ngày lễ) tính từ ngày Quý khách nhận được Thông Báo Giao Sản Phẩm từ Chúng tôi phù hợp với Hướng dẫn mua hàng này nhưng có thể có khả năng Chúng tôi không thể đảm bảo ngày giao hàng cố định.</w:t>
      </w:r>
    </w:p>
    <w:p w14:paraId="5968709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Ngoài ra, do ảnh hưởng dịch bệnh, thời gian giao hàng có thể lâu hơn dự kiến từ 3-5 ngày do quy định của bưu cục địa phương liên quan đến việc kiểm soát dịch.</w:t>
      </w:r>
    </w:p>
    <w:p w14:paraId="715E693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quý khách có nhu cầu đặc biệt vui lòng liên hệ trước với chúng tôi.</w:t>
      </w:r>
    </w:p>
    <w:p w14:paraId="435B410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2CD8D8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Thời gian giao hàng cụ thể:</w:t>
      </w:r>
    </w:p>
    <w:p w14:paraId="61BF85DC">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DC63C2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Trường hợp Quý khách lựa chọn hình thức giao hàng tận nơi: 9h – 17h hàng ngày từ Thứ Hai đến Thứ Sáu (trừ ngày Lễ). Trong trường hợp ngày giao hàng rơi vào Thứ Bảy và Chủ Nhật Chúng tôi không thể thực hiện giao hàng được, thì việc giao hàng sẽ được thực hiện vào ngày Thứ Hai sau đó. Trước khi giao Sản phẩm, Chúng tôi sẽ thông báo trước cho Quý khách để sắp xếp thời gian nhận Sản phẩm.</w:t>
      </w:r>
    </w:p>
    <w:p w14:paraId="2F3D3C3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A94E35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Trường hợp Quý khách lựa chọn hình thức nhận tại cửa hàng: Phụ thuộc vào giờ làm việc thực tế của cửa hàng.</w:t>
      </w:r>
    </w:p>
    <w:p w14:paraId="0D328F8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304EF0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4. Cách thức kiểm tra Đơn đặt hàng.</w:t>
      </w:r>
    </w:p>
    <w:p w14:paraId="3E43942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0057F7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Quý khách có thể kiểm tra tình trạng thực hiện Đơn đặt hàng qua đường dẫn (link) trong các thư điện tử của Chúng tôi theo quy định tại Điều 3 trên đây được gửi cho Quý khách.</w:t>
      </w:r>
    </w:p>
    <w:p w14:paraId="240E141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C393D7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5. Giao hàng chậm.</w:t>
      </w:r>
    </w:p>
    <w:p w14:paraId="1327807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534F0F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trường hợp có sự chậm trễ trong việc giao Sản phẩm, một thông báo sẽ được gửi đến Quý khách thông báo ngày giao được điều chỉnh cho việc giao các Sản phẩm.</w:t>
      </w:r>
    </w:p>
    <w:p w14:paraId="6FAB845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EE71F5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6. Ký nhận Sản phẩm.</w:t>
      </w:r>
    </w:p>
    <w:p w14:paraId="009BA81C">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53B59A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Sản phẩm được giao cho Quý khách, Quý khách sẽ được yêu cầu ký nhận Sản phẩm. Quý khách sẽ phải đồng kiểm Sản phẩm với bên đơn vị phụ trách vận chuyển trước khi ký nhận Sản phẩm. Mọi rủi ro đối với Sản phẩm sẽ được chuyển giao cho Quý khách kể khi Sản phẩm đã được giao cho Quý khách hoặc cho người được Quý khách ủy quyền nhận Sản Phẩm phù hợp với quy định của Hướng dẫn mua hàng này. Quý khách nên giữ kỹ biên nhận Sản phẩm phòng trường hợp sau này Quý khách có nhu cầu đổi lại hoặc có nhu cầu bảo hành Sản phẩm đã mua với Chúng tôi. Việc đổi lại hoặc bảo hành sẽ được thực hiện theo chính sách chung của Chúng tôi.</w:t>
      </w:r>
    </w:p>
    <w:p w14:paraId="2B74302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DFCEF1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7. Trong một số trường hợp nhạy cảm.</w:t>
      </w:r>
    </w:p>
    <w:p w14:paraId="790DB9F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7A3E16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Đối với hình thức giao hàng tận nơi như giá trị Đơn đặt hàng lớn, thời gian giao hàng buổi tối, địa chỉ giao hàng trong ngõ, khu vực xa trung tâm, khu vực nằm ngoài phạm vi chuyển hàng, nhân viên chăm sóc khách hàng sẽ liên hệ theo thông tin liên lạc mà Quý khách đã cung cấp khi đặt hàng để thoả thuận thêm, thống nhất cách thức giao hàng cụ thể, sắp xếp hủy Đơn đặt hàng hoặc giao hàng đến một địa chỉ khác nếu thấy cần thiết.</w:t>
      </w:r>
    </w:p>
    <w:p w14:paraId="0C8B6F9D">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6EB9D3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3A13B8F8">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1EAB48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8. Khi nhận sản phẩm.</w:t>
      </w:r>
    </w:p>
    <w:p w14:paraId="63E7585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0C27AF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Quý khách phải cẩn thận khi nhận Sản phẩm để tránh làm hỏng Sản phẩm, đặc biệt là khi sử dụng bất kì vật dụng sắc nhọn nào để mở. Trong trường hợp Sản phẩm bị hư hỏng do Quý khách sử dụng vật sắc nhọn để mở, trong trường hợp đó Chúng tôi sẽ không chịu trách nhiệm bảo hành, sửa chữa hoặc thay thế đối với Sản phẩm. Quý khách phải đảm bảo rằng Quý khách sẵn sàng nhận Sản phẩm mà không có bất cứ sự chậm trễ nào và sẵn sàng nhận vào bất kỳ thời gian hợp lý nào mà Chúng tôi đã đưa ra.</w:t>
      </w:r>
    </w:p>
    <w:p w14:paraId="6E31997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74573B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9 Trong trường hợp Quý khách không thể có mặt để nhận Sản phẩm</w:t>
      </w:r>
    </w:p>
    <w:p w14:paraId="39F2B7A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D3BB84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bất kỳ hình thức nhận nào sau khi Chúng tôi thực hiện việc giao Sản phẩm theo quy định của Hướng dẫn mua hàng này, Chúng tôi sẽ gửi lại thư điện tử hướng dẫn cách thức để Quý khách được nhận Sản phẩm và Quý khách sẽ đến địa điểm được chỉ định của Chúng tôi để nhận Sản phẩm. Trong trường hợp này, mọi rủi ro đối với Sản phẩm vẫn được xem là đã chuyển giao cho Quý khách kể từ ngày chúng tôi gửi lại thư điện tử hướng dẫn cho Quý khách. Nếu việc giao và nhận Sản phẩm bị trì hoãn vì sự từ chối nhận Sản phẩm không hợp lý của Quý khách hoặc nếu Quý khách (trong vòng một (01) tuần kể từ thời điểm Chúng tôi đã cố gắng giao Sản phẩm lần đầu) không nhận Sản phẩm hoặc lấy Sản phẩm từ đơn vị vận chuyển hoặc từ cửa hàng mà Quý khách lựa chọn thì Chúng tôi sẽ có quyền xử lý bằng một trong hai cách sau (mà không làm ảnh hưởng bất cứ quyền lợi hay biện pháp xử lý nào khác được qui định cho Chúng tôi):</w:t>
      </w:r>
    </w:p>
    <w:p w14:paraId="3D0C8B1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F73530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(a) Thu một khoản phí lưu kho hợp lý và các chi phí phát sinh khác từ việc lưu giữ Sản phẩm mà Quý khách phải chịu; hoặc</w:t>
      </w:r>
    </w:p>
    <w:p w14:paraId="16D2DD4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3C8E7C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 Sản phẩm sẽ không còn sẵn để giao hoặc thu nhận và Chúng tôi sẽ ngay lập tức thông báo cho Quý khách về việc hủy bỏ Hợp đồng mua bán, trong trường hợp này Chúng tôi sẽ hoàn trả bất kỳ các khoản thanh toán nào mà Quý khách đã trả cho Hợp đồng mua bán cho Quý khách hoặc ngân hàng phát hành thẻ tín dụng hoặc thẻ ghi nợ của Quý khách, sau khi trừ đi một khoản phí điều hành hợp lý được phát sinh (bao gồm việc giao hàng và hoàn trả Sản phẩm, và bất cứ khoản phí lưu kho nào).</w:t>
      </w:r>
    </w:p>
    <w:p w14:paraId="0A43AD5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EEA6E2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10. Quý khách có trách nhiệm đảm bảo rằng</w:t>
      </w:r>
    </w:p>
    <w:p w14:paraId="3F106B5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1E6E55B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Các Sản phẩm thích hợp với nhu cầu sử dụng và đáp ứng các yêu cầu cá nhân của Quý khách. Chúng tôi không đảm bảo rằng các Sản phẩm sẽ đáp ứng hết các yêu cầu cá nhân của Quý khách. Quý khách cần lưu ý rằng mọi sản phẩm đều mang chất lượng tiêu chuẩn mà không phải được sản xuất theo đơn đặt hàng riêng hoặc đáp ứng toàn bộ các yêu cầu mà Quý khách mong muốn.</w:t>
      </w:r>
    </w:p>
    <w:p w14:paraId="65CAF31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2E0632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11. Trong trường hợp Quý khách muốn thay đổi thông tin giao nhận hàng,</w:t>
      </w:r>
    </w:p>
    <w:p w14:paraId="3D86680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49E9D8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Quý khách có thể gọi lên Tổng đài chăm sóc khách hàng của Chúng tôi theo số 028 3939 0847 - số máy nhánh 113 để được hỗ trợ. Quý khách lưu ý, Chúng tôi sẽ chỉ hỗ trợ thay đổi thông tin giao nhận trong những trường hợp được coi là hợp lý và được thông báo kịp thời tới Chúng tôi.</w:t>
      </w:r>
    </w:p>
    <w:p w14:paraId="0CCA56C8">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315DBA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12. Trong trường hợp Quý khách yêu cầu giao Sản phẩm cho một bên thứ ba.</w:t>
      </w:r>
    </w:p>
    <w:p w14:paraId="3027E1C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1D3DFE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Như người quen của Quý khách, hoặc cho bất kỳ đơn vị vận chuyển nào không ký hợp đồng trực tiếp với Chúng tôi, mọi chi phí và rủi ro trong quá trình vận chuyển sẽ do Quý khách chịu.</w:t>
      </w:r>
    </w:p>
    <w:p w14:paraId="14642C8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E4CEEC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13. Quý khách có thể thông báo cho Chúng tôi việc thay đổi về người được ủy quyền nhận Sản phẩm của Quý khách.</w:t>
      </w:r>
    </w:p>
    <w:p w14:paraId="1BC8DD2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A7AEC2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Bằng cách liên hệ tới tổng đài chăm sóc khách hàng 028 3939 0847 - ext 113 ngay sau khi đặt Sản phẩm. Người được ủy quyền nhận Sản phẩm của Quý khách sẽ cần xuất trình chứng minh thư nhân dân hợp lệ cùng với thư uỷ quyền của Quý khách. Cũng như trên, mọi chi phí và rủi ro do việc thay đổi người được ủy quyền nhận Sản phẩm của Quý khách sẽ do Quý khách chịu. Chúng tôi không có nghĩa vụ kiểm tra tính hợp pháp và hợp lệ trong việc uỷ quyền nêu trên.</w:t>
      </w:r>
    </w:p>
    <w:p w14:paraId="0261BB9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F42BCC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14. Nếu Quý khách không nhận được Sản phẩm.</w:t>
      </w:r>
    </w:p>
    <w:p w14:paraId="20EED3A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4CFA8C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thời gian giao hàng dự định trong Xác nhận chuyển hàng, Quý khách hãy liên hệ với Chúng tôi thông qua Trung Tâm Chăm Sóc Khách Hàng 028 3939 0847 - ext 113 (trong giờ làm việc).</w:t>
      </w:r>
    </w:p>
    <w:p w14:paraId="77BD88A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F2A57C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15. Từ chối đơn hàng.</w:t>
      </w:r>
    </w:p>
    <w:p w14:paraId="5C13190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4C186B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15.1 Chúng tôi có quyền thu hồi bất kỳ Sản phẩm nào trên Website Bán Hàng tại bất kỳ thời điểm nào và/hoặc tháo bỏ hoặc chỉnh sửa bất kỳ tài liệu hoặc nội dung nào trên Website Bán Hàng. Chúng tôi sẽ nổ lực để luôn có thể thực hiện tất cả Đơn đặt hàng nhưng có thể sẽ có những trường hợp ngoại lệ mà Chúng tôi cần phải từ chối thực hiện Đơn đặt hàng sau khi Chúng tôi đã gửi Thông Báo Giao Sản Phẩm, đồng thời Chúng tôi cũng bảo lưu quyền của chúng tôi trong việc thực hiện từ chối Đơn đặt hàng vào bất kỳ thời điểm nào, tùy theo quyết định của Chúng tôi. Trong trường hợp từ chối thực hiện Đơn đặt hàng sau khi đã gửi Thông Báo Giao Sản Phẩm, Chúng tôi sẽ thanh toán chi phí hợp lý cho Quý khách và bồi thường thiệt hại xảy ra nếu Quý khách chứng minh được thiệt hại gây ra cho Quý khách do việc từ chối Đơn đặt hàng này.</w:t>
      </w:r>
    </w:p>
    <w:p w14:paraId="6CF2F10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77B5C5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15.2 Trường hợp Chúng tôi hủy Đơn đặt hàng và Quý khách đã thanh toán cho Đơn đặt hàng của mình, Quý khách vui lòng liên hệ với Trung tâm chăm sóc khách hàng của Chúng tôi để được hướng dẫn thủ tục hoàn tiền cũng như các thủ tục khác để được nhận khoản thanh toán cho chi phí hợp lý và bồi thường thiệt hại như quy định tại Điều 13.5 (a) trên đây.</w:t>
      </w:r>
    </w:p>
    <w:p w14:paraId="289E6AD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330468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15.3 Chúng tôi không có trách nhiệm đối với Quý khách hay bất kỳ bên thứ ba nào về lý do mà Chúng tôi thu hồi bất kỳ Sản phẩm nào từ Website Bán Hàng khi Chúng tôi chưa gửi Thông Báo Giao Sản Phẩm, hoặc việc tháo bỏ hoặc chỉnh sửa bất kỳ tài liệu hoặc nội dung nào trên Website Bán Hàng hoặc từ chối thực hiện hoặc chấp nhận Đơn đặt hàng. Chúng tôi cũng không chịu trách nhiệm với bất kỳ bên thứ ba nào về lý do mà chúng tôi thu hồi bất kỳ Sản phẩm nào từ Website Bán Hàng sau khi Chúng tôi đã gửi Thông Báo Giao Sản Phẩm cho Quý khách.</w:t>
      </w:r>
    </w:p>
    <w:p w14:paraId="167A236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2374F7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16. Các Quy định về rủi ro và Quyền Pháp Lý.</w:t>
      </w:r>
    </w:p>
    <w:p w14:paraId="484162F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72A6636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16.1 Mọi rủi ro đối với Sản phẩm sẽ được chuyển giao cho Quý khách kể từ</w:t>
      </w:r>
    </w:p>
    <w:p w14:paraId="175B17A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(a) ngày Sản phẩm đã được giao cho Quý khách hoặc cho người được Quý khách ủy quyền nhận Sản Phẩm theo quy định của Hướng dẫn mua hàng này hoặc</w:t>
      </w:r>
    </w:p>
    <w:p w14:paraId="20A1895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48174C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 ngày Chúng tôi gửi lại thư điện tử hướng dẫn cho Quý khách khi xảy ra trường hợp theo quy định tại Điều 9 của CHÍNH SÁCH GIAO NHẬN HÀNG trên đây. Kể từ ngày chuyển giao rủi ro theo Điều khoản này, Chúng tôi sẽ không chịu bất cứ trách nhiệm nào về tổn thất hay hư hại của Sản phẩm đó ngoại trừ những hư hỏng do chất lượng linh kiện hay lỗi kỹ thuật trong quy trình sản xuất tùy thuộc theo chính sách của Chúng tôi. Nếu Sản phẩm bị hư hỏng do chất lượng linh kiện hay lỗi kỹ thuật trong quy trình sản xuất và đáp ứng điều kiện để được bảo hành theo chính sách bảo hành của chúng tôi quy định tại CHÍNH SÁCH VỀ BẢO HÀNH, Sản phẩm bị hư hỏng như vậy sẽ được Chúng tôi bảo hành.</w:t>
      </w:r>
    </w:p>
    <w:p w14:paraId="7157968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1605973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16.2 Quyền sở hữu của Quý khách đối với Sản phẩm sẽ chỉ được chuyển giao cho Quý khách khi một trong hai sự kiện sau đây xảy ra, tùy thuộc sự kiện nào đến sau:</w:t>
      </w:r>
    </w:p>
    <w:p w14:paraId="4028D02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(a) Sản phẩm đã được giao hoặc</w:t>
      </w:r>
    </w:p>
    <w:p w14:paraId="5319F71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 Chúng tôi đã nhận được đầy đủ các khoản thanh toán liên quan đến Sản phẩm, bao gồm cả chi phí vận chuyển (nếu có).</w:t>
      </w:r>
    </w:p>
    <w:p w14:paraId="772F523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79D012D">
      <w:pPr>
        <w:rPr>
          <w:rFonts w:hint="default" w:ascii="Times New Roman" w:hAnsi="Times New Roman" w:eastAsia="sans-serif" w:cs="Times New Roman"/>
          <w:b/>
          <w:bCs/>
          <w:i w:val="0"/>
          <w:iCs w:val="0"/>
          <w:caps w:val="0"/>
          <w:color w:val="292929"/>
          <w:spacing w:val="0"/>
          <w:sz w:val="22"/>
          <w:szCs w:val="22"/>
          <w:u w:val="none"/>
          <w:shd w:val="clear" w:fill="FFFFFF"/>
        </w:rPr>
      </w:pPr>
      <w:r>
        <w:rPr>
          <w:rFonts w:hint="default" w:ascii="Times New Roman" w:hAnsi="Times New Roman" w:eastAsia="sans-serif" w:cs="Times New Roman"/>
          <w:b/>
          <w:bCs/>
          <w:i w:val="0"/>
          <w:iCs w:val="0"/>
          <w:caps w:val="0"/>
          <w:color w:val="292929"/>
          <w:spacing w:val="0"/>
          <w:sz w:val="22"/>
          <w:szCs w:val="22"/>
          <w:u w:val="none"/>
          <w:shd w:val="clear" w:fill="FFFFFF"/>
        </w:rPr>
        <w:t>CHÍNH SÁCH GIÁ VÀ THANH TOÁN</w:t>
      </w:r>
    </w:p>
    <w:p w14:paraId="7F14510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7498534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 Giá của các Sản phẩm sẽ được niêm yết trên Website Bán Hàng theo từng thời kỳ,  trừ trường hợp được thông báo khác đi theo quy định trong Chính sách giá và thanh toán này. Giá Sản phẩm đã bao gồm thuế GTGT. Trừ khi có quy định khác được nêu trong Thông Báo Giao Sản Phẩm, giá niêm yết trên Website Bán Hàng cho các Sản phẩm đã bao gồm phí giao hàng.</w:t>
      </w:r>
    </w:p>
    <w:p w14:paraId="7A730DC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9FF340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2. Giá của Sản phẩm và chi phí vận chuyển có thể được thay đổi bất cứ lúc nào, theo quyết định riêng biệt của Chúng tôi, tuy nhiên những thay đổi này sẽ không được áp dụng trong trường hợp chúng tôi đã gửi đến Quý khách Thông Báo Giao Sản Phẩm.</w:t>
      </w:r>
    </w:p>
    <w:p w14:paraId="6EB6B8FB">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CA5F43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 Cửa hàng trực tuyến bao gồm các thông tin về nhiều loại Sản phẩm, nên sẽ không loại trừ khả năng là thông tin giá cả của một vài Sản phẩm có sai sót dù Chúng tôi đã nỗ lực hết sức. Giá của Sản phẩm được kiểm tra như một phần của quy trình điều phối, chính vì thế nếu giá đúng của Sản phẩm thấp hơn giá trên Cửa hàng trực tuyến, giá thấp hơn sẽ được ghi nhận khi gửi Sản phẩm cho Quý khách. Nếu giá đúng của Sản phẩm cao hơn giá trên Cửa hàng trực tuyến, Chúng tôi sẽ liên lạc với Quý khách trước khi gửi Sản phẩm, hoặc chúng tôi sẽ từ chối Đơn đặt hàng của Quý khách theo quy định của Chính sách giá và thanh toán này và thông báo rõ cho Quý khách về sự từ chối đó. Trong trường hợp việc nhầm lẫn là do sai sót hiển nhiên, có thể tránh khỏi, và có thể dễ dàng được nhận ra bởi Quý khách, Chúng tôi sẽ không cung cấp Sản phẩm cho Quý khách với giá nhầm lẫn (giá thấp hơn) đó.</w:t>
      </w:r>
    </w:p>
    <w:p w14:paraId="54E25AEB">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1D3097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4. Chính sách thanh toán.</w:t>
      </w:r>
    </w:p>
    <w:p w14:paraId="52390976">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727CBB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Quy trình thanh toán của Chúng tôi trên Cửa hàng trực tuyến cho phép Quý khách kiểm tra thông tin theo Đơn đặt hàng cũng như cho phép Quý khách rà soát, chỉnh sửa, bổ sung giá trị giao dịch sản phẩm trước khi Quý khách thực hiện thanh toán. Vui lòng đọc kỹ mọi thông tin liên quan đến Chính sách thanh toán của Quý khách trước khi thanh toán cho Chúng tôi.</w:t>
      </w:r>
    </w:p>
    <w:p w14:paraId="183F619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769A66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5. Phương thức thanh toán trực tuyến được chấp nhận thanh toán bằng Chuyển khoản ngân hàng.  </w:t>
      </w:r>
    </w:p>
    <w:p w14:paraId="0E0A6E1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DE355B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thực hiện thanh toán bằng Chuyển khoản cho các Đơn hàng mua sản phẩm máy ảnh và ống kính FUJIFILM qua website: https://fujifilm-xspace.vn/, Quý khách vui lòng thực hiện chuyển khoản đến tài khoản ngân hàng của Fujifilm XSpace theo các bước như sau.</w:t>
      </w:r>
    </w:p>
    <w:p w14:paraId="199280C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8600B5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Bước 1: Kiểm tra giá trị đơn hàng và chọn phương thức thanh toán là Chuyển khoản ngân hàng</w:t>
      </w:r>
    </w:p>
    <w:p w14:paraId="1866794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F546A3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Tại trang Thanh toán, chọn phương thức thanh toán là Chuyển khoản ngân hàng</w:t>
      </w:r>
    </w:p>
    <w:p w14:paraId="788C2E1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F79D23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Bước 2: Thực hiện giao dịch chuyển khoản</w:t>
      </w:r>
    </w:p>
    <w:p w14:paraId="63A32A18">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9D4908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Thực hiện giao dịch chuyển khoản theo thông tin được hiển thị trên trang Thông tin thanh toán từ Fujifilm XSpace bằng Internet Banking hoặc đến trực tiếp các điểm giao dịch của ngân hàng của ngân hàng để chuyển khoản. Nếu gặp vấn đề, hãy liên hệ Ngân hàng để được hướng dẫn thêm. </w:t>
      </w:r>
    </w:p>
    <w:p w14:paraId="00085AB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E5D9F5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Thông tin ngân hàng nhận chuyển khoản: </w:t>
      </w:r>
    </w:p>
    <w:p w14:paraId="7EC7D9A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D4A696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Số tài khoản: 007 100 125 1585</w:t>
      </w:r>
    </w:p>
    <w:p w14:paraId="0F654A2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C0E3F9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Tên tài khoản: CÔNG TY TNHH FUJIFILM VIỆT NAM</w:t>
      </w:r>
    </w:p>
    <w:p w14:paraId="4986E1B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8E69B7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Ngân hàng – Chi nhánh: VIETCOMBANK - CN HO CHI MINH</w:t>
      </w:r>
    </w:p>
    <w:p w14:paraId="2CBCE64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01D137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Lưu ý: </w:t>
      </w:r>
    </w:p>
    <w:p w14:paraId="4CAE9B4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804639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Quý khách cần điền Thông tin người mua hàng, Số điện thoại và Tên sản phẩm Đặt mua trong phần Nội dung thanh toán khi thiết lập lệnh chuyển tiền. </w:t>
      </w:r>
    </w:p>
    <w:p w14:paraId="05C64FA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Cú pháp: &lt;Tên người mua&gt; &lt;Số điện thoại người mua&gt; &lt;Tên sản phẩm đặt mua&gt; </w:t>
      </w:r>
    </w:p>
    <w:p w14:paraId="64A165D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Fujifilm XSpace sẽ căn cứ vào nội dung thanh toán trong biên lai để kiểm tra tính xác thực của giao dịch chuyển khoản trong vòng 1-3 ngày làm việc sau khi nhận thanh toán thành công. </w:t>
      </w:r>
    </w:p>
    <w:p w14:paraId="3D22B8C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31E6D5B">
      <w:pPr>
        <w:rPr>
          <w:rFonts w:hint="default" w:ascii="Times New Roman" w:hAnsi="Times New Roman" w:eastAsia="sans-serif" w:cs="Times New Roman"/>
          <w:b/>
          <w:bCs/>
          <w:i w:val="0"/>
          <w:iCs w:val="0"/>
          <w:caps w:val="0"/>
          <w:color w:val="292929"/>
          <w:spacing w:val="0"/>
          <w:sz w:val="22"/>
          <w:szCs w:val="22"/>
          <w:u w:val="none"/>
          <w:shd w:val="clear" w:fill="FFFFFF"/>
        </w:rPr>
      </w:pPr>
      <w:r>
        <w:rPr>
          <w:rFonts w:hint="default" w:ascii="Times New Roman" w:hAnsi="Times New Roman" w:eastAsia="sans-serif" w:cs="Times New Roman"/>
          <w:b/>
          <w:bCs/>
          <w:i w:val="0"/>
          <w:iCs w:val="0"/>
          <w:caps w:val="0"/>
          <w:color w:val="292929"/>
          <w:spacing w:val="0"/>
          <w:sz w:val="22"/>
          <w:szCs w:val="22"/>
          <w:u w:val="none"/>
          <w:shd w:val="clear" w:fill="FFFFFF"/>
        </w:rPr>
        <w:t>CHÍNH SÁCH TRẢ HÀNG VÀ HOÀN TIỀN</w:t>
      </w:r>
    </w:p>
    <w:p w14:paraId="7F0851F9">
      <w:pPr>
        <w:rPr>
          <w:rFonts w:hint="default" w:ascii="Times New Roman" w:hAnsi="Times New Roman" w:eastAsia="sans-serif" w:cs="Times New Roman"/>
          <w:b/>
          <w:bCs/>
          <w:i w:val="0"/>
          <w:iCs w:val="0"/>
          <w:caps w:val="0"/>
          <w:color w:val="292929"/>
          <w:spacing w:val="0"/>
          <w:sz w:val="22"/>
          <w:szCs w:val="22"/>
          <w:u w:val="none"/>
          <w:shd w:val="clear" w:fill="FFFFFF"/>
        </w:rPr>
      </w:pPr>
    </w:p>
    <w:p w14:paraId="2AA9A1F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1.Quý khách đồng ý rằng Quý Khách chỉ có thể yêu cầu trả hàng và hoàn tiền trong các trường hợp sau:</w:t>
      </w:r>
    </w:p>
    <w:p w14:paraId="6EA35B83">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BED8A3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Quý Khách đã thanh toán nhưng (i) không nhận được sản phẩm, hoặc (ii) không nhận được toàn bộ các sản phẩm đã đặt, hoặc (iii) nhận được sản phẩm là hàng giả, hàng nhái;</w:t>
      </w:r>
    </w:p>
    <w:p w14:paraId="22C3D33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B78976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Sản phẩm bị lỗi hoặc bị hư hại trong quá trình vận chuyển;</w:t>
      </w:r>
    </w:p>
    <w:p w14:paraId="500784C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808CA2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Chúng tôi giao sai sản phẩm cho Quý Khách (ví dụ: sai loại, sai màu sắc, v.vv...);</w:t>
      </w:r>
    </w:p>
    <w:p w14:paraId="7E2E148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8C6957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Sản phẩm Quý Khách nhận được khác biệt một cách rõ rệt so với thông tin mà Chúng Tôi cung cấp trong mục mô tả sản phẩm;</w:t>
      </w:r>
    </w:p>
    <w:p w14:paraId="2DB06EC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7AA30D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Quý Khách có thể gửi yêu cầu trả hàng/hoàn tiền trong vòng 03 (ba) ngày kể từ lúc đơn hàng được cập nhật giao hàng thành công.</w:t>
      </w:r>
    </w:p>
    <w:p w14:paraId="76A94AC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388024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Tất cả các yêu cầu trả hàng-hoàn tiền phải được gửi về email và có bằng chứ bằng hình ảnh.</w:t>
      </w:r>
    </w:p>
    <w:p w14:paraId="446F0B56">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52EBFE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Luôn xem xét cẩn thận từng yêu cầu trả hàng/hoàn tiền của Quý Khách và có quyền đưa ra quyết định cuối cùng đối với yêu cầu đó dựa trên các quy định nêu trên.</w:t>
      </w:r>
    </w:p>
    <w:p w14:paraId="4286271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65DE3B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2. Không thay đổi ý định mua hàng</w:t>
      </w:r>
    </w:p>
    <w:p w14:paraId="6EE9ACF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99D236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Trừ khi được đề cập trong Chính sách Trả hàng và Hoàn tiền này, các trường hợp trả hàng do Quý Khách thay đổi ý định mua hàng sẽ không được chấp nhận.</w:t>
      </w:r>
    </w:p>
    <w:p w14:paraId="0EED65F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C52963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3.Tình trạng của hàng trả lại</w:t>
      </w:r>
    </w:p>
    <w:p w14:paraId="3D72B31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4C4321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hạn chế các rắc rối phát sinh liên quan đến trả hàng, Quý Khách lưu ý cần phải đóng gói theo hiện trạng lúc nhận hàng và gửi trả sản phẩm bao gồm toàn bộ phụ kiện đi kèm, hóa đơn VAT, tem phiếu bảo hành... nếu có và sản phẩm phải trong tình trạng nguyên vẹn như khi nhận hàng. Quý Khách cần quay video hoặc chụp lại ảnh sản phẩm ngay khi nhận được để làm bằng chứng đối chiếu/khiếu nại về sau nếu cần.</w:t>
      </w:r>
    </w:p>
    <w:p w14:paraId="62738114">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F8D4FB0">
      <w:pPr>
        <w:numPr>
          <w:ilvl w:val="0"/>
          <w:numId w:val="3"/>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Chi phí trả hàng</w:t>
      </w:r>
    </w:p>
    <w:p w14:paraId="5F48A37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21AB67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Quý Khách sẽ không phải trả phí trả hàng khi sử dụng cùng một dịch vụ vận chuyển như khi Quý Khách nhận hàng. Hoặc liên hệ với Chúng Tôi để sắp xếp dịch vụ vận chuyển đến để nhận lại hàng và phải có biên bản  đồng kiểm</w:t>
      </w:r>
    </w:p>
    <w:p w14:paraId="32FD650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B8C877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5. Hoàn tiền cho Hàng trả lại</w:t>
      </w:r>
    </w:p>
    <w:p w14:paraId="5F277D2B">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C09C22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sẽ chỉ hoàn tiền cho Quý Khách khi Chúng Tôi đã nhận được Hàng trả lại và kiểm tra được tình trạng hàng trả là đúng như tình trạng khách hàng mô tả và nằm trong điều kiện hàng được trả theo điều 1 của chính sách trả hàng và hoàn tiền này.</w:t>
      </w:r>
    </w:p>
    <w:p w14:paraId="30A83BD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29BACB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Tiền hoàn trả sẽ được chuyển vào tài khoản ngân hàng hoặc tài khoản thẻ mà Quý Khách đã dùng để mua hàng của chúng tôi.</w:t>
      </w:r>
    </w:p>
    <w:p w14:paraId="6C57299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6A4F07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6. Các quy định khác</w:t>
      </w:r>
    </w:p>
    <w:p w14:paraId="47E742D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05A7DF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chỉ bán các sản phẩm phục vụ nhu cầu phi thương mại của Quý khách. Chúng tôi sẽ không chịu trách nhiệm về những thiệt hại là kết quả của việc đổi trả hàng này nếu có liên quan đến việc thương mại riêng của Quý Khách.</w:t>
      </w:r>
    </w:p>
    <w:p w14:paraId="58E2410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4231125">
      <w:pPr>
        <w:rPr>
          <w:rFonts w:hint="default" w:ascii="Times New Roman" w:hAnsi="Times New Roman" w:eastAsia="sans-serif" w:cs="Times New Roman"/>
          <w:b/>
          <w:bCs/>
          <w:i w:val="0"/>
          <w:iCs w:val="0"/>
          <w:caps w:val="0"/>
          <w:color w:val="292929"/>
          <w:spacing w:val="0"/>
          <w:sz w:val="22"/>
          <w:szCs w:val="22"/>
          <w:u w:val="none"/>
          <w:shd w:val="clear" w:fill="FFFFFF"/>
        </w:rPr>
      </w:pPr>
      <w:r>
        <w:rPr>
          <w:rFonts w:hint="default" w:ascii="Times New Roman" w:hAnsi="Times New Roman" w:eastAsia="sans-serif" w:cs="Times New Roman"/>
          <w:b/>
          <w:bCs/>
          <w:i w:val="0"/>
          <w:iCs w:val="0"/>
          <w:caps w:val="0"/>
          <w:color w:val="292929"/>
          <w:spacing w:val="0"/>
          <w:sz w:val="22"/>
          <w:szCs w:val="22"/>
          <w:u w:val="none"/>
          <w:shd w:val="clear" w:fill="FFFFFF"/>
        </w:rPr>
        <w:t>CHÍNH SÁCH BẢO HÀNH</w:t>
      </w:r>
    </w:p>
    <w:p w14:paraId="0B4C2F58">
      <w:pPr>
        <w:rPr>
          <w:rFonts w:hint="default" w:ascii="Times New Roman" w:hAnsi="Times New Roman" w:eastAsia="sans-serif" w:cs="Times New Roman"/>
          <w:b/>
          <w:bCs/>
          <w:i w:val="0"/>
          <w:iCs w:val="0"/>
          <w:caps w:val="0"/>
          <w:color w:val="292929"/>
          <w:spacing w:val="0"/>
          <w:sz w:val="22"/>
          <w:szCs w:val="22"/>
          <w:u w:val="none"/>
          <w:shd w:val="clear" w:fill="FFFFFF"/>
        </w:rPr>
      </w:pPr>
    </w:p>
    <w:p w14:paraId="2538B96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Chi tiết chính sách bảo hành sản phẩm được quy định và cập nhật tại đường dẫn dưới đây:</w:t>
      </w:r>
    </w:p>
    <w:p w14:paraId="2FACAC4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3CE044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http://www.fujifilm-vietnam.com/</w:t>
      </w:r>
    </w:p>
    <w:p w14:paraId="0F1B8C0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341350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Chính sách này có thể thay đổi theo từng thời kỳ danh sách sản phẩm và phụ thuộc vào chính sách bảo hành chung của Công ty. Trong trường hợp có sự thay đổi, Fujifilm Việt Nam sẽ thông báo bằng cách cập nhật nội dung Điều khoản Bảo hành trên trang của bộ phận bảo hành.</w:t>
      </w:r>
    </w:p>
    <w:p w14:paraId="42665653">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18952D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ĐIỀU KIỆN BẢO HÀNH CHO MÁY ẢNH KỸ THUẬT SỐ FUJIFILM</w:t>
      </w:r>
    </w:p>
    <w:p w14:paraId="1933FCA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ỐNG KÍNH VÀ PHỤ KIỆN MÁY ẢNH</w:t>
      </w:r>
    </w:p>
    <w:p w14:paraId="3E361DC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52938E6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Dưới đây là nội dung chi tiết Điều kiện bảo hành dành cho các sản phẩm máy ảnh kĩ thuật số, ống kính &amp; phụ kiện máy ảnh Fujifilm được phân phối chính thức tại thị trường VIỆT NAM.</w:t>
      </w:r>
    </w:p>
    <w:p w14:paraId="3F48C07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EF3296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1. Áp dụng bảo hành điện tử cho các sản phẩm máy ảnh kĩ thuật số, ống kính Fujifilm được được phân phối chính thức tại thị trường VIỆT NAM và mua từ ngày 01/10/2015 trở đi. </w:t>
      </w:r>
    </w:p>
    <w:p w14:paraId="29E37B68">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BED69B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Các sản phẩm máy ảnh kĩ thuật số Fujifilm, ống kính được được phân phối chính thức tại thị trường Việt Nam và mua trước tháng 10/2015 sẽ áp dụng theo thời gian và điều kiện bảo hành in trên Phiếu Bảo Hành giấy. </w:t>
      </w:r>
    </w:p>
    <w:p w14:paraId="24CCDBD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E134BE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2. Thời hạn và điều kiện bảo hành dành cho các sản phẩm Fujifilm Việt Nam (FFVN) được qui định từ ngày 01/05/2017 như sau: </w:t>
      </w:r>
    </w:p>
    <w:p w14:paraId="19246FE8">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19DD91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Đối với máy ảnh dòng X Series, GFX Series: Bảo hành 24 tháng tại Việt Nam kể từ ngày mua nhưng không quá 27 tháng kể từ ngày xuất kho. </w:t>
      </w:r>
    </w:p>
    <w:p w14:paraId="367621D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Đối với ống kính rời Fujinons, ống kính rời GF: Bảo hành 18 tháng tại Việt Nam kể từ ngày mua nhưng không quá 21 tháng kể từ ngày xuất kho. </w:t>
      </w:r>
    </w:p>
    <w:p w14:paraId="19FE292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Đối với các dòng máy khác của Fujifilm: bảo hành 12 tháng tại Việt Nam kể từ ngày mua hàng nhưng không quá 15 tháng kể từ ngày xuất kho. </w:t>
      </w:r>
    </w:p>
    <w:p w14:paraId="21E7269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Đối với phụ kiện đi kèm (Pin Lithium ion, bộ sạc pin Lithium ion) và phụ kiện mua thêm (đèn flash, ngàm ống kính, dây bấm mềm...): Bảo hành miễn phí 3 tháng tại Việt Nam kể từ ngày mua hàng nhưng không quá 6 tháng kể từ ngày xuất kho đối với pin,</w:t>
      </w:r>
      <w:r>
        <w:rPr>
          <w:rFonts w:hint="default" w:ascii="Times New Roman" w:hAnsi="Times New Roman" w:eastAsia="sans-serif" w:cs="Times New Roman"/>
          <w:b w:val="0"/>
          <w:bCs w:val="0"/>
          <w:i w:val="0"/>
          <w:iCs w:val="0"/>
          <w:caps w:val="0"/>
          <w:color w:val="292929"/>
          <w:spacing w:val="0"/>
          <w:sz w:val="22"/>
          <w:szCs w:val="22"/>
          <w:u w:val="none"/>
          <w:shd w:val="clear" w:fill="FFFFFF"/>
          <w:lang w:val="en-US"/>
        </w:rPr>
        <w:t xml:space="preserve"> </w:t>
      </w: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sạc đi theo máy. </w:t>
      </w:r>
    </w:p>
    <w:p w14:paraId="03C34A5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625FD1D">
      <w:pPr>
        <w:rPr>
          <w:rFonts w:hint="default" w:ascii="Times New Roman" w:hAnsi="Times New Roman" w:eastAsia="sans-serif" w:cs="Times New Roman"/>
          <w:b/>
          <w:bCs/>
          <w:i w:val="0"/>
          <w:iCs w:val="0"/>
          <w:caps w:val="0"/>
          <w:color w:val="292929"/>
          <w:spacing w:val="0"/>
          <w:sz w:val="22"/>
          <w:szCs w:val="22"/>
          <w:u w:val="none"/>
          <w:shd w:val="clear" w:fill="FFFFFF"/>
        </w:rPr>
      </w:pPr>
      <w:r>
        <w:rPr>
          <w:rFonts w:hint="default" w:ascii="Times New Roman" w:hAnsi="Times New Roman" w:eastAsia="sans-serif" w:cs="Times New Roman"/>
          <w:b/>
          <w:bCs/>
          <w:i w:val="0"/>
          <w:iCs w:val="0"/>
          <w:caps w:val="0"/>
          <w:color w:val="292929"/>
          <w:spacing w:val="0"/>
          <w:sz w:val="22"/>
          <w:szCs w:val="22"/>
          <w:u w:val="none"/>
          <w:shd w:val="clear" w:fill="FFFFFF"/>
        </w:rPr>
        <w:t>CHÍNH SÁCH BẢO MẬT VÀ QUYỀN RIÊNG TƯ</w:t>
      </w:r>
    </w:p>
    <w:p w14:paraId="48D58B1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Chính sách Bảo mật và Quyền riêng tư</w:t>
      </w:r>
    </w:p>
    <w:p w14:paraId="3814563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 Phạm vi Chính sách Bảo mật của công ty</w:t>
      </w:r>
    </w:p>
    <w:p w14:paraId="30BDA1DB">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5EF1D0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Phạm vi áp dụng / Chính sách Bảo mật này áp dụng đối với thông tin cá nhân do khách hàng cung cấp (ví dụ: tên, địa chỉ, số điện thoại và địa chỉ email) thông qua các trang web được quản lý và vận hành bởi Công ty TNHH FUJIFILM Việt Nam (sau đây gọi là “Công ty”) và bắt đầu bằng URL (địa chỉ trang web) (sau đây gọi là (các) “Trang web”). </w:t>
      </w:r>
    </w:p>
    <w:p w14:paraId="3BEB580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Mức độ ưu tiên của các lưu ý đặc biệt</w:t>
      </w:r>
    </w:p>
    <w:p w14:paraId="5FC5A37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trường hợp có quy định khác với Chính sách Bảo mật được nêu rõ trên các trang web riêng lẻ không phải là (các) Trang web mà thông qua đó thông tin cá nhân được cung cấp, các quy định khác nhau có liên quan sẽ được ưu tiên và áp dụng.</w:t>
      </w:r>
    </w:p>
    <w:p w14:paraId="44B04AD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2A1A60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II. Quản lý Thông tin Cá nhân</w:t>
      </w:r>
    </w:p>
    <w:p w14:paraId="70CCAFEF">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51C6FA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Thu thập Thông tin Cá nhân </w:t>
      </w:r>
    </w:p>
    <w:p w14:paraId="24428D3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Về nguyên tắc, khách hàng có thể xem (các) Trang Web mà không tiết lộ thông tin cá nhân. Tuy nhiên, khi Công ty nhận được đăng ký từ người dùng, yêu cầu nhận tin tức qua email và các yêu cầu đối với Công ty, khách hàng sẽ được yêu cầu cung cấp thông tin cá nhân..</w:t>
      </w:r>
    </w:p>
    <w:p w14:paraId="4A927B7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(Các) Trang web có thể thu thập thông tin như nội dung mà khách hàng đã xem trong (các) Trang web hoặc trang web mà khách hàng đã đề cập đến để truy cập (các) Trang web. Trong quá trình thu thập thông tin đó, mục đích là nhằm cải thiện khả năng sử dụng của (các) Trang Web, thông tin sẽ không được thu thập theo cách thức mà trong đó các khách hàng cá nhân có thể được xác định, cũng như các khách hàng cá nhân sẽ không được xác định trong quá trình phân tích thông tin.</w:t>
      </w:r>
    </w:p>
    <w:p w14:paraId="3385A8E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Công ty sẽ yêu cầu thông tin để giúp khách hàng thiết lập, chẳng hạn như tên, biệt danh, ngày sinh, giới tính, số điện thoại, mật khẩu và địa chỉ email của khách hàng.</w:t>
      </w:r>
    </w:p>
    <w:p w14:paraId="6F7CE82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Ngoài ra, khi khách hàng liên hệ với bộ phận dịch vụ khách hàng về Dịch vụ của công ty, thông tin liên lạc của khách hàng, bao gồm bất kỳ thông tin nào khách hàng cung cấp liên quan đến danh tính của khách hàng và sản phẩm hoặc dịch vụ mà khách hàng đang liên hệ với công ty, sẽ được thu thập.</w:t>
      </w:r>
    </w:p>
    <w:p w14:paraId="4B2A343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Mục đích Sử dụng Thông tin Cá Nhân</w:t>
      </w:r>
    </w:p>
    <w:p w14:paraId="1E0B335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Trên các trang web cá nhân được tạo ra để nhận thông tin cá nhân do khách hàng cung cấp, mục đích sử dụng thông tin cá nhân được cung cấp phải được nêu rõ ràng, trừ trường hợp khách hàng tự xác định được mục đích sử dụng.</w:t>
      </w:r>
    </w:p>
    <w:p w14:paraId="257693F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Việc sử dụng thông tin cá nhân do khách hàng cung cấp sẽ được giới hạn ở mục đích sử dụng được chỉ định rõ ràng trước cho khách hàng, ngoại trừ trong trường hợp được cho phép rõ ràng theo luật pháp, pháp lệnh và tiêu chuẩn liên quan đến bảo vệ thông tin cá nhân và áp dụng cho các vấn đề đó.</w:t>
      </w:r>
    </w:p>
    <w:p w14:paraId="68A00F5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một số trường hợp, công ty cần khách hàng cung cấp các thông tin về tên công ty, họ tên, người liên hệ, số điện thoại, email. Các thông tin này được cung cấp để công ty có thể liên hệ và hỗ trợ khách hàng. Trong trường hợp phát hiện những hành vi sử dụng trái phép thông tin của khách hàng trên Fujifilm-XSpace.vn ,khách hàng vui lòng thông báo kịp thời để công ty có biện pháp giải quyết phù hợp.;</w:t>
      </w:r>
    </w:p>
    <w:p w14:paraId="36C6738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Phạm vi sử dụng thông tin:</w:t>
      </w:r>
    </w:p>
    <w:p w14:paraId="6D1934E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Cung cấp Dịch vụ mà khách hàng yêu cầu;</w:t>
      </w:r>
    </w:p>
    <w:p w14:paraId="053C914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Hiểu cách khách hàng sử dụng Dịch vụ để công ty có thể cải thiện trải nghiệm của khách hàng; và</w:t>
      </w:r>
    </w:p>
    <w:p w14:paraId="6A87667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Cung cấp nội dung và quảng cáo theo đối tượng khách hàng.</w:t>
      </w:r>
    </w:p>
    <w:p w14:paraId="22F0273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Cung cấp các chương trình và ưu đãi khuyến mãi bằng cách liên lạc tiếp thị trực tiếp, chỉ khi khách hàng đã đồng ý với công ty</w:t>
      </w:r>
    </w:p>
    <w:p w14:paraId="13D6F31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Phân tích các sản phẩm và dịch vụ của công ty để giúp công ty hiểu rõ hơn về khách hàng của mình nhằm cung cấp các kết nối, dịch vụ và trải nghiệm phù hợp nhất cho khách hàng</w:t>
      </w:r>
    </w:p>
    <w:p w14:paraId="1CEE262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Yêu cầu khách hàng cho ý kiến của mình về sản phẩm và dịch vụ của công ty và thực hiện các cuộc khảo sát khách hàng, với sự đồng ý riêng của khách hàng nếu cần</w:t>
      </w:r>
    </w:p>
    <w:p w14:paraId="4034404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Cung cấp các bản cập nhật phần mềm, dịch vụ bảo trì và hỗ trợ cho các thiết bị của khách hàng</w:t>
      </w:r>
    </w:p>
    <w:p w14:paraId="11278F3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Tuân thủ luật pháp và quy trình pháp lý</w:t>
      </w:r>
    </w:p>
    <w:p w14:paraId="38D95C2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Bảo vệ quyền, tài sản hoặc sự an toàn của Fujifilm, hoặc bất kỳ công ty con, đối tác kinh doanh hoặc khách hàng nào của công ty</w:t>
      </w:r>
    </w:p>
    <w:p w14:paraId="421AE9A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2D7C93E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Thời gian lưu trữ thông tin:</w:t>
      </w:r>
    </w:p>
    <w:p w14:paraId="0CBB973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Dữ liệu thông tin của khách hàng sẽ được lưu trữ từ thời điểm đăng ký lần đầu hoặc hiệu chỉnh đến khi có khách hàng yêu cầu hủy bỏ hoặc tự hủy bỏ. Trong mọi trường hợp thông tin khách hàng sẽ được bảo mật tuyệt đối</w:t>
      </w:r>
    </w:p>
    <w:p w14:paraId="08CFED4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Không có thời hạn ngoại trừ trường hợp Khách hàng gửi có yêu cầu hủy bỏ tới cho Ban quản trị</w:t>
      </w:r>
    </w:p>
    <w:p w14:paraId="14C1F0D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Theo quy định của pháp luật, hợp đồng, hoặc liên quan đến các nghĩa vụ theo luật định của công ty</w:t>
      </w:r>
    </w:p>
    <w:p w14:paraId="02EF999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Thời hạn cần thiết cho mục đích thu thập, là xử lý thông tin, hoặc lâu hơn nếu được quy định theo hợp đồng, theo luật hiện hành, hoặc cho mục đích thống kê, tùy thuộc vào các biện pháp bảo vệ thích hợp.</w:t>
      </w:r>
    </w:p>
    <w:p w14:paraId="580A812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Những người hoặc tổ chức có thể tiếp cận với thông tin:</w:t>
      </w:r>
    </w:p>
    <w:p w14:paraId="16558B4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Các chi nhánh—toàn thể các công ty của Fujifilm.</w:t>
      </w:r>
    </w:p>
    <w:p w14:paraId="32B0413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Đối tác kinh doanh—những công ty được tin cậy có thể cung cấp thông tin về các sản phẩm và dịch vụ mà khách hàng có thể cần.</w:t>
      </w:r>
    </w:p>
    <w:p w14:paraId="23B225B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Nhà cung cấp dịch vụ—những công ty cung cấp dịch vụ cho hoặc đại diện của Fujifilm.</w:t>
      </w:r>
    </w:p>
    <w:p w14:paraId="4BE737E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Thi hành luật—khi công ty được yêu cầu phải làm như vậy để bảo vệ Fujifilm hoặc người dùng của Fujifilm.</w:t>
      </w:r>
    </w:p>
    <w:p w14:paraId="7151690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Các Bên khác có liên quan đến giao dịch của Công ty: Công ty có thể tiết lộ thông tin của khách hàng cho một bên thứ ba như là một phần của việc sáp nhập hoặc chuyển nhượng, mua lại hoặc bán hoặc trong trường hợp phá sản.</w:t>
      </w:r>
    </w:p>
    <w:p w14:paraId="4F7C87A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Các bên khác được khách hàng đồng ý hoặc theo chỉ dẫn của khách hàng: Ngoài nội dung công khai được quy định trong Chính sách bảo mật này, công ty có thể chia sẻ thông tin về khách hàng với các bên thứ ba khi khách hàng đồng ý riêng hoặc yêu cầu việc chia sẻ đó.</w:t>
      </w:r>
    </w:p>
    <w:p w14:paraId="520A7CD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Công ty sẽ không tiết lộ hay cung cấp thông tin cá nhân do khách hàng cung cấp cho các bên thứ ba trừ các trường hợp sau:</w:t>
      </w:r>
    </w:p>
    <w:p w14:paraId="41804C50">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có sự đồng ý trước của khách hàng.</w:t>
      </w:r>
    </w:p>
    <w:p w14:paraId="201087D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cần phải thực hiện các hoạt động cho các công ty thuộc tập đoàn hoặc các công ty liên kết khác của Công ty.</w:t>
      </w:r>
    </w:p>
    <w:p w14:paraId="0043E38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Công ty xác định từ câu hỏi của khách hàng rằng công ty thuộc tập đoàn có phù hợp để cung cấp các sản phẩm/dịch vụ của Công ty để trả lời câu hỏi của khách hàng hay không.</w:t>
      </w:r>
    </w:p>
    <w:p w14:paraId="521C8BA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tên, địa chỉ, số thẻ tín dụng và các thông tin khác của khách hàng được tiết lộ cho các tổ chức tài chính hoặc các bên khác để thanh toán khi khách hàng đặt hàng sản phẩm hoặc sử dụng các dịch vụ khác yêu cầu trả phí.</w:t>
      </w:r>
    </w:p>
    <w:p w14:paraId="01A14C2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thông tin cá nhân được cung cấp cho người kế nhiệm các hoạt động khi các hoạt động được chuyển giao vì các lý do như sáp nhập, tách công ty và chuyển giao hoạt động.</w:t>
      </w:r>
    </w:p>
    <w:p w14:paraId="6C457F5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yêu cầu tiết lộ thông tin cá nhân theo quy định của pháp luật và pháp lệnh.</w:t>
      </w:r>
    </w:p>
    <w:p w14:paraId="5854B06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cần phải tiết lộ ngay lập tức để bảo vệ tính mạng của con người hoặc nhân quyền.</w:t>
      </w:r>
    </w:p>
    <w:p w14:paraId="5F55589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hợp tác với các yêu cầu của các cơ quan tư pháp, cảnh sát hoặc các cơ quan công khác và dựa trên luật pháp và pháp lệnh.</w:t>
      </w:r>
    </w:p>
    <w:p w14:paraId="6CA4466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Quản lý Thông tin Cá nhân</w:t>
      </w:r>
    </w:p>
    <w:p w14:paraId="0F7244B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Thông tin cá nhân do khách hàng cung cấp sẽ được quản lý thích hợp theo trách nhiệm của mỗi bộ phận trong Công ty nhận được thông tin cá nhân đó, và sẽ ngăn chặn các tai nạn như mất mát, trộm cắp, giả mạo và rò rỉ xảy ra.</w:t>
      </w:r>
    </w:p>
    <w:p w14:paraId="70CA86C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Xác nhận, Chỉnh sửa và Xóa Thông tin Cá nhân </w:t>
      </w:r>
    </w:p>
    <w:p w14:paraId="06068893">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Về các câu hỏi và thắc mắc liên quan đến việc xác nhận, chỉnh sửa, xóa và các vấn đề khác liên quan đến thông tin cá nhân của khách hàng, đầu mối liên hệ của Công ty khi khách hàng cung cấp thông tin cá nhân sẽ nhận được các yêu cầu hoặc yêu cầu đó.</w:t>
      </w:r>
    </w:p>
    <w:p w14:paraId="102689E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Địa chỉ của đơn vị thu thập và quản lý thông tin cá nhân</w:t>
      </w:r>
    </w:p>
    <w:p w14:paraId="46A6CA9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Công ty TNHH FUJIFILM Việt Nam</w:t>
      </w:r>
    </w:p>
    <w:p w14:paraId="0F45047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Địa chỉ văn phòng: Lầu 30, Tòa nhà Saigon Trade Center - số 37 Tôn Đức Thắng, Quận 1, Hồ Chí Minh</w:t>
      </w:r>
    </w:p>
    <w:p w14:paraId="0B2E0FD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E-mail: cskh.fujifilmxspace.vn@gmail.com</w:t>
      </w:r>
    </w:p>
    <w:p w14:paraId="58625A4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Phương thức và công cụ để người tiêu dùng tiếp cận và chỉnh sửa dữ liệu cá nhân của mình trên hệ thống thương mại điện tử của đơn vị thu thập thông tin</w:t>
      </w:r>
    </w:p>
    <w:p w14:paraId="77B567A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Khách hàng có thể liên hệ với công ty để cập nhật các tùy chọn, chỉnh sửa thông tin của khách hàng, gửi yêu cầu hoặc gửi thắc mắc cho công ty.thông qua phần Liên hệ với công ty của https://fujifilm-xspace.vn/</w:t>
      </w:r>
    </w:p>
    <w:p w14:paraId="79AA71B2">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6C35F490">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004E04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III. Thông tin Cá nhân của Khách hàng dưới 16 tuổi</w:t>
      </w:r>
    </w:p>
    <w:p w14:paraId="613CC06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214705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Thông tin cá nhân của khách hàng dưới 16 tuổi, thông tin phải được cung cấp với sự đồng ý của người giám hộ.</w:t>
      </w:r>
    </w:p>
    <w:p w14:paraId="68CEF1F4">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C145BDE">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IV. Sử dụng SSL</w:t>
      </w:r>
    </w:p>
    <w:p w14:paraId="7567087A">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629A2D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Về nguyên tắc, như là một biện pháp đối phó chống lại sự can thiệp bất hợp pháp của bên thứ ba, phương pháp Bảo mật Tầng Giao vận (TLS) sẽ được sử dụng để mã hóa dữ liệu trên mẫu nhập dữ liệu, được cung cấp trên (các) Trang web để khách hàng có thể cung cấp thông tin cá nhân của họ.</w:t>
      </w:r>
    </w:p>
    <w:p w14:paraId="22A6E35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Trên (các) Trang web, ngoài các biểu mẫu nhập dữ liệu mã hóa TLS, có thể có những trường hợp trong đó các biểu mẫu nhập dữ liệu không mã hóa dữ liệu TLS được cung cấp cho các khách hàng có trình duyệt không tương thích với mã hóa TLS. Vui lòng lưu ý trước khi sử dụng các mẫu nhập dữ liệu đó, dữ liệu được chuyển sẽ không được mã hóa và có khả năng một bên thứ ba sẽ ngăn chặn và đọc dữ liệu một cách bất hợp pháp.</w:t>
      </w:r>
    </w:p>
    <w:p w14:paraId="387CD74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 Sử dụng Cookie</w:t>
      </w:r>
    </w:p>
    <w:p w14:paraId="4233CA0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9268047">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Cookie là cơ chế lưu trữ thông tin, bao gồm bản ghi các hoạt động duyệt web của người dùng, để tạo điều kiện thuận lợi hơn cho việc sử dụng các trang web. (Các) Trang web đang được duyệt gửi cho người dùng các cookie "chỉ gửi" vì các mục đích bảo vệ quyền riêng tư. (Các) Trang web có thể sử dụng cookie cho các mục đích sau trong khi vẫn đảm bảo rằng danh tính của người dùng không bị tiết lộ.</w:t>
      </w:r>
    </w:p>
    <w:p w14:paraId="131F70E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cung cấp chức năng “Lưu Mật khẩu” cho các trang web chỉ dành cho thành viên mà khách hàng cần nhập ID và mật khẩu để xem nội dung.</w:t>
      </w:r>
    </w:p>
    <w:p w14:paraId="1D81525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phân tích quyền truy cập của khách hàng vào (các) Trang web nhằm cải thiện khả năng hoạt động hoặc để xác định nguyên nhân sự cố trên (các) Trang web.</w:t>
      </w:r>
    </w:p>
    <w:p w14:paraId="57B105A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hiển thị những quảng cáo phù hợp nhất trên các trang web của bên thứ ba dựa trên sở thích của khách hàng hoặc việc sử dụng trước đó của (các) Trang web.</w:t>
      </w:r>
    </w:p>
    <w:p w14:paraId="794B7F5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tăng cường dịch vụ.</w:t>
      </w:r>
    </w:p>
    <w:p w14:paraId="6123B144">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nhắc khách hàng nhập lại mật khẩu vì mục đích bảo mật sau một khoảng thời gian nhất định đã trôi qua.</w:t>
      </w:r>
    </w:p>
    <w:p w14:paraId="40B7A5C5">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Công ty có thể lưu và tham khảo cookie thông qua một bên thứ ba được Công ty thuê ngoài để cung cấp quảng cáo.</w:t>
      </w:r>
    </w:p>
    <w:p w14:paraId="68559EB9">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Bằng cách thay đổi cài đặt trên trình duyệt Internet, khách hàng có thể tắt cookie của họ hoặc đặt sao cho cảnh báo xuất hiện trên màn hình máy tính trước khi cookie được phát hành. Tuy nhiên, xin lưu ý rằng một số dịch vụ được cung cấp qua (các) Trang web có thể không được sử dụng nếu việc sử dụng cookie bị vô hiệu hóa.</w:t>
      </w:r>
    </w:p>
    <w:p w14:paraId="73FD284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 Sử dụng Tệp tin Chỉ báo</w:t>
      </w:r>
    </w:p>
    <w:p w14:paraId="05172767">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C58E6D8">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Còn được gọi là GIF trong suốt hoặc thẻ pixel, tệp tin chỉ báo là một hình ảnh đồ họa nhỏ được đặt trên một trang web. Bằng cách sử dụng tệp tin chỉ báo theo cách không nhận dạng khách hàng, trạng thái xem của khách hàng được phân tích để cải thiện (các) Trang web và giúp khách hàng xem thuận tiện hơn.</w:t>
      </w:r>
    </w:p>
    <w:p w14:paraId="7D673BF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1FAED5A">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VII. Các liên kết trên (các)</w:t>
      </w:r>
    </w:p>
    <w:p w14:paraId="7FF30FE1">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8D9917D">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Chính sách Bảo mật sẽ không áp dụng cho các trang web khác được liên kết từ (các) Trang Web. Để biết thông tin về cách thông tin cá nhân được xử lý trên các trang web khác, vui lòng tham khảo chính sách thông tin cá nhân của trang web có liên quan.</w:t>
      </w:r>
    </w:p>
    <w:p w14:paraId="08BC390E">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8A84726">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VIII. Tuân thủ Pháp luật và Pháp lệnh</w:t>
      </w:r>
    </w:p>
    <w:p w14:paraId="7D498B33">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A74105C">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xử lý thông tin cá nhân do khách hàng cung cấp, Công ty phải tuân thủ pháp luật, pháp lệnh và tiêu chuẩn liên quan đến bảo vệ thông tin cá nhân áp dụng cho các vấn đề đó.</w:t>
      </w:r>
    </w:p>
    <w:p w14:paraId="76214299">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786D64F">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IX. Thay đổi Chính sách Bảo mật</w:t>
      </w:r>
    </w:p>
    <w:p w14:paraId="5FA363D4">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F056F8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Công ty sẽ liên tục xem xét các nỗ lực của mình trong việc bảo vệ thông tin cá nhân của Công ty và có thể thay đổi Chính sách Bảo mật khi cần thiết trong quá trình cải thiện và nâng cao những nỗ lực đó.</w:t>
      </w:r>
    </w:p>
    <w:p w14:paraId="5B62E135">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25AE2FB">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 Câu hỏi liên quan đến Chính sách Bảo mật / Inquiries regarding The Privacy Policy</w:t>
      </w:r>
    </w:p>
    <w:p w14:paraId="5C469A86">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D8B7871">
      <w:p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được giải đáp thắc mắc liên quan đến Chính sách bảo mật, vui lòng liên hệ với Cán bộ Bảo vệ Dữ liệu.</w:t>
      </w:r>
    </w:p>
    <w:p w14:paraId="7B65EDF2">
      <w:p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15C57E4">
      <w:pPr>
        <w:numPr>
          <w:ilvl w:val="0"/>
          <w:numId w:val="4"/>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mail:  </w:t>
      </w:r>
      <w:r>
        <w:rPr>
          <w:rFonts w:hint="default" w:ascii="Times New Roman" w:hAnsi="Times New Roman" w:eastAsia="sans-serif" w:cs="Times New Roman"/>
          <w:b w:val="0"/>
          <w:bCs w:val="0"/>
          <w:i w:val="0"/>
          <w:iCs w:val="0"/>
          <w:caps w:val="0"/>
          <w:color w:val="292929"/>
          <w:spacing w:val="0"/>
          <w:sz w:val="22"/>
          <w:szCs w:val="22"/>
          <w:u w:val="none"/>
          <w:shd w:val="clear" w:fill="FFFFFF"/>
        </w:rPr>
        <w:fldChar w:fldCharType="begin"/>
      </w:r>
      <w:r>
        <w:rPr>
          <w:rFonts w:hint="default" w:ascii="Times New Roman" w:hAnsi="Times New Roman" w:eastAsia="sans-serif" w:cs="Times New Roman"/>
          <w:b w:val="0"/>
          <w:bCs w:val="0"/>
          <w:i w:val="0"/>
          <w:iCs w:val="0"/>
          <w:caps w:val="0"/>
          <w:color w:val="292929"/>
          <w:spacing w:val="0"/>
          <w:sz w:val="22"/>
          <w:szCs w:val="22"/>
          <w:u w:val="none"/>
          <w:shd w:val="clear" w:fill="FFFFFF"/>
        </w:rPr>
        <w:instrText xml:space="preserve"> HYPERLINK "mailto:huonggiang.nguyen@fujifilm.com" </w:instrText>
      </w:r>
      <w:r>
        <w:rPr>
          <w:rFonts w:hint="default" w:ascii="Times New Roman" w:hAnsi="Times New Roman" w:eastAsia="sans-serif" w:cs="Times New Roman"/>
          <w:b w:val="0"/>
          <w:bCs w:val="0"/>
          <w:i w:val="0"/>
          <w:iCs w:val="0"/>
          <w:caps w:val="0"/>
          <w:color w:val="292929"/>
          <w:spacing w:val="0"/>
          <w:sz w:val="22"/>
          <w:szCs w:val="22"/>
          <w:u w:val="none"/>
          <w:shd w:val="clear" w:fill="FFFFFF"/>
        </w:rPr>
        <w:fldChar w:fldCharType="separate"/>
      </w:r>
      <w:r>
        <w:rPr>
          <w:rStyle w:val="4"/>
          <w:rFonts w:hint="default" w:ascii="Times New Roman" w:hAnsi="Times New Roman" w:eastAsia="sans-serif" w:cs="Times New Roman"/>
          <w:b w:val="0"/>
          <w:bCs w:val="0"/>
          <w:i w:val="0"/>
          <w:iCs w:val="0"/>
          <w:caps w:val="0"/>
          <w:spacing w:val="0"/>
          <w:sz w:val="22"/>
          <w:szCs w:val="22"/>
          <w:shd w:val="clear" w:fill="FFFFFF"/>
        </w:rPr>
        <w:t>huonggiang.nguyen@fujifilm.com</w:t>
      </w:r>
      <w:r>
        <w:rPr>
          <w:rFonts w:hint="default" w:ascii="Times New Roman" w:hAnsi="Times New Roman" w:eastAsia="sans-serif" w:cs="Times New Roman"/>
          <w:b w:val="0"/>
          <w:bCs w:val="0"/>
          <w:i w:val="0"/>
          <w:iCs w:val="0"/>
          <w:caps w:val="0"/>
          <w:color w:val="292929"/>
          <w:spacing w:val="0"/>
          <w:sz w:val="22"/>
          <w:szCs w:val="22"/>
          <w:u w:val="none"/>
          <w:shd w:val="clear" w:fill="FFFFFF"/>
        </w:rPr>
        <w:fldChar w:fldCharType="end"/>
      </w:r>
    </w:p>
    <w:p w14:paraId="11A7F51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86DA1BB">
      <w:pPr>
        <w:numPr>
          <w:numId w:val="0"/>
        </w:numPr>
        <w:rPr>
          <w:rFonts w:hint="default" w:ascii="Times New Roman" w:hAnsi="Times New Roman" w:eastAsia="sans-serif" w:cs="Times New Roman"/>
          <w:b/>
          <w:bCs/>
          <w:i w:val="0"/>
          <w:iCs w:val="0"/>
          <w:caps w:val="0"/>
          <w:color w:val="292929"/>
          <w:spacing w:val="0"/>
          <w:sz w:val="22"/>
          <w:szCs w:val="22"/>
          <w:u w:val="none"/>
          <w:shd w:val="clear" w:fill="FFFFFF"/>
        </w:rPr>
      </w:pPr>
      <w:r>
        <w:rPr>
          <w:rFonts w:hint="default" w:ascii="Times New Roman" w:hAnsi="Times New Roman" w:eastAsia="sans-serif" w:cs="Times New Roman"/>
          <w:b/>
          <w:bCs/>
          <w:i w:val="0"/>
          <w:iCs w:val="0"/>
          <w:caps w:val="0"/>
          <w:color w:val="292929"/>
          <w:spacing w:val="0"/>
          <w:sz w:val="22"/>
          <w:szCs w:val="22"/>
          <w:u w:val="none"/>
          <w:shd w:val="clear" w:fill="FFFFFF"/>
        </w:rPr>
        <w:t>ĐIỀU KHOẢN VÀ ĐIỀU KIỆN SỬ DỤNG</w:t>
      </w:r>
    </w:p>
    <w:p w14:paraId="492A621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Vui lòng đọc kỹ các điều khoản sử dụng này trước khi truy cập vào trang thông tin điện tử của Công ty</w:t>
      </w:r>
    </w:p>
    <w:p w14:paraId="27EF2D0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300D59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 Chịu trách nhiệm vận hành</w:t>
      </w:r>
    </w:p>
    <w:p w14:paraId="279AD67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AB2F70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Trang thông tin điện tử này được vận hành bởi Fujifilm Việt Nam (sau đây sẽ được hiểu dưới danh xưng như là “Công ty”, “chúng tôi”, hay “của chúng tôi”).</w:t>
      </w:r>
    </w:p>
    <w:p w14:paraId="5F168B5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76E0EC3">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Fujifilm Việt Nam là công ty có 100% vốn sở hữu bởi Công ty FUJIFILM Châu Á Thái Bình Dương, một công ty có trụ sở đăng ký tại số 10 đường New Industrial, Singapore 536201 và kinh doanh các mặt hàng như Phim và Giấy nhiếp ảnh, Máy ảnh chụp phim, Máy ảnh kỹ thuật số, Sản phẩm hoàn thiện Ảnh, Hệ thống đồ họa, các Hệ thống chuyên dụng trong Y tế, Sản phẩm hình ảnh động, Phương tiện ghi âm, Máy nội soi, Ống kính truyền hình, Ống kính điện ảnh, Ống nhòm.</w:t>
      </w:r>
    </w:p>
    <w:p w14:paraId="645D6EE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25086DD">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II. Áp dụng Điều khoản Sử dụng</w:t>
      </w:r>
    </w:p>
    <w:p w14:paraId="29707847">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B7C083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“Điều khoản Sử dụng” này (cùng với các tài liệu được đề cập theo đó) bao gồm các điều khoản sử dụng được áp dụng trong suốt quá trình người dùng sử dụng trang web của Công ty chúng tôi https://fujifilm-xspace.vn/ (“Trang web”), cho dù với tư cách là khách hay đã đăng ký là thành viên. Việc sử dụng Trang web của chúng tôi bao gồm truy cập, duyệt, tìm kiếm, sử dụng các diễn đàn, sử dụng bất kỳ dịch vụ nào mà chúng tôi có thể cung cấp qua trang web hoặc khi đăng ký sử dụng Trang web này.</w:t>
      </w:r>
    </w:p>
    <w:p w14:paraId="6A6E347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4B8E4B7">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Vui lòng đọc kỹ các Điều khoản sử dụng này (nhất là phần “Giới hạn trách nhiệm pháp lý” và “Lựa chọn luật pháp và thẩm quyền” bên dưới) trước khi bạn bắt đầu sử dụng Trang web của chúng tôi. Điều khoản Sử dụng sẽ được cập nhật bởi chúng tôi theo thời từng thời kỳ, việc cập nhật này có thể để phản ánh các thay đổi về luật pháp hoặc do thay đổi nội dung của Trang web hoặc bổ sung các tính năng mới - do đó, điều quan trọng là bạn phải tham khảo các Điều khoản Sử dụng này thường xuyên để đảm bảo việc áp dụng quen thuộc với các điều khoản có liên quan ảnh hưởng trực tiếp đến quá trình sử dụng Trang web của bạn.</w:t>
      </w:r>
    </w:p>
    <w:p w14:paraId="6BA27A0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024EDE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Bản Điều khoản Sử dụng này có hiệu lực kể từ ngày 10/3/2021.</w:t>
      </w:r>
    </w:p>
    <w:p w14:paraId="35F9448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A32887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Bằng việc truy cập &amp; sử dụng Trang web của chúng tôi, bạn đồng ý với các nội dung của Điều khoản Sử dụng và qua đây đồng ý tuân thủ theo đó.</w:t>
      </w:r>
    </w:p>
    <w:p w14:paraId="3BE01DC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5479DF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trường hợp không đồng ý với các Điều khoản sử dụng này, bạn không nên sử dụng Trang web của chúng tôi.</w:t>
      </w:r>
    </w:p>
    <w:p w14:paraId="4674D0EE">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CA6FD9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Các điều khoản liên kết sau đây có liên quan mật thiết với Điều khoản Sử dụng này và việc sử dụng Trang web cũng phải tuân thủ:</w:t>
      </w:r>
    </w:p>
    <w:p w14:paraId="27D0162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CDEC39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Chính sách về quyền riêng tư của chúng tôi, trong đó đưa ra các điều khoản mà chúng tôi xử lý bất kỳ dữ liệu cá nhân nào mà chúng tôi thu thập từ bạn hoặc bạn cung cấp cho chúng tôi. Bằng cách sử dụng Trang web của chúng tôi, bạn đồng ý với quá trình xử lý đó và bạn đảm bảo rằng tất cả dữ liệu do bạn cung cấp là chính xác.</w:t>
      </w:r>
    </w:p>
    <w:p w14:paraId="6257F36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Chính sách Cookie (Chính sách bảo mật công nghệ) của chúng tôi , cung cấp thông tin về cookie mà chúng tôi sử dụng trên Trang web của mình.</w:t>
      </w:r>
    </w:p>
    <w:p w14:paraId="4C4E55B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DE6493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Tùy thuộc vào bất kỳ điều khoản cụ thể nào được xác định liên quan đến một tính năng cụ thể hoặc một phần của Trang web của chúng tôi, các Điều khoản sử dụng này (bao gồm, Chính sách về Quyền riêng tư của chúng tôi) cấu thành toàn bộ thỏa thuận giữa bạn và chúng tôi về việc bạn sử dụng Trang web này.</w:t>
      </w:r>
    </w:p>
    <w:p w14:paraId="2FE0FD4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8CCA76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III. Truy cập vào Website</w:t>
      </w:r>
    </w:p>
    <w:p w14:paraId="2CA8314E">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34AD37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không đảm bảo rằng Trang web của chúng tôi, hoặc bất kỳ nội dung nào trên đó, sẽ luôn khả dụng hoặc việc truy cập vào nó sẽ không bị gián đoạn. Truy cập vào Trang web của chúng tôi được cho phép trên cơ sở tạm thời. Chúng tôi có thể đình chỉ, thu hồi, ngừng hoặc thay đổi tất cả hoặc bất kỳ phần nào của Trang web của chúng tôi mà không cần thông báo. Chúng tôi sẽ không chịu trách nhiệm với bạn nếu vì bất kỳ lý do gì mà Trang web của chúng tôi (hoặc bất kỳ phần nào, tính năng hoặc dịch vụ nào trong Trang web) bị xóa hoặc không khả dụng vào bất kỳ lúc nào hoặc trong bất kỳ khoảng thời gian nào.</w:t>
      </w:r>
    </w:p>
    <w:p w14:paraId="031DD67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FC424C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có trách nhiệm thực hiện mọi sắp xếp cần thiết để bạn có thể truy cập Trang web của chúng tôi (bao gồm quyền truy cập vào kết nối internet và trình duyệt thích hợp).</w:t>
      </w:r>
    </w:p>
    <w:p w14:paraId="1537468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644935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cũng có trách nhiệm đảm bảo rằng tất cả những người truy cập Trang web của chúng tôi thông qua kết nối internet của bạn đều nhận thức được Điều khoản Sử dụng này và các điều khoản và điều kiện hiện hành khác và tuân thủ chúng.</w:t>
      </w:r>
    </w:p>
    <w:p w14:paraId="48E58EBD">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8E3908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IV. Nghiêm cấm sử dụng</w:t>
      </w:r>
    </w:p>
    <w:p w14:paraId="1C74E1E3">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2C502F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You may use our Website only for lawful purposes. You may not use our Website:</w:t>
      </w:r>
    </w:p>
    <w:p w14:paraId="583FF0A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1B70D5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chỉ có thể sử dụng Trang web của chúng tôi cho các mục đích hợp pháp. Bạn không thể sử dụng Trang web của chúng tôi:</w:t>
      </w:r>
    </w:p>
    <w:p w14:paraId="3D6DB81E">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9C7CC2D">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Theo bất kỳ cách nào vi phạm các Điều khoản Sử dụng này hoặc vi phạm bất kỳ luật hoặc quy định hiện hành nào.</w:t>
      </w:r>
    </w:p>
    <w:p w14:paraId="40721A4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Theo bất kỳ cách nào bất hợp pháp hoặc gian lận, hoặc có bất kỳ mục đích hoặc hiệu quả bất hợp pháp hoặc gian lận nào.</w:t>
      </w:r>
    </w:p>
    <w:p w14:paraId="24610780">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gửi, nhận, tải lên, tải xuống, sử dụng hoặc tái sử dụng bất kỳ tài liệu nào cho bất kỳ mục đích thương mại nào hoặc theo cách không tuân thủ các tiêu chuẩn nội dung của chúng tôi (như được nêu theo đây).</w:t>
      </w:r>
    </w:p>
    <w:p w14:paraId="394D07E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Để truyền, hoặc mua sắm việc gửi bất kỳ tài liệu quảng cáo hoặc khuyến mại không được yêu cầu hoặc trái phép nào hoặc bất kỳ hình thức yêu cầu tương tự nào khác (thường được gọi là 'thư rác').</w:t>
      </w:r>
    </w:p>
    <w:p w14:paraId="472FC39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Cố ý truyền bất kỳ dữ liệu nào, gửi hoặc tải lên bất kỳ tài liệu nào có chứa vi-rút, Trojan, tệp gây hại, bom hẹn giờ, trình ghi gõ phím, phần mềm gián điệp, phần mềm quảng cáo hoặc bất kỳ chương trình độc hại nào khác hoặc mã máy tính tương tự được thiết kế nhằm ảnh hưởng xấu đến hoạt động của bất kỳ phần mềm máy tính nào hoặc phần cứng nào.</w:t>
      </w:r>
    </w:p>
    <w:p w14:paraId="0B452A6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60C77C8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 Miễn trừ Trách nhiệm</w:t>
      </w:r>
    </w:p>
    <w:p w14:paraId="0A3AAE9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B01A4F7">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Thông tin trong Trang web có thể không chính xác về kỹ thuật hoặc lỗi đánh máy. Chúng tôi có quyền thực hiện các thay đổi và cải tiến đối với bất kỳ thông tin nào có trong Trang web, bất kỳ lúc nào và không cần thông báo.</w:t>
      </w:r>
    </w:p>
    <w:p w14:paraId="044A6A6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CF5EF6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Mặc dù chúng tôi nỗ lực hợp lý để cập nhật thông tin trên Trang web của mình, nhưng chúng tôi không tuyên bố, bảo đảm hoặc đảm bảo, dù rõ ràng hay ngụ ý, rằng nội dung trên Trang web của chúng tôi là chính xác, hoàn chỉnh hoặc cập nhật nhất. Chúng tôi cũng không đảm bảo hoặc tuyên bố rằng thông tin hoặc tài liệu có sẵn thông qua Trang web sẽ đáp ứng các yêu cầu hoặc nhu cầu cụ thể của bạn hoặc việc truy cập hoặc sử dụng những thông tin hoặc tài liệu tương tự sẽ không bị gián đoạn hoặc hoàn toàn an toàn.</w:t>
      </w:r>
    </w:p>
    <w:p w14:paraId="73D1ACF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3A495D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không xác nhận bất kỳ sản phẩm, quy trình, nhà cung cấp dịch vụ cụ thể nào hoặc thông tin khác có thể được đề cập trên Trang web của chúng tôi (bao gồm cả những thông tin được quảng cáo bởi bất kỳ nhà quảng cáo hoặc nhà tài trợ quảng cáo nào).</w:t>
      </w:r>
    </w:p>
    <w:p w14:paraId="38F30AED">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0DB4CB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 Quyền Sở hữu Trí tuệ</w:t>
      </w:r>
    </w:p>
    <w:p w14:paraId="2085F86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784002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là chủ sở hữu (hoặc người được cấp phép) của tất cả các quyền sở hữu trí tuệ trong Trang web của chúng tôi và trong tài liệu được xuất bản trên đó. Những tác phẩm đó được bảo vệ bởi luật bản quyền và các hiệp ước trên thế giới. Tất cả các quyền đó được bảo lưu.</w:t>
      </w:r>
    </w:p>
    <w:p w14:paraId="3059BE9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1A56C0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có thể tải xuống và / hoặc in ra một bản sao các trích đoạn của (các) trang bất kỳ từ Trang web của chúng tôi để sử dụng cho mục đích cá nhân của bạn và bạn có thể (trong bối cảnh phi thương mại) thu hút sự chú ý của người khác đến nội dung được đăng trên Trang web của chúng tôi.</w:t>
      </w:r>
    </w:p>
    <w:p w14:paraId="492A90B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9B0464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không được sửa đổi bản giấy hoặc bản sao kỹ thuật số của bất kỳ tài liệu nào bạn đã in ra hoặc tải xuống theo bất kỳ cách nào và bạn không được sử dụng thêm bất kỳ hình minh họa, ảnh, chuỗi video hoặc âm thanh hoặc bất kỳ đồ họa nào tách biệt đối với bất kỳ văn bản đi kèm nào.</w:t>
      </w:r>
    </w:p>
    <w:p w14:paraId="48CBE66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3E9A2F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Tư cách của chúng tôi (và của bất kỳ cộng tác viên nào được xác định) với tư cách là (các) tác giả của nội dung trên Trang web của chúng tôi phải luôn được công nhận.</w:t>
      </w:r>
    </w:p>
    <w:p w14:paraId="3F0E59C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6C097E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không được sử dụng bất kỳ phần nào của nội dung trên Trang web của chúng tôi cho mục đích thương mại mà không xin phép chúng tôi (hoặc người cấp phép của chúng tôi tùy trường hợp).</w:t>
      </w:r>
    </w:p>
    <w:p w14:paraId="4CA38BA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DFF326E">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bạn in ra, sao chép hoặc tải xuống bất kỳ phần nào của Trang web của chúng tôi vi phạm các Điều khoản Sử dụng này, quyền sử dụng Trang web của chúng tôi (và mọi tài liệu liên quan) đối với bạn sẽ bị chấm dứt ngay lập tức và bạn phải trả lại hoặc hủy bất kỳ bản sao nào bạn đã tạo ra theo quyết định của chúng tôi.(và các Điều khoản Sử dụng này sẽ tiếp tục được áp dụng đối với bất kỳ tài liệu nào tương tự như vậy).</w:t>
      </w:r>
    </w:p>
    <w:p w14:paraId="1ADBF6A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9C2CFE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VII. Đăng ký Website và Đóng góp của bạn</w:t>
      </w:r>
    </w:p>
    <w:p w14:paraId="2EC8F767">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184805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Đăng ký Tài khoản</w:t>
      </w:r>
    </w:p>
    <w:p w14:paraId="7862E34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172915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bạn quyết định đăng ký một tài khoản với Trang web của chúng tôi thì tùy theo lựa chọn của bạn, hoặc bạn được cung cấp, mã nhận dạng người dùng, mật khẩu hoặc bất kỳ thông tin nào khác như một phần của thủ tục đăng ký hoặc bảo mật của chúng tôi, bạn phải coi những thông tin đó là bí mật. Bạn không được tiết lộ nó cho bất kỳ bên thứ ba nào.</w:t>
      </w:r>
    </w:p>
    <w:p w14:paraId="3885EA8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ED8254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có quyền vô hiệu hóa bất kỳ mã nhận dạng người dùng hoặc mật khẩu nào, cho dù do bạn chọn hoặc do chúng tôi cấp phát, vào bất kỳ lúc nào theo quyết định của chúng tôi, bao gồm, nhưng không giới hạn, trong những trường hợp, theo ý kiến ​​hợp lý của chúng tôi, bạn đã không tuân thủ bất kỳ các điều khoản của Điều khoản Sử dụng này.</w:t>
      </w:r>
    </w:p>
    <w:p w14:paraId="0510056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556FA1D">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trường hợp bạn biết hoặc nghi ngờ rằng bất kỳ ai khác ngoài bạn biết mã nhận dạng người dùng hoặc mật khẩu của bạn, bạn phải nhanh chóng đặt lại mật khẩu của mình mà chỉ bạn mới biết.</w:t>
      </w:r>
    </w:p>
    <w:p w14:paraId="59EBC65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93830D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Vui lòng xem Chính sách Bảo mật của chúng tôi để biết thêm thông tin về việc sử dụng dữ liệu cá nhân liên quan đến bạn.</w:t>
      </w:r>
    </w:p>
    <w:p w14:paraId="0A63E6A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53D865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chỉ được sử dụng Trang web cho các mục đích hợp pháp và bạn không được vi phạm quyền của những người dùng khác của trang web này hoặc ngăn cản họ hưởng thụ nó.</w:t>
      </w:r>
    </w:p>
    <w:p w14:paraId="363DAAF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8309CD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Việc trẻ vị thành niên sử dụng bất kỳ dịch vụ tương tác nào của chúng tôi phải được sự đồng ý của cha mẹ hoặc người giám hộ của chúng. Lời khuyên của Chúng tôi đối với các bậc cha mẹ cho phép con cái của họ sử dụng bất kỳ dịch vụ tương tác nào rằng điều quan trọng là họ phải trao đổi với con về sự an toàn của chúng trên mạng, vì kiểm duyệt không phải là điều dễ hiểu. Trẻ vị thành niên đang sử dụng bất kỳ dịch vụ tương tác nào nên nhận thức được những rủi ro tiềm ẩn đối với chúng.</w:t>
      </w:r>
    </w:p>
    <w:p w14:paraId="4C99E20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207E14E">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VIII. Sử dụng Website</w:t>
      </w:r>
    </w:p>
    <w:p w14:paraId="0D641AA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24E18E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Khi sử dụng Website:</w:t>
      </w:r>
    </w:p>
    <w:p w14:paraId="4AEDBFE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5D50B4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có thể liên kết đến các URL cụ thể https://fujifilm-xspace.vn/ trong các đóng góp của mình, nơi những đóng góp này cung cấp thông tin hoặc thông tin cơ bản có liên quan và thích hợp. Tuy nhiên, bạn không được liên kết đến quảng cáo hoặc các trang web có thể gây khó chịu cho những người dùng khác của Trang web. Xin lưu ý rằng bất kỳ bài đăng nào có chứa URL đều có thể được xem xét và kiểm duyệt;</w:t>
      </w:r>
    </w:p>
    <w:p w14:paraId="4FA633F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không được sử dụng website theo cách (tùy theo quan điểm của chúng tôi) nhằm quảng bá hoặc quảng cáo một trang web, sản phẩm hoặc dịch vụ khác (bao gồm cả việc mời người dùng khác gửi tin nhắn trực tiếp cho bạn). Nếu bạn muốn quảng cáo sản phẩm hoặc dịch vụ của mình qua Trang web (hoặc cách khác) thì trước tiên hãy liên hệ với chúng tôi bằng cách sử dụng các chi tiết liên hệ nêu dưới đây; và</w:t>
      </w:r>
    </w:p>
    <w:p w14:paraId="1C80C56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không được sử dụng trang web ho bất kỳ mục đích nào vi phạm (hoặc đang, hoặc có khả năng khiến chúng tôi vi phạm) bất kỳ luật hoặc quy định hiện hành nào.</w:t>
      </w:r>
    </w:p>
    <w:p w14:paraId="515D0B7E">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45C1F05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IX. Liên kết và tài nguyên của bên thứ ba trong trang web của chúng tôi</w:t>
      </w:r>
    </w:p>
    <w:p w14:paraId="064CBB13">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0E74613">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Trang web có thể chứa các liên kết đến các trang web và tài nguyên khác do các bên thứ ba vận hành. Các liên kết này chỉ được cung cấp cho mục đích tham khảo và thông tin. Chúng tôi không kiểm soát các trang web hoặc tài nguyên đó và không chịu trách nhiệm về tính khả dụng hoặc nội dung của chúng.</w:t>
      </w:r>
    </w:p>
    <w:p w14:paraId="13CF837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3A4204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Việc chúng tôi đưa các liên kết đến các trang web như vậy không ngụ ý bất kỳ sự chứng thực nào của tài liệu trên các trang web đó hoặc bất kỳ liên kết nào với các nhà điều hành của họ. Chúng tôi không có quyền kiểm soát nội dung của các trang web hoặc tài nguyên đó.</w:t>
      </w:r>
    </w:p>
    <w:p w14:paraId="517A71E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bookmarkStart w:id="0" w:name="_GoBack"/>
      <w:bookmarkEnd w:id="0"/>
    </w:p>
    <w:p w14:paraId="2B1ADFE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 Liên kết đến Trang Web của chúng tôi</w:t>
      </w:r>
    </w:p>
    <w:p w14:paraId="0E463C5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0875FA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có thể liên kết đến Trang web, miễn là bạn làm như vậy theo cách công bằng và hợp pháp và không làm tổn hại đến danh tiếng của chúng tôi hoặc lợi dụng nó.</w:t>
      </w:r>
    </w:p>
    <w:p w14:paraId="328107E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52F874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không được thiết lập liên kết theo cách đề xuất bất kỳ hình thức liên kết, phê duyệt hoặc chứng thực nào từ phía chúng tôi nếu không có liên kết nào tồn tại. Trang web của chúng tôi không được  gắn trên bất kỳ trang nào khác.</w:t>
      </w:r>
    </w:p>
    <w:p w14:paraId="7C6462C7">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99CD63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có quyền rút lại hoặc giới hạn quyền liên kết này mà không cần thông báo.</w:t>
      </w:r>
    </w:p>
    <w:p w14:paraId="021B8080">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8DFF20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XI. GIỚI HẠN TRÁCH NHIỆM</w:t>
      </w:r>
    </w:p>
    <w:p w14:paraId="5141A6E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6BF755D">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Vui lòng đọc kỹ phần này vì nó đưa ra các giới hạn trách nhiệm pháp lý của chúng tôi đối với bạn liên quan đến việc bạn sử dụng Trang web.</w:t>
      </w:r>
    </w:p>
    <w:p w14:paraId="074DB0E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7CB087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 xml:space="preserve"> </w:t>
      </w:r>
    </w:p>
    <w:p w14:paraId="67B090D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3CF4C5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phạm vi luật pháp cho phép, chúng tôi loại trừ tất cả các điều kiện, bảo đảm, tuyên bố hoặc các điều khoản khác có thể khả dụng cho Trang web của chúng tôi hoặc cho bất kỳ nội dung nào trên đó, dù là rõ ràng hay ngụ ý. Trang web này được cung cấp trên cơ sở "nguyên trạng".</w:t>
      </w:r>
    </w:p>
    <w:p w14:paraId="43DE0C7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31C0AC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Xin lưu ý rằng chúng tôi chỉ cung cấp Trang web của mình cho mục đích sử dụng trong nước và tư nhân (và như một công cụ tham khảo để các chuyên gia chăm sóc sức khỏe sử dụng). Bạn đồng ý không sử dụng trang web của chúng tôi cho bất kỳ mục đích thương mại hoặc kinh doanh nào và chúng tôi không có trách nhiệm pháp lý đối với bạn về bất kỳ tổn thất nào về lợi nhuận, mất kinh doanh, gián đoạn kinh doanh hoặc mất cơ hội kinh doanh.</w:t>
      </w:r>
    </w:p>
    <w:p w14:paraId="462DFE33">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9AE04D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không chịu trách nhiệm về nội dung của các trang web được liên kết trên Trang web của chúng tôi. Các liên kết như vậy không nên được hiểu là sự chứng thực của chúng tôi đối với các trang web được liên kết đó. Chúng tôi sẽ không chịu trách nhiệm về bất kỳ tổn thất hoặc thiệt hại nào có thể phát sinh từ việc bạn sử dụng chúng.</w:t>
      </w:r>
    </w:p>
    <w:p w14:paraId="300B2C4D">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ACEC1F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sử dụng những nỗ lực hợp lý của mình để kiểm tra tính chính xác của thông tin chuyên môn được công bố trên Trang web của chúng tôi. Tuy nhiên, bạn nên lưu ý rằng chúng tôi không đảm bảo rằng những thông tin đó sẽ không có lỗi và bạn thừa nhận rằng thông tin, sản phẩm và dịch vụ được xuất bản trên Trang web này có thể bao gồm những điểm không chính xác hoặc lỗi đánh máy. Các thay đổi được thực hiện định kỳ đối với thông tin được nêu trong Trang web của chúng tôi.</w:t>
      </w:r>
    </w:p>
    <w:p w14:paraId="7E5F084E">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3641EF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(và / hoặc các nhà cung cấp của chúng tôi) không tuyên bố về tính phù hợp của thông tin, sản phẩm và dịch vụ có trên Trang web này cho bất kỳ mục đích nào.</w:t>
      </w:r>
    </w:p>
    <w:p w14:paraId="64EF1773">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5D26DF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Theo phần  nội dung đầu của Giới hạn trách nhiệm pháp lý, trong mọi trường hợp, chúng tôi (hoặc bất kỳ nhà cung cấp hoặc người cấp phép nào của chúng tôi) sẽ không chịu trách nhiệm với bạn (hoặc bất kỳ người dùng nào khác) về bất kỳ tổn thất gián tiếp, ngẫu nhiên, đặc biệt hoặc do hậu quả nào hoặc thiệt hại, cho dù phát sinh trong hợp đồng, do vi phạm (bao gồm sơ suất hoặc vi phạm nghĩa vụ theo luật định), hoặc cách khác, ngay cả khi chúng tôi, hoặc bất kỳ nhà cung cấp nào của chúng tôi, đã được thông báo về khả năng xảy ra các thiệt hại đó, phát sinh theo hoặc liên quan đến:</w:t>
      </w:r>
    </w:p>
    <w:p w14:paraId="04FCAF5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BEDD00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việc sử dụng, hay bất hoạt sử dụng Trang web của chúng tôi;</w:t>
      </w:r>
    </w:p>
    <w:p w14:paraId="069AB22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7E8DCA3">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việc sử dụng hoặc dựa vào bất kỳ nội dung nào được hiển thị trên Trang web của chúng tôi (bất kể nguồn gốc của nội dung đó); hoặc</w:t>
      </w:r>
    </w:p>
    <w:p w14:paraId="32EF015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D83DB9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bất kỳ thông tin, sản phẩm và dịch vụ nào có được thông qua Trang web này, hoặc phát sinh từ việc sử dụng Trang web này.</w:t>
      </w:r>
    </w:p>
    <w:p w14:paraId="1C8288D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E98FCE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Tùy thuộc vào nội dung trong phần Giới hạn trách nhiệm pháp lý, trách nhiệm pháp lý của chúng tôi (và của nhà cung cấp hoặc người cấp phép của chúng tôi) đối với bất kỳ tổn thất nào phát sinh từ hoặc liên quan đến việc bạn sử dụng Trang web này, cho dù trong hợp đồng, vi phạm ( bao gồm sơ suất hoặc vi phạm nghĩa vụ theo luật định), hoặc vi phạm theo hình thức nào khác chỉ giới hạn ở mức bằng: (i) tổng giá trị của giao dịch có liên quan (nếu có) mà theo đó khiếu nại phát sinh cho bất kỳ một sự kiện hoặc chuỗi sự kiện được kết nối nào.</w:t>
      </w:r>
    </w:p>
    <w:p w14:paraId="08681FC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1A54B5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sẽ không chịu trách nhiệm về bất kỳ tổn thất hoặc thiệt hại nào gây ra bởi vi-rút, hay việc tấn công mạng liên quan đến phân tán từ chối dịch vụ  hoặc tài liệu có hại về mặt kỹ thuật khác có thể lây nhiễm sang thiết bị máy tính, chương trình máy tính, dữ liệu hoặc tài liệu độc quyền khác xuất phát từ việc bạn sử dụng Trang web của chúng tôi hoặc việc bạn tải xuống bất kỳ nội dung nào trên đó, hoặc trên bất kỳ trang web nào được liên kết với nội dung đó.</w:t>
      </w:r>
    </w:p>
    <w:p w14:paraId="1BFF8AC7">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686637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Phần này sẽ không ảnh hưởng đến bất kỳ quyền hợp pháp nào mà bạn có thể có với tư cách là người tiêu dùng</w:t>
      </w:r>
    </w:p>
    <w:p w14:paraId="54D171A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38C5AD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tuyên bố và thừa nhận rằng Trang web được tạo ra bởi chúng tôi dựa trên các Điều khoản Sử dụng của Trang web, cụ thể là phần Giới hạn Trách nhiệm pháp lý này.</w:t>
      </w:r>
    </w:p>
    <w:p w14:paraId="6AEB48F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2C1E64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XII. Vi phạm Điều khoản Sử dụng</w:t>
      </w:r>
    </w:p>
    <w:p w14:paraId="608111F0">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FE5CFD0">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Trong trường hợp bạn không tuân thủ theo các Điều khoản Sử dụng này khi sử dụng Trang web, bạn có thể bị cảnh báo bằng e-mail về bất kỳ lỗi nào. Qua đây cũng có thể được hiểu là đã bao gồm việc cảnh báo nếu tiếp tục vi phạm các quy tắc thì có thể dẫn đến các hành động chống lại (các) tài khoản của bạn.</w:t>
      </w:r>
    </w:p>
    <w:p w14:paraId="7CF017C7">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5BBC17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bạn bị cho là vi phạm bất kỳ Điều khoản Sử dụng nào theo đây thì (các) tài khoản của bạn có thể được đưa vào tình trạng kiểm duyệt trước (có nghĩa là tất cả các đóng góp của bạn sẽ được người kiểm duyệt xem xét trước) hoặc chúng tôi có thể tạm thời hoặc vĩnh viễn đình chỉ khả năng đăng nhập vào Trang web của bạn.</w:t>
      </w:r>
    </w:p>
    <w:p w14:paraId="520E5D3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B85C7A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bạn đăng hoặc gửi nội dung xúc phạm hoặc không phù hợp đến, hoặc thông qua Trang web này hoặc tham gia vào bất kỳ hành vi gây rối nào trên Trang web và Chúng tôi coi hành vi đó là nghiêm trọng và / hoặc lặp đi lặp lại, thì Chúng tôi có thể sử dụng bất kỳ thông tin nào chúng tôi sẵn có về bạn để ngăn chặn bất kỳ sự cố tương tự phát sinh thêm. Điều này có thể bao gồm việc thông báo cho các bên thứ ba có liên quan như người sử dụng lao động, trường học hoặc nhà cung cấp dịch vụ email của bạn và / hoặc các cơ quan chức năng được biết về bất kỳ (các) sự cố nào như vậy.</w:t>
      </w:r>
    </w:p>
    <w:p w14:paraId="627DD0E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4290F4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bảo lưu quyền xóa bất kỳ đóng góp nào hoặc thực hiện hành động chống lại bất kỳ tài khoản nào, bất kỳ thời điểm nào, và vì bất kỳ lý do gì.</w:t>
      </w:r>
    </w:p>
    <w:p w14:paraId="0052204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1DA67A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XIII. Thu thập Thông tin Cá nhân</w:t>
      </w:r>
    </w:p>
    <w:p w14:paraId="65E33FC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1EC626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bạn đăng ký sử dụng Trang web hoặc bất kỳ (các) dịch vụ nào có thể truy cập thông qua Trang web, thì có khả năng chúng tôi sẽ thu thập dữ liệu cá nhân từ bạn (bao gồm nhưng không giới hạn tên, biệt hiệu, tuổi, địa chỉ ID, chức danh, tình trạng y tế và địa chỉ email hoặc dữ liệu về thông tin dưới dạng ký hiệu, chữ cái [alphabetic], số, hình ảnh, âm thanh hoặc các dạng tương tự khác thuộc về một cá nhân). Dữ liệu này sẽ được bảo mật tuân thue theo các điều khoản về Chính sách bảo mật của chúng tôi.</w:t>
      </w:r>
    </w:p>
    <w:p w14:paraId="49D56C27">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376ECB7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bất kỳ bên thứ ba nào liên quan đến việc cung cấp hoặc vận hành bất kỳ dịch vụ nào mà bạn lựa chọn thì nội dung liên quan đó sẽ được trình bày chi tiết trong thông tin và điều khoản được cung cấp cho bạn tại thời điểm liên quan.</w:t>
      </w:r>
    </w:p>
    <w:p w14:paraId="1C2D33DD">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E3A9F58">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không tuyệt đối đảm bảo rằng Trang web của chúng tôi sẽ an toàn hoặc không có lỗi hoặc vi rút và bạn nên sử dụng phần mềm bảo vệ chống vi rút, cập nhật, của riêng bạn.</w:t>
      </w:r>
    </w:p>
    <w:p w14:paraId="349A221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6A4B294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Bạn không được lạm dụng Trang web của chúng tôi bằng cách cố ý đưa vi rút, trojan, tệp gây hại, đoạn mã độc hoặc bất kỳ tài liệu nào khác độc hại hoặc có hại về mặt công nghệ. Bạn không được cố gắng truy cập trái phép vào Trang web của chúng tôi, máy chủ lưu trữ Trang web của chúng tôi hoặc bất kỳ máy chủ, máy tính hoặc cơ sở dữ liệu nào được kết nối với Trang web của chúng tôi. Bạn không được tấn công Trang web của chúng tôi thông qua việc tấn công từ chối dịch vụ hoặc tấn công từ chối dịch vụ phân tán. Bạn có thể phạm tội hình sự theo luật hiện hành trong trường hợp vi phạm điều khoản này. Chúng tôi sẽ báo cáo bất kỳ vi phạm nào như vậy cho các cơ quan thực thi pháp luật có liên quan và chúng tôi sẽ hợp tác với các cơ quan đó bằng cách tiết lộ danh tính của bạn cho họ. Trong trường hợp vi phạm như vậy, quyền sử dụng Trang web của chúng tôi của bạn sẽ chấm dứt ngay lập tức.</w:t>
      </w:r>
    </w:p>
    <w:p w14:paraId="7111B43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92A675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XIV. Lựa chọn Luật và Quyền tài phán</w:t>
      </w:r>
    </w:p>
    <w:p w14:paraId="617535F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9EC800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Xin lưu ý rằng các Điều khoản Sử dụng này và thỏa thuận tồn tại giữa chúng tôi và bạn theo Điều khoản Sử dụng, đối tượng và sự hình thành của nó, được điều chỉnh bởi luật pháp Việt Nam. Bạn và chúng tôi đều đồng ý rằng Trung tâm Trọng tài Quốc tế Việt Nam (VIAC) hoặc Trung tâm Trọng tài Quốc tế Singapore (SIAC) sẽ có quyền tài phán riêng đối với bất kỳ tranh chấp hoặc khiếu nại nào có thể phát sinh.</w:t>
      </w:r>
    </w:p>
    <w:p w14:paraId="1ADACD1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D3723D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bạn đang truy cập Trang web này từ bên ngoài Việt Nam thì: (i) chúng tôi không đảm bảo rằng nội dung của Trang web này sẽ phù hợp với yêu cầu của bạn hoặc nó được phép hoặc hợp pháp để bạn truy cập; và (ii) việc bạn sử dụng Trang web hoàn toàn do bạn tự chịu rủi ro và bạn có trách nhiệm đảm bảo rằng bạn hành động phù hợp với bất kỳ luật hiện hành nào.</w:t>
      </w:r>
    </w:p>
    <w:p w14:paraId="39A2997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121E68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Việc sử dụng Trang web này là không được ủy quyền hợp pháp đối với bất kỳ quyền tài phán nào không áp dụng hiệu lực cho các quy định của Điều khoản Sử dụng này, bao gồm nhưng không giới hạn phần Lựa chọn Luật và Quyền tài phán.</w:t>
      </w:r>
    </w:p>
    <w:p w14:paraId="316428A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09B340E">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XV. Các điều khoản chung</w:t>
      </w:r>
    </w:p>
    <w:p w14:paraId="43CF4492">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046E8C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có quyền thay đổi nội dung Điều khoản Sử dụng này (và bất kỳ điều khoản, điều kiện và thông báo nào khác) mà Trang web này được cung cấp. Phiên bản Điều khoản sử dụng này của chúng tôi có hiệu lực kể từ ngày 10 tháng 3 năm 2021.</w:t>
      </w:r>
    </w:p>
    <w:p w14:paraId="4DD1037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6B1F29E">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Nếu bất kỳ phần nào của Điều khoản sử dụng này được xác định là không hợp lệ hoặc không thể thi hành theo luật hiện hành bao gồm nhưng không giới hạn ở những tuyên bố từ chối trách nhiệm bảo hành và giới hạn trách nhiệm ở trên, thì điều khoản không hợp lệ hoặc không thể thi hành sẽ được coi là thay thế bằng điều khoản hợp lệ, có thể thực thi phù hợp nhất với ý định của điều khoản ban đầu và phần còn lại của thỏa thuận sẽ tiếp tục có hiệu lực.</w:t>
      </w:r>
    </w:p>
    <w:p w14:paraId="285F7D43">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FA199D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bảo lưu quyền tự do chuyển nhượng, hoặc chuyển giao bất kỳ quyền hoặc nghĩa vụ nào của chúng tôi theo Điều khoản Sử dụng này cho bất kỳ bên thứ ba nào theo quyết định của chúng tôi.</w:t>
      </w:r>
    </w:p>
    <w:p w14:paraId="7E41D72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150659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Bất kỳ điều khoản nào của Điều khoản Sử dụng này được đưa ra cho dù rõ ràng hay ngụ ý trong việc nhằm giao kết, hoặc tái tục, hoặc thực thi hoặc sau khi chấm dứt quyền sử dụng Trang web này của bạn vẫn sẽ có đầy đủ hiệu lực, trong đó bao gồm, hiệu lực của bất kỳ sự cho phép nào do bạn cung cấp liên quan đến bất kỳ nội dung nào được bạn tải lên hay các nội dung được nhắc đến trong phần có tiêu đề Giới hạn trách nhiệm.</w:t>
      </w:r>
    </w:p>
    <w:p w14:paraId="7CFDCCB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4CE170A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Chúng tôi sẽ không bị xem là vi phạm bất kỳ nghĩa vụ nào của chúng tôi theo Điều khoản Sử dụng này (hoặc sẽ liên đới chịu trách nhiệm về bất kỳ sự thất bại hoặc chậm trễ nào trong việc thực hiện) nếu chúng tôi bị ngăn cản, cản trở hoặc bị trì hoãn trong hoặc từ việc thực hiện bất kỳ nghĩa vụ nào của chúng tôi xuất phát từ bất kỳ trường hợp nào ngoài sự kiểm soát hợp lý của chúng tôi. Mà theo đó, thời gian thực hiện các nghĩa vụ này sẽ được kéo dài tương ứng.</w:t>
      </w:r>
    </w:p>
    <w:p w14:paraId="30EDCD3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50ECCF6B">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Tùy thuộc theo bất kỳ điều khoản cụ thể nào được nêu chi tiết trên Trang web liên quan đến các tính năng hoặc tài liệu cụ thể, các Điều khoản Sử dụng này (cùng với Thông báo về Quyền riêng tư và Chính sách Cookie) quy định toàn bộ thỏa thuận giữa bạn và chúng tôi về việc bạn sử dụng Trang web.</w:t>
      </w:r>
    </w:p>
    <w:p w14:paraId="0E2618F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CC0492A">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Việc chúng tôi không thực hiện bất kỳ quyền hoặc biện pháp khắc phục nào được cung cấp theo Điều khoản Sử dụng này hoặc theo luật pháp sẽ không cấu thành việc từ bỏ quyền đó hoặc bất kỳ quyền hoặc biện pháp khắc phục nào khác, cũng không ngăn cản hoặc hạn chế việc thực hiện thêm quyền hoặc biện pháp khắc phục đó hoặc thực hiện phương pháp khắc phục khác. Việc thực hiện đơn lẻ hoặc từng phần quyền hoặc biện pháp khắc phục đó sẽ không được xem như là ngăn cản hoặc hạn chế việc thực hiện các quyền đó hoặc bất kỳ quyền hoặc biện pháp khắc phục nào khác trong tương lai.</w:t>
      </w:r>
    </w:p>
    <w:p w14:paraId="0E9DAD25">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7D84A5C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Bất kỳ quyền nào khác không được thể hiện ở đây đều được bảo lưu.</w:t>
      </w:r>
    </w:p>
    <w:p w14:paraId="4EF3C98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893CB4F">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XVI. Nhãn hiệu</w:t>
      </w:r>
    </w:p>
    <w:p w14:paraId="60E3BE91">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2DD2BFE9">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FUJIFILM logo được bảo hộ hợp pháp và thuộc quyền sở hữu của FUJIFILM Holdings Corporation.</w:t>
      </w:r>
    </w:p>
    <w:p w14:paraId="48C655D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8937B1D">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Mọi thắc mắc xin liên hệ:</w:t>
      </w:r>
    </w:p>
    <w:p w14:paraId="59D82D9C">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1B6086D6">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FUJIFILM Vietnam Co., Ltd.</w:t>
      </w:r>
    </w:p>
    <w:p w14:paraId="1E5C41C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p>
    <w:p w14:paraId="062436E4">
      <w:pPr>
        <w:numPr>
          <w:numId w:val="0"/>
        </w:numPr>
        <w:rPr>
          <w:rFonts w:hint="default" w:ascii="Times New Roman" w:hAnsi="Times New Roman" w:eastAsia="sans-serif" w:cs="Times New Roman"/>
          <w:b w:val="0"/>
          <w:bCs w:val="0"/>
          <w:i w:val="0"/>
          <w:iCs w:val="0"/>
          <w:caps w:val="0"/>
          <w:color w:val="292929"/>
          <w:spacing w:val="0"/>
          <w:sz w:val="22"/>
          <w:szCs w:val="22"/>
          <w:u w:val="none"/>
          <w:shd w:val="clear" w:fill="FFFFFF"/>
        </w:rPr>
      </w:pPr>
      <w:r>
        <w:rPr>
          <w:rFonts w:hint="default" w:ascii="Times New Roman" w:hAnsi="Times New Roman" w:eastAsia="sans-serif" w:cs="Times New Roman"/>
          <w:b w:val="0"/>
          <w:bCs w:val="0"/>
          <w:i w:val="0"/>
          <w:iCs w:val="0"/>
          <w:caps w:val="0"/>
          <w:color w:val="292929"/>
          <w:spacing w:val="0"/>
          <w:sz w:val="22"/>
          <w:szCs w:val="22"/>
          <w:u w:val="none"/>
          <w:shd w:val="clear" w:fill="FFFFFF"/>
        </w:rPr>
        <w:t>Email:communications_ffvn@fujifilm.com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CF5F3"/>
    <w:multiLevelType w:val="singleLevel"/>
    <w:tmpl w:val="89DCF5F3"/>
    <w:lvl w:ilvl="0" w:tentative="0">
      <w:start w:val="1"/>
      <w:numFmt w:val="lowerLetter"/>
      <w:suff w:val="space"/>
      <w:lvlText w:val="(%1)"/>
      <w:lvlJc w:val="left"/>
    </w:lvl>
  </w:abstractNum>
  <w:abstractNum w:abstractNumId="1">
    <w:nsid w:val="B53FEAED"/>
    <w:multiLevelType w:val="singleLevel"/>
    <w:tmpl w:val="B53FEAED"/>
    <w:lvl w:ilvl="0" w:tentative="0">
      <w:start w:val="5"/>
      <w:numFmt w:val="upperLetter"/>
      <w:suff w:val="nothing"/>
      <w:lvlText w:val="%1-"/>
      <w:lvlJc w:val="left"/>
    </w:lvl>
  </w:abstractNum>
  <w:abstractNum w:abstractNumId="2">
    <w:nsid w:val="BD61A8A9"/>
    <w:multiLevelType w:val="singleLevel"/>
    <w:tmpl w:val="BD61A8A9"/>
    <w:lvl w:ilvl="0" w:tentative="0">
      <w:start w:val="1"/>
      <w:numFmt w:val="lowerRoman"/>
      <w:suff w:val="space"/>
      <w:lvlText w:val="(%1)"/>
      <w:lvlJc w:val="left"/>
    </w:lvl>
  </w:abstractNum>
  <w:abstractNum w:abstractNumId="3">
    <w:nsid w:val="F86EB863"/>
    <w:multiLevelType w:val="singleLevel"/>
    <w:tmpl w:val="F86EB863"/>
    <w:lvl w:ilvl="0" w:tentative="0">
      <w:start w:val="4"/>
      <w:numFmt w:val="decimal"/>
      <w:suff w:val="space"/>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614296"/>
    <w:rsid w:val="13614296"/>
    <w:rsid w:val="2265586D"/>
    <w:rsid w:val="42A6360C"/>
    <w:rsid w:val="4CF803E4"/>
    <w:rsid w:val="675D0D5C"/>
    <w:rsid w:val="69E623BC"/>
    <w:rsid w:val="6CEE0594"/>
    <w:rsid w:val="72016718"/>
    <w:rsid w:val="765E6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2026-05-13T07:45:00Z</dcterms:created>
  <dc:creator>dell</dc:creator>
  <cp:lastModifiedBy>dell</cp:lastModifiedBy>
  <dcterms:modified xsi:type="dcterms:W3CDTF">2026-05-13T08:22:32Z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1E5A8D776650499592CBCB8C7A675385_11</vt:lpwstr>
  </property>
  <property fmtid="{D5CDD505-2E9C-101B-9397-08002B2CF9AE}" pid="4" name="KSOTemplateDocerSaveRecord">
    <vt:lpwstr>eyJoZGlkIjoiYmYzZDM5YmY3Y2VmYjY4NjJmNDkyNTIxMTdjOGI4ZjMiLCJ1c2VySWQiOiIxMzkyMTE2NTE2NTgyIn0=</vt:lpwstr>
  </property>
</Properties>
</file>