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826C9">
      <w:pPr>
        <w:rPr>
          <w:rFonts w:hint="default"/>
          <w:lang w:val="en-US"/>
        </w:rPr>
      </w:pPr>
      <w:r>
        <w:rPr>
          <w:rFonts w:hint="default"/>
          <w:lang w:val="en-US"/>
        </w:rPr>
        <w:t>Bai 1:</w:t>
      </w:r>
      <w:bookmarkStart w:id="0" w:name="_GoBack"/>
      <w:bookmarkEnd w:id="0"/>
    </w:p>
    <w:p w14:paraId="34625BCF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54000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DC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2026-01-30T09:14:57Z</dcterms:created>
  <dc:creator>dell</dc:creator>
  <cp:lastModifiedBy>Hikari</cp:lastModifiedBy>
  <dcterms:modified xsi:type="dcterms:W3CDTF">2026-01-30T09:15:14Z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86D5265EFABC40C3BD818DA6A3F8CA45_12</vt:lpwstr>
  </property>
</Properties>
</file>