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4DF8" w14:textId="4E3C01E5" w:rsidR="00766BAD" w:rsidRPr="007B2B9E" w:rsidRDefault="00585ECE" w:rsidP="00361E2F">
      <w:pPr>
        <w:rPr>
          <w:rFonts w:ascii="Times New Roman" w:hAnsi="Times New Roman" w:cs="Times New Roman"/>
          <w:lang w:val="en-US"/>
        </w:rPr>
      </w:pPr>
      <w:r w:rsidRPr="007B2B9E">
        <w:rPr>
          <w:rFonts w:ascii="Times New Roman" w:hAnsi="Times New Roman" w:cs="Times New Roman"/>
          <w:lang w:val="en-US"/>
        </w:rPr>
        <w:t>[1]:</w:t>
      </w:r>
      <w:r w:rsidR="006F7C80" w:rsidRPr="007B2B9E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6F7C80" w:rsidRPr="007B2B9E">
          <w:rPr>
            <w:rStyle w:val="productive-heading-02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Ivan Belcic</w:t>
        </w:r>
      </w:hyperlink>
      <w:r w:rsidR="006F7C80" w:rsidRPr="007B2B9E">
        <w:rPr>
          <w:rFonts w:ascii="Times New Roman" w:hAnsi="Times New Roman" w:cs="Times New Roman"/>
          <w:lang w:val="en-US"/>
        </w:rPr>
        <w:t xml:space="preserve">, </w:t>
      </w:r>
      <w:r w:rsidR="00C756F9" w:rsidRPr="007B2B9E">
        <w:rPr>
          <w:rFonts w:ascii="Times New Roman" w:hAnsi="Times New Roman" w:cs="Times New Roman"/>
          <w:lang w:val="en-US"/>
        </w:rPr>
        <w:t>‘</w:t>
      </w:r>
      <w:r w:rsidR="006F7C80" w:rsidRPr="007B2B9E">
        <w:rPr>
          <w:rFonts w:ascii="Times New Roman" w:hAnsi="Times New Roman" w:cs="Times New Roman"/>
        </w:rPr>
        <w:t>What is RAG (retrieval augmented generation)?</w:t>
      </w:r>
      <w:r w:rsidR="00C756F9" w:rsidRPr="007B2B9E">
        <w:rPr>
          <w:rFonts w:ascii="Times New Roman" w:hAnsi="Times New Roman" w:cs="Times New Roman"/>
          <w:lang w:val="en-US"/>
        </w:rPr>
        <w:t>’, 2024</w:t>
      </w:r>
    </w:p>
    <w:p w14:paraId="6F2199A3" w14:textId="1EA4BC43" w:rsidR="00E35455" w:rsidRDefault="00E35455" w:rsidP="00361E2F">
      <w:pP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</w:pPr>
      <w:r w:rsidRPr="007B2B9E">
        <w:rPr>
          <w:rFonts w:ascii="Times New Roman" w:eastAsia="Times New Roman" w:hAnsi="Times New Roman" w:cs="Times New Roman"/>
          <w:lang w:eastAsia="vi-VN"/>
        </w:rPr>
        <w:t>[2]</w:t>
      </w:r>
      <w:r w:rsidRPr="007B2B9E">
        <w:rPr>
          <w:rFonts w:ascii="Times New Roman" w:hAnsi="Times New Roman" w:cs="Times New Roman"/>
          <w:lang w:val="en-US"/>
        </w:rPr>
        <w:t>:</w:t>
      </w:r>
      <w:r w:rsidR="00347B32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347B32">
          <w:rPr>
            <w:rStyle w:val="Hyperlink"/>
            <w:rFonts w:ascii="Arial" w:hAnsi="Arial" w:cs="Arial"/>
            <w:color w:val="14194D"/>
            <w:spacing w:val="-2"/>
            <w:sz w:val="21"/>
            <w:szCs w:val="21"/>
            <w:shd w:val="clear" w:color="auto" w:fill="FFFFFF"/>
          </w:rPr>
          <w:t>Hoang Tran</w:t>
        </w:r>
      </w:hyperlink>
      <w:r w:rsidR="00347B32">
        <w:rPr>
          <w:lang w:val="en-US"/>
        </w:rPr>
        <w:t>,</w:t>
      </w:r>
      <w:r w:rsidRPr="007B2B9E">
        <w:rPr>
          <w:rFonts w:ascii="Times New Roman" w:hAnsi="Times New Roman" w:cs="Times New Roman"/>
          <w:lang w:val="en-US"/>
        </w:rPr>
        <w:t xml:space="preserve"> </w:t>
      </w:r>
      <w:r w:rsidR="008321D2" w:rsidRPr="007B2B9E">
        <w:rPr>
          <w:rFonts w:ascii="Times New Roman" w:hAnsi="Times New Roman" w:cs="Times New Roman"/>
          <w:lang w:val="en-US"/>
        </w:rPr>
        <w:t>‘</w:t>
      </w:r>
      <w:r w:rsidR="008321D2" w:rsidRPr="007B2B9E">
        <w:rPr>
          <w:rFonts w:ascii="Times New Roman" w:eastAsia="Times New Roman" w:hAnsi="Times New Roman" w:cs="Times New Roman"/>
          <w:spacing w:val="-7"/>
          <w:kern w:val="36"/>
          <w:lang w:eastAsia="vi-VN"/>
          <w14:ligatures w14:val="none"/>
        </w:rPr>
        <w:t>Which is better, retrieval augmentation (RAG) or fine-tuning? Both</w:t>
      </w:r>
      <w:r w:rsidR="00347B32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, 2023</w:t>
      </w:r>
    </w:p>
    <w:p w14:paraId="30D724B7" w14:textId="3B3505C5" w:rsidR="00061892" w:rsidRDefault="00061892" w:rsidP="00361E2F">
      <w:pP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</w:pPr>
      <w: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 xml:space="preserve">[3]: </w:t>
      </w:r>
      <w:r w:rsidR="00097278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‘</w:t>
      </w:r>
      <w:r w:rsidR="00097278" w:rsidRPr="00097278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Indexing</w:t>
      </w:r>
      <w:r w:rsidR="00097278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’</w:t>
      </w:r>
    </w:p>
    <w:p w14:paraId="4CDEF159" w14:textId="39E1EA75" w:rsidR="00162FEF" w:rsidRDefault="00162FEF" w:rsidP="00361E2F">
      <w:pP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</w:pPr>
      <w: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 xml:space="preserve">[4]: </w:t>
      </w:r>
      <w:r w:rsidR="00976894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‘</w:t>
      </w:r>
      <w:r w:rsidR="00976894" w:rsidRPr="00976894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Query planning</w:t>
      </w:r>
      <w:r w:rsidR="00976894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’</w:t>
      </w:r>
    </w:p>
    <w:p w14:paraId="32592604" w14:textId="1ABCABF9" w:rsidR="00162FEF" w:rsidRDefault="00162FEF" w:rsidP="00361E2F">
      <w:pP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</w:pPr>
      <w: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 xml:space="preserve">[5]: </w:t>
      </w:r>
      <w:r w:rsidR="00397BCE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‘</w:t>
      </w:r>
      <w:r w:rsidR="00397BCE" w:rsidRPr="00397BCE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Hybrid and Multi-Stage Queries</w:t>
      </w:r>
      <w:r w:rsidR="00397BCE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’</w:t>
      </w:r>
      <w:r w:rsidR="00976894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 xml:space="preserve">, </w:t>
      </w:r>
    </w:p>
    <w:p w14:paraId="531E1DD6" w14:textId="6C0EB812" w:rsidR="0077737F" w:rsidRDefault="0077737F" w:rsidP="00361E2F">
      <w:pP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</w:pPr>
      <w: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 xml:space="preserve">[6]: </w:t>
      </w:r>
      <w:r w:rsidR="005F43AC" w:rsidRPr="005F43AC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Sharmila Ananthasayanam</w:t>
      </w:r>
      <w:r w:rsidR="005F43AC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‘</w:t>
      </w:r>
      <w:r w:rsidRPr="0077737F"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7 Chunking Strategies in RAG You Need To Know</w:t>
      </w:r>
      <w: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  <w:t>’, 2025</w:t>
      </w:r>
    </w:p>
    <w:p w14:paraId="0BB86E32" w14:textId="7C5832FD" w:rsidR="009D2E6C" w:rsidRPr="00347B32" w:rsidRDefault="009D2E6C" w:rsidP="00361E2F">
      <w:pPr>
        <w:rPr>
          <w:rFonts w:ascii="Times New Roman" w:eastAsia="Times New Roman" w:hAnsi="Times New Roman" w:cs="Times New Roman"/>
          <w:spacing w:val="-7"/>
          <w:kern w:val="36"/>
          <w:lang w:val="en-US" w:eastAsia="vi-VN"/>
          <w14:ligatures w14:val="none"/>
        </w:rPr>
      </w:pPr>
    </w:p>
    <w:sectPr w:rsidR="009D2E6C" w:rsidRPr="00347B32" w:rsidSect="00A4716D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B9"/>
    <w:rsid w:val="00061892"/>
    <w:rsid w:val="00097278"/>
    <w:rsid w:val="00162FEF"/>
    <w:rsid w:val="00227687"/>
    <w:rsid w:val="00347B32"/>
    <w:rsid w:val="00361E2F"/>
    <w:rsid w:val="00397BCE"/>
    <w:rsid w:val="004E2DE8"/>
    <w:rsid w:val="00585ECE"/>
    <w:rsid w:val="005F43AC"/>
    <w:rsid w:val="006F7C80"/>
    <w:rsid w:val="00766BAD"/>
    <w:rsid w:val="0077737F"/>
    <w:rsid w:val="007B2B9E"/>
    <w:rsid w:val="008321D2"/>
    <w:rsid w:val="008736EC"/>
    <w:rsid w:val="008E5196"/>
    <w:rsid w:val="00976894"/>
    <w:rsid w:val="009D2E6C"/>
    <w:rsid w:val="00A4716D"/>
    <w:rsid w:val="00BC377A"/>
    <w:rsid w:val="00C756F9"/>
    <w:rsid w:val="00DF7A21"/>
    <w:rsid w:val="00E35455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E1D3"/>
  <w15:chartTrackingRefBased/>
  <w15:docId w15:val="{8CFF3DE4-114F-4056-A8B0-9389F419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7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ECE"/>
    <w:rPr>
      <w:color w:val="0000FF"/>
      <w:u w:val="single"/>
    </w:rPr>
  </w:style>
  <w:style w:type="character" w:customStyle="1" w:styleId="productive-heading-02">
    <w:name w:val="productive-heading-02"/>
    <w:basedOn w:val="DefaultParagraphFont"/>
    <w:rsid w:val="006F7C80"/>
  </w:style>
  <w:style w:type="character" w:styleId="UnresolvedMention">
    <w:name w:val="Unresolved Mention"/>
    <w:basedOn w:val="DefaultParagraphFont"/>
    <w:uiPriority w:val="99"/>
    <w:semiHidden/>
    <w:unhideWhenUsed/>
    <w:rsid w:val="006F7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7C80"/>
    <w:rPr>
      <w:rFonts w:ascii="Times New Roman" w:eastAsia="Times New Roman" w:hAnsi="Times New Roman" w:cs="Times New Roman"/>
      <w:b/>
      <w:bCs/>
      <w:sz w:val="36"/>
      <w:szCs w:val="36"/>
      <w:lang w:eastAsia="vi-V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2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76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norkel.ai/author/hoang-tran/" TargetMode="External"/><Relationship Id="rId5" Type="http://schemas.openxmlformats.org/officeDocument/2006/relationships/hyperlink" Target="https://www.ibm.com/think/author/ivan-belc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A848-8599-4496-9117-2CD55A7E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nam</dc:creator>
  <cp:keywords/>
  <dc:description/>
  <cp:lastModifiedBy>cao nam</cp:lastModifiedBy>
  <cp:revision>23</cp:revision>
  <dcterms:created xsi:type="dcterms:W3CDTF">2025-06-25T02:57:00Z</dcterms:created>
  <dcterms:modified xsi:type="dcterms:W3CDTF">2025-06-25T09:00:00Z</dcterms:modified>
</cp:coreProperties>
</file>