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长沙油烟管道清洗公司简述油烟管道长期不清洗造成火灾的原因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城市的快速发展，让餐饮店如雨后春笋一般的涌现，特别是在繁华的街道，我们能看到生意非常火爆的的餐厅，生意好了，餐厅里面的油烟机使用的频率就高了，产生的油烟及油污也比普通的要多很多，我们发现某某餐馆因油烟管道起火的报道屡见不鲜，这也让很多餐厅的老板很是担忧。为了消除担忧，建议还是找专业的油烟管道清洗公司清洗油烟管道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很多餐厅老板对于油烟管道长期不清晰造成火灾的原因很是疑惑，下面湖南保嘉绿色清洁环保科技有限公司就来给大家分析分析。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一、</w:t>
      </w:r>
      <w:r>
        <w:rPr>
          <w:sz w:val="28"/>
          <w:szCs w:val="28"/>
        </w:rPr>
        <w:t>单位消防安全.理制度不落实，消防安全意识淡薄。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对存积在排油烟，道内油烟的火灾危容性认识不足.存积在油烟，道内的油垢长期得不到及时愉洗.最终在油烟道上形成一层厚厚的可姗物。加上厨师们为了片面追求菜肴的口味好.经常使猛火炒菜，稍有不慎导致火焰失控而引起油烟策起火，进而会引起烟道起火，最终蔓延成灾。这是由于锅内温度超过了油的燃点所致。如常见的蓖麻油的闪点为22O℃  ,菜油163℃ ,花生油282℃.豆油140℃。火焰通度足够引燃这些油类起火燃烧。油锅起火是引起油烟道火灾的主要原因。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rFonts w:hint="default"/>
          <w:sz w:val="28"/>
          <w:szCs w:val="28"/>
        </w:rPr>
        <w:t>员工缺乏扑救初起火灾的基本技能。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单位没有对员工进行消防安全知识培训.有的员工不住得油烟的火灾危险性.有的员工不住得基本的消防安全常识.有的员工不懂得处置初起火灾的基本技能。一且发生油烟管道火灾，由于员工缺乏扑救初起火灾的若本技能，住往惊慌失措，不能正确地处置初起火灾.更有甚者连灭火器都不会使用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eastAsia="zh-CN"/>
        </w:rPr>
        <w:t>三、</w:t>
      </w:r>
      <w:r>
        <w:rPr>
          <w:rFonts w:hint="default"/>
          <w:sz w:val="28"/>
          <w:szCs w:val="28"/>
        </w:rPr>
        <w:t>排油烟管道设计，安装本身存在不足。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有的只考虑到排除油烟，净化环境的目的.没有充分考虑消防方面的防火、灭火要求，有的直接把排油烟管道安较在可燃材料上，或者排油烟管道与可燃物没有保持足够的防火间距.导致消防方面存在许多安全隐患。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 </w:t>
      </w:r>
      <w:r>
        <w:rPr>
          <w:rFonts w:hint="eastAsia"/>
          <w:sz w:val="28"/>
          <w:szCs w:val="28"/>
          <w:lang w:val="en-US" w:eastAsia="zh-CN"/>
        </w:rPr>
        <w:t>湖南保嘉绿色清洁环保科技有限公司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p>
      <w:pPr>
        <w:numPr>
          <w:numId w:val="0"/>
        </w:numPr>
        <w:rPr>
          <w:rFonts w:hint="eastAsia" w:ascii="Tahoma" w:hAnsi="Tahoma" w:eastAsia="Tahoma" w:cs="Tahoma"/>
          <w:i w:val="0"/>
          <w:caps w:val="0"/>
          <w:color w:val="666666"/>
          <w:spacing w:val="0"/>
          <w:sz w:val="21"/>
          <w:szCs w:val="21"/>
          <w:shd w:val="clear" w:fill="EEFBF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052E6"/>
    <w:rsid w:val="06187D37"/>
    <w:rsid w:val="1D162CC3"/>
    <w:rsid w:val="1DBC1456"/>
    <w:rsid w:val="1F9D5F32"/>
    <w:rsid w:val="236E22E0"/>
    <w:rsid w:val="258A20E6"/>
    <w:rsid w:val="2A5B0802"/>
    <w:rsid w:val="3CDE5DD5"/>
    <w:rsid w:val="45750F19"/>
    <w:rsid w:val="4D3658A5"/>
    <w:rsid w:val="560A3D90"/>
    <w:rsid w:val="572834A8"/>
    <w:rsid w:val="586052E6"/>
    <w:rsid w:val="62E430D6"/>
    <w:rsid w:val="6D535020"/>
    <w:rsid w:val="6E622377"/>
    <w:rsid w:val="6F4D2C92"/>
    <w:rsid w:val="74DF5A88"/>
    <w:rsid w:val="78C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2018-09-25T09:28:00Z</dcterms:created>
  <dc:creator>admin</dc:creator>
  <cp:lastModifiedBy>admin</cp:lastModifiedBy>
  <dcterms:modified xsi:type="dcterms:W3CDTF">2018-09-25T09:46:46Z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