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如何看待最新出来的餐厨垃圾处理规定？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处理一直是人们关注的热门话题，在新闻上我们到处都可以看到地沟油，餐盒污染……等关于餐厨垃圾报道，可想而知，这些餐厨垃圾一直影响着我们的食品安全和生活环境，而现在人们对于餐厨垃圾的分类意识一直很模糊，而且多年来的餐厨垃圾管理职责不清，法律依据不足等，让餐厨垃圾一直困扰着我们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然而在近日，国家生态环境部发布了关于公开征求《中华人民共和国固体废物污染环境防治法(修订草案)(征求意见稿)》，就将目标直指生活垃圾处理，这其中新增的餐厨垃圾管理的相关条例，成为了人们关注的焦点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从实际来看，我国的</w:t>
      </w:r>
      <w:r>
        <w:rPr>
          <w:rFonts w:hint="eastAsia"/>
          <w:sz w:val="28"/>
          <w:szCs w:val="28"/>
          <w:lang w:val="en-US" w:eastAsia="zh-CN"/>
        </w:rPr>
        <w:t>餐厨垃圾处理</w:t>
      </w:r>
      <w:r>
        <w:rPr>
          <w:rFonts w:hint="eastAsia"/>
          <w:sz w:val="28"/>
          <w:szCs w:val="28"/>
        </w:rPr>
        <w:t>长期受制于非法利益链、盈利机制不健全等问题而发展缓慢。随着“十二五期间”试点城市的建设，餐厨处理设施开始遍地生花。但在实际运营过程中，前端</w:t>
      </w:r>
      <w:r>
        <w:rPr>
          <w:rFonts w:hint="eastAsia"/>
          <w:sz w:val="28"/>
          <w:szCs w:val="28"/>
          <w:lang w:val="en-US" w:eastAsia="zh-CN"/>
        </w:rPr>
        <w:t>生活垃圾分类</w:t>
      </w:r>
      <w:r>
        <w:rPr>
          <w:rFonts w:hint="eastAsia"/>
          <w:sz w:val="28"/>
          <w:szCs w:val="28"/>
        </w:rPr>
        <w:t>不到位导致分类处理成本高、中端收集困难以及末端资源化产品盈利难等问题仍较为突出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餐厨垃圾处理新规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由县级以上环境卫生行政主管部门，负责组织开展餐厨垃圾综合利用和无害化处置工作，这就为餐厨垃圾的处理提供了婆家。之前，因为管理职责不明，相互推诿的情况可不少。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明确到县级环卫部门，不仅明确了监管职责，也让大大小小的餐馆们划了禁行线，让他们不能肆意越线。更重要的是，这能够为环保企业的信心加码，今后无论是洽谈合作还是解决纠纷，都会变得更加容易。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深恶痛绝的“地沟油”问题，或许将得到改善。这么多年以来，中国人自嘲“吃了这么多年劣质产品都活下来了，还有什么过不去的”，或许真的能过去。固废法正式出台后，势必加大对餐厨垃圾食品化的处罚力度，让这条黑色产业链渐趋消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居民家庭和餐饮经营场所产生的餐厨垃圾，应交由具备相应资质条件的专业化单位进行无害化处理。这对环保企业来说既是机遇，又是挑战。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遇在于，将会有更多的地方需要环卫企业的帮助，可以有效解决末端处理企业“收不上来”、餐厨垃圾处理厂“吃不饱”等问题。而挑战在于，对环卫企业的要求将会越来越高，竞争会越来越激烈，行业有很大几率迎来一次洗牌，那些不具有特别大竞争力的企业可能并不会好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可以说，如果在这次的新规实行下仍可立足，那么企业的发展将会有质的提升。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规下的餐厨垃圾处理条例，和即将实行的垃圾分类政策息息相关。在这个垃圾分类大势所趋的环境下，无论是个人，还是企业，都要认真的参与到这个过程中，再实现自身价值的同时，也为后代留下一片青山绿水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0F8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514FA"/>
    <w:rsid w:val="327514FA"/>
    <w:rsid w:val="6D535020"/>
    <w:rsid w:val="7014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2018-08-24T06:16:00Z</dcterms:created>
  <dc:creator>Administrator</dc:creator>
  <cp:lastModifiedBy>Administrator</cp:lastModifiedBy>
  <dcterms:modified xsi:type="dcterms:W3CDTF">2018-08-24T07:21:32Z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