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安徽马鞍山餐厨垃圾资源化处理设备厂家浅谈综合处理的意义</w:t>
      </w:r>
    </w:p>
    <w:p>
      <w:pPr>
        <w:rPr>
          <w:rFonts w:hint="eastAsia"/>
          <w:b/>
          <w:bCs/>
          <w:sz w:val="28"/>
          <w:szCs w:val="28"/>
          <w:lang w:eastAsia="zh-CN"/>
        </w:rPr>
      </w:pPr>
    </w:p>
    <w:p>
      <w:pPr>
        <w:rPr>
          <w:rFonts w:hint="eastAsia" w:eastAsiaTheme="minorEastAsia"/>
          <w:sz w:val="28"/>
          <w:szCs w:val="28"/>
          <w:lang w:val="en-US" w:eastAsia="zh-CN"/>
        </w:rPr>
      </w:pPr>
      <w:r>
        <w:rPr>
          <w:sz w:val="28"/>
          <w:szCs w:val="28"/>
        </w:rPr>
        <w:t>因餐厨垃圾具有高有机质与油脂成分及高含水率(77%以上)、易生化降解等特点，所以，若得不到及时、合理</w:t>
      </w:r>
      <w:r>
        <w:rPr>
          <w:rFonts w:hint="eastAsia"/>
          <w:sz w:val="28"/>
          <w:szCs w:val="28"/>
          <w:lang w:eastAsia="zh-CN"/>
        </w:rPr>
        <w:t>处理</w:t>
      </w:r>
      <w:r>
        <w:rPr>
          <w:sz w:val="28"/>
          <w:szCs w:val="28"/>
        </w:rPr>
        <w:t>，必将对社会环境与人体健康带来巨大安全隐患。</w:t>
      </w:r>
      <w:r>
        <w:rPr>
          <w:rFonts w:hint="eastAsia"/>
          <w:sz w:val="28"/>
          <w:szCs w:val="28"/>
          <w:lang w:eastAsia="zh-CN"/>
        </w:rPr>
        <w:t>经过餐厨垃圾处理科学研究，目前已经将无害化的餐厨垃圾处理技术在国内几个大型城市开始试点运行。</w:t>
      </w:r>
    </w:p>
    <w:p>
      <w:pPr>
        <w:rPr>
          <w:rFonts w:hint="eastAsia"/>
          <w:sz w:val="28"/>
          <w:szCs w:val="28"/>
          <w:lang w:val="en-US" w:eastAsia="zh-CN"/>
        </w:rPr>
      </w:pPr>
      <w:r>
        <w:rPr>
          <w:rFonts w:hint="eastAsia"/>
          <w:sz w:val="28"/>
          <w:szCs w:val="28"/>
          <w:lang w:val="en-US" w:eastAsia="zh-CN"/>
        </w:rPr>
        <w:t>在进行餐厨垃圾处理的工艺中，包括填埋、焚烧、好氧堆肥、粉碎直排、厌氧发酵产沼气等处理技术，但是各种工艺处理都有优缺点。</w:t>
      </w:r>
    </w:p>
    <w:p>
      <w:pPr>
        <w:rPr>
          <w:sz w:val="28"/>
          <w:szCs w:val="28"/>
        </w:rPr>
      </w:pPr>
      <w:r>
        <w:rPr>
          <w:rFonts w:hint="eastAsia"/>
          <w:sz w:val="28"/>
          <w:szCs w:val="28"/>
          <w:lang w:val="en-US" w:eastAsia="zh-CN"/>
        </w:rPr>
        <w:t>综合处置方式是指根据餐厨垃圾成分，利用破碎、分拣、筛选、搅拌等机械过程以及后续生物处理技术(如厌氧消化)、填埋等方式对餐厨垃圾进行处置。这样，可回收原垃圾中的金属、玻璃等可循环利用物，并采用填埋等方式处理从原垃圾中分拣出的难以生化降解的有机固体垃圾，既减少了填埋负荷量、避免过多温室气体排放，又能实现资源化、能源化回收利用。</w:t>
      </w:r>
    </w:p>
    <w:p>
      <w:pPr>
        <w:rPr>
          <w:rFonts w:hint="eastAsia"/>
          <w:sz w:val="28"/>
          <w:szCs w:val="28"/>
        </w:rPr>
      </w:pPr>
      <w:r>
        <w:rPr>
          <w:rFonts w:hint="eastAsia"/>
          <w:sz w:val="28"/>
          <w:szCs w:val="28"/>
          <w:lang w:val="en-US" w:eastAsia="zh-CN"/>
        </w:rPr>
        <w:t>当前，我国餐厨垃圾分类回收体系并不完善，餐厨垃圾里混杂有金属、玻璃瓶、废餐具和纸巾等杂物。对未进行垃圾分类的地区，采用综合处置方式显然可提高餐厨垃圾资源化、能源化率。但这种末端分类的处理方式往往工艺繁杂、亦受机械处理环节影响，分拣的误差率较大，会丢失部分可生化降解有机质并影响后续生物处理效果。</w:t>
      </w:r>
    </w:p>
    <w:p>
      <w:pPr>
        <w:rPr>
          <w:rFonts w:hint="eastAsia"/>
          <w:sz w:val="28"/>
          <w:szCs w:val="28"/>
        </w:rPr>
      </w:pPr>
      <w:r>
        <w:rPr>
          <w:rFonts w:hint="eastAsia"/>
          <w:sz w:val="28"/>
          <w:szCs w:val="28"/>
          <w:lang w:val="en-US" w:eastAsia="zh-CN"/>
        </w:rPr>
        <w:t>归纳以上5种餐厨垃圾处置方式可知，填埋虽然简便，但会丧失有机能源，造成大量温室气体排放，并不适合高有机成分餐厨垃圾的处置。堆肥在一定程度上受餐厨垃圾质量的制约，工程应用范围并不宽泛。粉碎直排固然有餐厨垃圾源头减量、增加污水处理厂碳源等优势，但其在资源化及可持续性方面的缺陷亦十分明显。</w:t>
      </w:r>
    </w:p>
    <w:p>
      <w:pPr>
        <w:rPr>
          <w:rFonts w:hint="eastAsia"/>
          <w:sz w:val="28"/>
          <w:szCs w:val="28"/>
          <w:lang w:val="en-US" w:eastAsia="zh-CN"/>
        </w:rPr>
      </w:pPr>
      <w:r>
        <w:rPr>
          <w:rFonts w:hint="eastAsia"/>
          <w:sz w:val="28"/>
          <w:szCs w:val="28"/>
          <w:lang w:val="en-US" w:eastAsia="zh-CN"/>
        </w:rPr>
        <w:t>厌氧消化产沼气技术理论与实践均较为成熟，是回收餐厨垃圾中有机能源的重要途径，特别是，将其与其他来源有机废弃物(如：市政剩余污泥)一同共消化不仅可提高污泥厌氧消化能量转化效率、增加甲烷产量，亦可节省单独处置餐厨垃圾的基础设施，已成为今后餐厨垃圾处置的首选途径。但是在目前来说，综合处理方式是末端处理工艺，存在着流程繁琐，运行成本高的特点，还并未广泛的应用到实际中。</w:t>
      </w:r>
      <w:bookmarkStart w:id="0" w:name="_GoBack"/>
      <w:bookmarkEnd w:id="0"/>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2E4D24"/>
    <w:rsid w:val="121D1C43"/>
    <w:rsid w:val="13BE0BE1"/>
    <w:rsid w:val="14472692"/>
    <w:rsid w:val="23C604E2"/>
    <w:rsid w:val="412E4D24"/>
    <w:rsid w:val="478E4C75"/>
    <w:rsid w:val="576643DA"/>
    <w:rsid w:val="5AD66596"/>
    <w:rsid w:val="654F3B46"/>
    <w:rsid w:val="6CAC48B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2018-09-21T01:44:00Z</dcterms:created>
  <dc:creator>admin</dc:creator>
  <cp:lastModifiedBy>admin</cp:lastModifiedBy>
  <dcterms:modified xsi:type="dcterms:W3CDTF">2018-09-21T02:01:56Z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