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山东青岛餐厨垃圾处理设备厂家简述解决餐厨垃圾收运难题的办法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餐厨垃圾自产生开始就已经成为了污染环境的废弃物，所以在当今的城市化进程中，对餐厨垃圾进行资源化处理已成为必行之趋。解决餐厨垃圾收运难题就等于为餐厨垃圾资源化处理铺上了垫脚石，让整个流程得以顺利进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解决餐厨垃圾收运难题的办法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为切实做好餐厨垃圾收运经费的保障工作，使餐厨垃圾收运正常运转和体系有效运行，</w:t>
      </w:r>
      <w:r>
        <w:rPr>
          <w:rFonts w:hint="eastAsia"/>
          <w:sz w:val="28"/>
          <w:szCs w:val="28"/>
          <w:lang w:eastAsia="zh-CN"/>
        </w:rPr>
        <w:t>政府部门</w:t>
      </w:r>
      <w:r>
        <w:rPr>
          <w:sz w:val="28"/>
          <w:szCs w:val="28"/>
        </w:rPr>
        <w:t>在青岛市南区、崂山区进行收运试点工作，结合运输距离的燃油费用、人员工资费用、车辆折旧费用、维修保养费用、保险费用、管理费用和税收费用等多种因素，通过测算不同区域、不同线路的收运成本，最终确定了100元/吨的收运财政补贴价格，要求各区做好餐厨垃圾收运经费的年度预算工作，为区级财政部门和收运单位做好年度经费预算提供依据，由此确保了餐厨垃圾收运经费的投入和合理使用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为加强餐厨废弃物的管理，青岛市建立了由城管执法、公安、环卫、商务、卫生、环保、食品药品监管、畜牧兽医、工商、质检等多部门参与的餐厨垃圾管理联席会议制度，明确各职能部门的职责分工，并定期开展联合执法行动，严厉打击餐厨废弃物非法收运、非法处置行为，形成了餐厨废弃物“齐抓共管”的局面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为普及餐厨废弃物收运知识，提高产生单位和市民维护环境卫生的自觉意识，青岛市开展了持续不断的餐厨废弃物管理宣传月、进社区、进学校等大规模的宣传引导活动，印制发放了大量宣传材料，并在电视、广播、网络等媒体进行集中宣传报道，在《青岛早报》开辟了“青岛市餐厨废弃物管理办法”知识专栏和“每周一讲”，专题普及餐厨废弃物的相关知识，收到了良好的舆论引导效果。同时，主管部门还在餐饮企业集中的区域搭建宣传平台，开展餐厨废弃物管理知识竞赛等活动，通过市餐饮协会，多次组织召开餐饮单位负责人座谈会，对餐饮单位的从业人员进行指导和培训，进一步增强了餐厨废弃物产生单位、收运处置单位的遵纪守法意识，形成了全社会广泛参与的浓厚氛围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目前，青岛市已形成了区级属地化管理、市级监管考核、各职能部门依法监管、社会广泛监督的长效监管机制，为后续的监管工作打下了坚实的基础。此外，青岛市不断提高监管水平的科技化和信息化，为餐厨废弃物收运车辆全部安装了GPS定位系统，废弃油脂收运处置单位在厂区进出口、车辆停放区、油脂暂存区等重点区域安装了视频监控装置，依托市环境卫生数字化监管平台，实现了收运轨迹动态化监管、收运处置作业全程在线监控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552C3"/>
    <w:rsid w:val="14BD342A"/>
    <w:rsid w:val="18E61F42"/>
    <w:rsid w:val="266012E7"/>
    <w:rsid w:val="27FE3A70"/>
    <w:rsid w:val="31F1671F"/>
    <w:rsid w:val="31F53C85"/>
    <w:rsid w:val="33DB3084"/>
    <w:rsid w:val="3F9A43DE"/>
    <w:rsid w:val="46D57E37"/>
    <w:rsid w:val="4DCE187E"/>
    <w:rsid w:val="5CB23AD1"/>
    <w:rsid w:val="637552C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2018-09-30T03:34:00Z</dcterms:created>
  <dc:creator>admin</dc:creator>
  <cp:lastModifiedBy>admin</cp:lastModifiedBy>
  <dcterms:modified xsi:type="dcterms:W3CDTF">2018-09-30T03:51:39Z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