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广东汕头农业废弃物处理设备厂家浅谈农业废弃物资源化利用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农业是中国的支柱性产业，也是经济发展的一大基础，随着农业废弃物的不断攀增，处理的方式却没有多大的变化，让农业废弃物成为了污染环境，威胁人体身心健康的源头，而其实农业废弃物是一种宝贵的资源，</w:t>
      </w:r>
      <w:r>
        <w:rPr>
          <w:sz w:val="28"/>
          <w:szCs w:val="28"/>
        </w:rPr>
        <w:t>如何有效地利用这些废弃物，将它制成可再生能源及其系列产品，对于改善农村生活环境，合理利用生产资源有着重要的意义。</w:t>
      </w:r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农业废弃物资源化利用的主要途径</w:t>
      </w:r>
      <w:r>
        <w:rPr>
          <w:rFonts w:hint="eastAsia"/>
          <w:b/>
          <w:bCs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制作肥料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sz w:val="28"/>
          <w:szCs w:val="28"/>
        </w:rPr>
        <w:t>1）堆肥。利用微生物在一定温度、湿度、pH值条件下，使畜禽粪便和秸秆等农业有机废物发生生物化学降解，形成一种类似腐殖质土壤的物质，可作肥料和改良土壤。根据处理过程中微生物对氧气要求的不同，培肥化可分为好氧堆肥化和厌氧堆肥化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2）液体肥料。农业废弃物（废渣、杂草、废菜叶、瓜果皮等）做成堆肥后，其液体汁液经安全处理后可制成液体肥料。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3）有机生物肥。堆肥处理后，沼气池中的固体残渣经处理后可制成有机肥。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4） 有机复合肥。将高温堆肥产品经杀灭病原菌、虫卵和杂草种子等无害化处理和稳定化处理后，配以一定比例的无机氮、磷、钾复合造粒，加入功能微生物而形成的一种融有机、无机肥及功能微生物于一体的“三合一”肥料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生产饲料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1）氨化饲料。利用碱尿素等含氨的物质经过与秸秆混合发生变化，使秸秆中的纤维素、木质素细胞壁膨胀疏松，便于牲畜消化吸收。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2）青储饲料。能有效保持作物茎杆的青绿状态，提高适口性。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3） 生化蛋白饲料。利用微生物培养基、酵母真菌、氨基酸、酶制剂等生物和矿物质使作物饲料转化成蛋白饲料，比普通饲料营养价值更高。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4）糖化饲料。人工造就近似于牛前胃的生理环境，通过有益微生物发酵使秸秆的纤维素、半纤维素、木质素等成分转化为糖类，增加粗蛋白7%～13%、18种氨基酸4%～8%及各种维生素，从而使低能的废弃物转化为高能的廉价的“细菌饲料”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5） 碱化饲料。在一定浓度的碱液（通常占干物质的3% ～5%）的作用下，打破秸秆粗纤维中纤维素、半纤维素、木质素之间的醚键或酯键，并溶去大部分木质素和矽酸盐，撕断维生素与木质素的复合物，从而提高粗饲料的营养价值，使不消化的木</w:t>
      </w:r>
      <w:r>
        <w:rPr>
          <w:rFonts w:hint="eastAsia"/>
          <w:sz w:val="28"/>
          <w:szCs w:val="28"/>
          <w:lang w:eastAsia="zh-CN"/>
        </w:rPr>
        <w:t>质</w:t>
      </w:r>
      <w:bookmarkStart w:id="0" w:name="_GoBack"/>
      <w:bookmarkEnd w:id="0"/>
      <w:r>
        <w:rPr>
          <w:rFonts w:hint="eastAsia"/>
          <w:sz w:val="28"/>
          <w:szCs w:val="28"/>
        </w:rPr>
        <w:t>素变为易消化的羟基木质素，利于动物吸收。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生产工业及医药原料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1）有机产品。生产木糖、木糖醇、淀粉，制乙醇、糠醛，提取烟碱及中药原料。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2） 轻型建材。可制作编织物和装饰品及其他。如麦秸可编成凉席凉帽；高粱秆可制成门帘和窗帘；稻草和其他秸秆可广泛用于造纸、人造板、复合墙板等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3） 可降解的包装材料。用农作物秸秆制作的方便碗和快餐盒有易分解、易腐烂的优点，不仅减少了白色污染，还减少了木料的消耗，利于保护环境。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4） 食品防腐剂和空气清新剂。如竹叶可制防腐剂，有些水果残渣可制成空气清新剂。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5） 药物。如芹菜和黄瓜根可制成中药，薯秧根可作饲料、制糖稀或酿酒。副食品如果皮可制饴糖、酒精或氨基酸，过熟的水果可制成果酱、甜点心、冰淇淋、饮料和果味面包等。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6） 生产食用菌。平均1kg食用菌（平菇、香菇、金针菇等）可消耗秸秆1kg左右，菌渣还可还田作有机肥料。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7） 其他。农业废弃物还可用来制造生物润滑油、生物柴油、生物塑料、生物洗涤剂、汽车构件和特殊纸类等。 </w:t>
      </w:r>
      <w:r>
        <w:rPr>
          <w:rFonts w:hint="eastAsia"/>
          <w:sz w:val="28"/>
          <w:szCs w:val="2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87C5B"/>
    <w:rsid w:val="001D5264"/>
    <w:rsid w:val="00A722DE"/>
    <w:rsid w:val="02230FB2"/>
    <w:rsid w:val="0536722A"/>
    <w:rsid w:val="05BC77A8"/>
    <w:rsid w:val="07586826"/>
    <w:rsid w:val="0B1F10F4"/>
    <w:rsid w:val="0B8A7E7B"/>
    <w:rsid w:val="0BA46F8E"/>
    <w:rsid w:val="0DA134C1"/>
    <w:rsid w:val="100228E2"/>
    <w:rsid w:val="13930AD3"/>
    <w:rsid w:val="1D1703DD"/>
    <w:rsid w:val="22415865"/>
    <w:rsid w:val="230342BC"/>
    <w:rsid w:val="243D4A17"/>
    <w:rsid w:val="263C6301"/>
    <w:rsid w:val="2D3023DF"/>
    <w:rsid w:val="2E3E20E1"/>
    <w:rsid w:val="2EFF3856"/>
    <w:rsid w:val="33A42207"/>
    <w:rsid w:val="343B4E94"/>
    <w:rsid w:val="3FCE5942"/>
    <w:rsid w:val="412D7E6D"/>
    <w:rsid w:val="41391BE8"/>
    <w:rsid w:val="457C3602"/>
    <w:rsid w:val="47D943AE"/>
    <w:rsid w:val="4933165F"/>
    <w:rsid w:val="4A4F5D05"/>
    <w:rsid w:val="4C600FF7"/>
    <w:rsid w:val="4D0B151A"/>
    <w:rsid w:val="4D3B243A"/>
    <w:rsid w:val="4EA87C5B"/>
    <w:rsid w:val="5296217A"/>
    <w:rsid w:val="52D00664"/>
    <w:rsid w:val="53C13CDE"/>
    <w:rsid w:val="55170805"/>
    <w:rsid w:val="5BB03295"/>
    <w:rsid w:val="5C287DD6"/>
    <w:rsid w:val="631C5301"/>
    <w:rsid w:val="64835413"/>
    <w:rsid w:val="6D535020"/>
    <w:rsid w:val="6ED36FFB"/>
    <w:rsid w:val="73DC4A12"/>
    <w:rsid w:val="79F43517"/>
    <w:rsid w:val="7C4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2018-10-09T02:24:00Z</dcterms:created>
  <dc:creator>admin</dc:creator>
  <cp:lastModifiedBy>admin</cp:lastModifiedBy>
  <dcterms:modified xsi:type="dcterms:W3CDTF">2018-10-09T02:40:28Z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