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江苏南京餐厨垃圾的特点及餐厨垃圾处理技术的前景展望</w:t>
      </w:r>
    </w:p>
    <w:p>
      <w:pPr>
        <w:rPr>
          <w:sz w:val="28"/>
          <w:szCs w:val="28"/>
        </w:rPr>
      </w:pPr>
    </w:p>
    <w:p>
      <w:pPr>
        <w:rPr>
          <w:rFonts w:hint="eastAsia"/>
          <w:sz w:val="28"/>
          <w:szCs w:val="28"/>
          <w:lang w:eastAsia="zh-CN"/>
        </w:rPr>
      </w:pPr>
      <w:r>
        <w:rPr>
          <w:rFonts w:hint="eastAsia"/>
          <w:sz w:val="28"/>
          <w:szCs w:val="28"/>
          <w:lang w:eastAsia="zh-CN"/>
        </w:rPr>
        <w:t>国内的餐厨垃圾主要由餐饮行业产生</w:t>
      </w:r>
      <w:r>
        <w:rPr>
          <w:sz w:val="28"/>
          <w:szCs w:val="28"/>
        </w:rPr>
        <w:t>，其中包括了厨余</w:t>
      </w:r>
      <w:r>
        <w:rPr>
          <w:rFonts w:hint="eastAsia"/>
          <w:sz w:val="28"/>
          <w:szCs w:val="28"/>
          <w:lang w:eastAsia="zh-CN"/>
        </w:rPr>
        <w:t>垃圾</w:t>
      </w:r>
      <w:r>
        <w:rPr>
          <w:sz w:val="28"/>
          <w:szCs w:val="28"/>
        </w:rPr>
        <w:t>、食用油脂等等，并且现在已经成为我国居民生活当中非常重要的组成部分，大约已经达到我国生活</w:t>
      </w:r>
      <w:r>
        <w:rPr>
          <w:rFonts w:hint="eastAsia"/>
          <w:sz w:val="28"/>
          <w:szCs w:val="28"/>
          <w:lang w:eastAsia="zh-CN"/>
        </w:rPr>
        <w:t>垃圾</w:t>
      </w:r>
      <w:r>
        <w:rPr>
          <w:sz w:val="28"/>
          <w:szCs w:val="28"/>
        </w:rPr>
        <w:t>比例的一半，这个数值还仍然在逐年增加。近年来我国不断提高对餐厨</w:t>
      </w:r>
      <w:r>
        <w:rPr>
          <w:rFonts w:hint="eastAsia"/>
          <w:sz w:val="28"/>
          <w:szCs w:val="28"/>
          <w:lang w:eastAsia="zh-CN"/>
        </w:rPr>
        <w:t>垃圾</w:t>
      </w:r>
      <w:r>
        <w:rPr>
          <w:sz w:val="28"/>
          <w:szCs w:val="28"/>
        </w:rPr>
        <w:t>的处理力度，虽然已经取得了一定的效果，</w:t>
      </w:r>
      <w:r>
        <w:rPr>
          <w:rFonts w:hint="eastAsia"/>
          <w:sz w:val="28"/>
          <w:szCs w:val="28"/>
          <w:lang w:eastAsia="zh-CN"/>
        </w:rPr>
        <w:t>而实际运行中，存在着很多需要配合的问题。下面长沙雷邦环保科技有限公司给大家说说餐厨垃圾的特点及餐厨垃圾处理技术的前景展望。</w:t>
      </w:r>
    </w:p>
    <w:p>
      <w:pPr>
        <w:rPr>
          <w:rFonts w:hint="eastAsia"/>
          <w:sz w:val="28"/>
          <w:szCs w:val="28"/>
        </w:rPr>
      </w:pPr>
      <w:bookmarkStart w:id="0" w:name="_GoBack"/>
      <w:r>
        <w:rPr>
          <w:b/>
          <w:bCs/>
          <w:sz w:val="28"/>
          <w:szCs w:val="28"/>
        </w:rPr>
        <w:t>餐厨</w:t>
      </w:r>
      <w:r>
        <w:rPr>
          <w:rFonts w:hint="eastAsia"/>
          <w:b/>
          <w:bCs/>
          <w:sz w:val="28"/>
          <w:szCs w:val="28"/>
          <w:lang w:eastAsia="zh-CN"/>
        </w:rPr>
        <w:t>垃圾</w:t>
      </w:r>
      <w:r>
        <w:rPr>
          <w:b/>
          <w:bCs/>
          <w:sz w:val="28"/>
          <w:szCs w:val="28"/>
        </w:rPr>
        <w:t>的特点</w:t>
      </w:r>
      <w:r>
        <w:rPr>
          <w:rFonts w:hint="eastAsia"/>
          <w:b/>
          <w:bCs/>
          <w:sz w:val="28"/>
          <w:szCs w:val="28"/>
        </w:rPr>
        <w:t> </w:t>
      </w:r>
      <w:bookmarkEnd w:id="0"/>
      <w:r>
        <w:rPr>
          <w:rFonts w:hint="eastAsia"/>
          <w:sz w:val="28"/>
          <w:szCs w:val="28"/>
        </w:rPr>
        <w:br w:type="textWrapping"/>
      </w:r>
      <w:r>
        <w:rPr>
          <w:rFonts w:hint="eastAsia"/>
          <w:sz w:val="28"/>
          <w:szCs w:val="28"/>
        </w:rPr>
        <w:t>　　（一）理化特征 </w:t>
      </w:r>
      <w:r>
        <w:rPr>
          <w:rFonts w:hint="eastAsia"/>
          <w:sz w:val="28"/>
          <w:szCs w:val="28"/>
        </w:rPr>
        <w:br w:type="textWrapping"/>
      </w:r>
      <w:r>
        <w:rPr>
          <w:rFonts w:hint="eastAsia"/>
          <w:sz w:val="28"/>
          <w:szCs w:val="28"/>
        </w:rPr>
        <w:t>　　总体上来说，在城市内产生的有机</w:t>
      </w:r>
      <w:r>
        <w:rPr>
          <w:rFonts w:hint="eastAsia"/>
          <w:sz w:val="28"/>
          <w:szCs w:val="28"/>
          <w:lang w:eastAsia="zh-CN"/>
        </w:rPr>
        <w:t>垃圾</w:t>
      </w:r>
      <w:r>
        <w:rPr>
          <w:rFonts w:hint="eastAsia"/>
          <w:sz w:val="28"/>
          <w:szCs w:val="28"/>
        </w:rPr>
        <w:t>当中，餐厨</w:t>
      </w:r>
      <w:r>
        <w:rPr>
          <w:rFonts w:hint="eastAsia"/>
          <w:sz w:val="28"/>
          <w:szCs w:val="28"/>
          <w:lang w:eastAsia="zh-CN"/>
        </w:rPr>
        <w:t>垃圾</w:t>
      </w:r>
      <w:r>
        <w:rPr>
          <w:rFonts w:hint="eastAsia"/>
          <w:sz w:val="28"/>
          <w:szCs w:val="28"/>
        </w:rPr>
        <w:t>的占比较高，在理化特征上，有着明显的三高特点，分别是水份高。有机质高和盐份高，并且和其他</w:t>
      </w:r>
      <w:r>
        <w:rPr>
          <w:rFonts w:hint="eastAsia"/>
          <w:sz w:val="28"/>
          <w:szCs w:val="28"/>
          <w:lang w:eastAsia="zh-CN"/>
        </w:rPr>
        <w:t>垃圾</w:t>
      </w:r>
      <w:r>
        <w:rPr>
          <w:rFonts w:hint="eastAsia"/>
          <w:sz w:val="28"/>
          <w:szCs w:val="28"/>
        </w:rPr>
        <w:t>相比起来，其油脂含量明显偏高。 </w:t>
      </w:r>
      <w:r>
        <w:rPr>
          <w:rFonts w:hint="eastAsia"/>
          <w:sz w:val="28"/>
          <w:szCs w:val="28"/>
        </w:rPr>
        <w:br w:type="textWrapping"/>
      </w:r>
      <w:r>
        <w:rPr>
          <w:rFonts w:hint="eastAsia"/>
          <w:sz w:val="28"/>
          <w:szCs w:val="28"/>
        </w:rPr>
        <w:t>　　（二）时空差异 </w:t>
      </w:r>
      <w:r>
        <w:rPr>
          <w:rFonts w:hint="eastAsia"/>
          <w:sz w:val="28"/>
          <w:szCs w:val="28"/>
        </w:rPr>
        <w:br w:type="textWrapping"/>
      </w:r>
      <w:r>
        <w:rPr>
          <w:rFonts w:hint="eastAsia"/>
          <w:sz w:val="28"/>
          <w:szCs w:val="28"/>
        </w:rPr>
        <w:t>　　我国各区域之间地域特色都非常明显，所以餐厨</w:t>
      </w:r>
      <w:r>
        <w:rPr>
          <w:rFonts w:hint="eastAsia"/>
          <w:sz w:val="28"/>
          <w:szCs w:val="28"/>
          <w:lang w:eastAsia="zh-CN"/>
        </w:rPr>
        <w:t>垃圾</w:t>
      </w:r>
      <w:r>
        <w:rPr>
          <w:rFonts w:hint="eastAsia"/>
          <w:sz w:val="28"/>
          <w:szCs w:val="28"/>
        </w:rPr>
        <w:t>也有非常明显的地域特征，这也导致了各地区之间的饮食差异也有较大的区别，这其实也就决定了不同地区之间餐厨</w:t>
      </w:r>
      <w:r>
        <w:rPr>
          <w:rFonts w:hint="eastAsia"/>
          <w:sz w:val="28"/>
          <w:szCs w:val="28"/>
          <w:lang w:eastAsia="zh-CN"/>
        </w:rPr>
        <w:t>垃圾</w:t>
      </w:r>
      <w:r>
        <w:rPr>
          <w:rFonts w:hint="eastAsia"/>
          <w:sz w:val="28"/>
          <w:szCs w:val="28"/>
        </w:rPr>
        <w:t>成分之间的差异也是很大的。另外每个人的每日三餐在饮食结构上也有所区别。 </w:t>
      </w:r>
      <w:r>
        <w:rPr>
          <w:rFonts w:hint="eastAsia"/>
          <w:sz w:val="28"/>
          <w:szCs w:val="28"/>
        </w:rPr>
        <w:br w:type="textWrapping"/>
      </w:r>
      <w:r>
        <w:rPr>
          <w:rFonts w:hint="eastAsia"/>
          <w:sz w:val="28"/>
          <w:szCs w:val="28"/>
        </w:rPr>
        <w:t>　　（三）可重复利用 </w:t>
      </w:r>
      <w:r>
        <w:rPr>
          <w:rFonts w:hint="eastAsia"/>
          <w:sz w:val="28"/>
          <w:szCs w:val="28"/>
        </w:rPr>
        <w:br w:type="textWrapping"/>
      </w:r>
      <w:r>
        <w:rPr>
          <w:rFonts w:hint="eastAsia"/>
          <w:sz w:val="28"/>
          <w:szCs w:val="28"/>
        </w:rPr>
        <w:t>　　在餐厨</w:t>
      </w:r>
      <w:r>
        <w:rPr>
          <w:rFonts w:hint="eastAsia"/>
          <w:sz w:val="28"/>
          <w:szCs w:val="28"/>
          <w:lang w:eastAsia="zh-CN"/>
        </w:rPr>
        <w:t>垃圾</w:t>
      </w:r>
      <w:r>
        <w:rPr>
          <w:rFonts w:hint="eastAsia"/>
          <w:sz w:val="28"/>
          <w:szCs w:val="28"/>
        </w:rPr>
        <w:t>当中具有相当高比重的有机营养成分，所以作为有机肥料的话可以起到较好的效果，并且也能用于生成生物能源，例如形成柴油和能源沼气等等。现在世界上已经有很多国家开始针对这个问题开展研究，不断提高废物利用率。 </w:t>
      </w:r>
    </w:p>
    <w:p>
      <w:pPr>
        <w:rPr>
          <w:rFonts w:hint="eastAsia"/>
          <w:b/>
          <w:bCs/>
          <w:sz w:val="28"/>
          <w:szCs w:val="28"/>
        </w:rPr>
      </w:pPr>
      <w:r>
        <w:rPr>
          <w:rFonts w:hint="eastAsia"/>
          <w:b/>
          <w:bCs/>
          <w:sz w:val="28"/>
          <w:szCs w:val="28"/>
          <w:lang w:eastAsia="zh-CN"/>
        </w:rPr>
        <w:t>餐厨垃圾处理技术的前景展望</w:t>
      </w:r>
    </w:p>
    <w:p>
      <w:pPr>
        <w:rPr>
          <w:rFonts w:hint="eastAsia"/>
          <w:sz w:val="28"/>
          <w:szCs w:val="28"/>
          <w:lang w:eastAsia="zh-CN"/>
        </w:rPr>
      </w:pPr>
      <w:r>
        <w:rPr>
          <w:rFonts w:hint="eastAsia"/>
          <w:sz w:val="28"/>
          <w:szCs w:val="28"/>
          <w:lang w:val="en-US" w:eastAsia="zh-CN"/>
        </w:rPr>
        <w:t>1、</w:t>
      </w:r>
      <w:r>
        <w:rPr>
          <w:sz w:val="28"/>
          <w:szCs w:val="28"/>
        </w:rPr>
        <w:t>逐步完善管理体系，强化餐厨废弃物处理</w:t>
      </w:r>
      <w:r>
        <w:rPr>
          <w:rFonts w:hint="eastAsia"/>
          <w:sz w:val="28"/>
          <w:szCs w:val="28"/>
        </w:rPr>
        <w:t> </w:t>
      </w:r>
      <w:r>
        <w:rPr>
          <w:rFonts w:hint="eastAsia"/>
          <w:sz w:val="28"/>
          <w:szCs w:val="28"/>
        </w:rPr>
        <w:br w:type="textWrapping"/>
      </w:r>
      <w:r>
        <w:rPr>
          <w:rFonts w:hint="eastAsia"/>
          <w:sz w:val="28"/>
          <w:szCs w:val="28"/>
        </w:rPr>
        <w:t>　　面对现实存在的问题，就要在宣传、监管等方面开展积极的工作，实施严格的监管，严控餐厨废弃物不当流向。实施集中收运，防范二次污染，不断进行技术改进，提升废弃物处理的经济价值，充分发挥市场积极作用，制定并实施优惠政策，政府还需加大对试点城市和试点企业的扶持力度。 </w:t>
      </w:r>
      <w:r>
        <w:rPr>
          <w:rFonts w:hint="eastAsia"/>
          <w:sz w:val="28"/>
          <w:szCs w:val="28"/>
        </w:rPr>
        <w:br w:type="textWrapping"/>
      </w:r>
      <w:r>
        <w:rPr>
          <w:rFonts w:hint="eastAsia"/>
          <w:sz w:val="28"/>
          <w:szCs w:val="28"/>
          <w:lang w:val="en-US" w:eastAsia="zh-CN"/>
        </w:rPr>
        <w:t>2、</w:t>
      </w:r>
      <w:r>
        <w:rPr>
          <w:rFonts w:hint="eastAsia"/>
          <w:sz w:val="28"/>
          <w:szCs w:val="28"/>
        </w:rPr>
        <w:t>综合利用好多种技术，不断开发新技术 </w:t>
      </w:r>
      <w:r>
        <w:rPr>
          <w:rFonts w:hint="eastAsia"/>
          <w:sz w:val="28"/>
          <w:szCs w:val="28"/>
        </w:rPr>
        <w:br w:type="textWrapping"/>
      </w:r>
      <w:r>
        <w:rPr>
          <w:rFonts w:hint="eastAsia"/>
          <w:sz w:val="28"/>
          <w:szCs w:val="28"/>
        </w:rPr>
        <w:t>　　从成分构成上看，餐厨废弃物成分构成比较复杂，必须综合利用好现有技术，单一的餐厨废弃物方式难以满足资源完全回收利用的目的，应提倡采用多元的处理工艺和模式。将多种资源化方式相结合，把餐厨废弃物加工成高附加值的不同产品。同时，由政府主导积极开发新技术和新方法，并不断推广应用，不断提高餐厨废弃物处理的效率和效果。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187485"/>
    <w:rsid w:val="02851C4B"/>
    <w:rsid w:val="1AE76561"/>
    <w:rsid w:val="2851025F"/>
    <w:rsid w:val="31823A2E"/>
    <w:rsid w:val="385420E6"/>
    <w:rsid w:val="549C187C"/>
    <w:rsid w:val="6A37557D"/>
    <w:rsid w:val="6D535020"/>
    <w:rsid w:val="704523DE"/>
    <w:rsid w:val="71187485"/>
    <w:rsid w:val="77A15A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2018-09-18T02:16:00Z</dcterms:created>
  <dc:creator>admin</dc:creator>
  <cp:lastModifiedBy>admin</cp:lastModifiedBy>
  <dcterms:modified xsi:type="dcterms:W3CDTF">2018-09-18T02:27:57Z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