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江苏常州餐厨垃圾处理设备厂家浅谈科学的餐厨垃圾处理途径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生活在现代的城市，人们总抵挡不住舌尖上的美味，可是在品尝着餐桌上美食的同时，日益增长的餐厨垃圾已经严重污染了城市的环境，到处散发着臭气危害着人们的身体健康。传统的餐厨垃圾处理方式填埋、焚烧已经不能适应城市的可持续发展要求，得另辟蹊径来解决现在的餐厨垃圾污染问题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根据国家指导政策，餐厨垃圾科学的处理途径有：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认真组织督导检查。工商、公安、卫生等有关部门要加强对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地沟油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整治和餐厨</w:t>
      </w:r>
      <w:r>
        <w:rPr>
          <w:rFonts w:hint="eastAsia"/>
          <w:sz w:val="28"/>
          <w:szCs w:val="28"/>
          <w:lang w:eastAsia="zh-CN"/>
        </w:rPr>
        <w:t>垃圾</w:t>
      </w:r>
      <w:r>
        <w:rPr>
          <w:rFonts w:hint="eastAsia"/>
          <w:sz w:val="28"/>
          <w:szCs w:val="28"/>
        </w:rPr>
        <w:t>分类处置的管理，逐级开展督导检查。对工作扎实、效果显著的单位给予鼓励表扬，对问题突出且长期得不到解决的，应通报批评，督促其整改，并追究相关人员的责任。将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地沟油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整治和餐厨</w:t>
      </w:r>
      <w:r>
        <w:rPr>
          <w:rFonts w:hint="eastAsia"/>
          <w:sz w:val="28"/>
          <w:szCs w:val="28"/>
          <w:lang w:eastAsia="zh-CN"/>
        </w:rPr>
        <w:t>垃圾</w:t>
      </w:r>
      <w:r>
        <w:rPr>
          <w:rFonts w:hint="eastAsia"/>
          <w:sz w:val="28"/>
          <w:szCs w:val="28"/>
        </w:rPr>
        <w:t>管理，作为创建卫生城市、文明城市等评选活动的重要考核指标。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二是充分发挥社会和舆论监督作用。建立健全有奖举报制度，支持鼓励群众积极参与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地沟油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整治和餐厨</w:t>
      </w:r>
      <w:r>
        <w:rPr>
          <w:rFonts w:hint="eastAsia"/>
          <w:sz w:val="28"/>
          <w:szCs w:val="28"/>
          <w:lang w:eastAsia="zh-CN"/>
        </w:rPr>
        <w:t>垃圾</w:t>
      </w:r>
      <w:r>
        <w:rPr>
          <w:rFonts w:hint="eastAsia"/>
          <w:sz w:val="28"/>
          <w:szCs w:val="28"/>
        </w:rPr>
        <w:t>管理工作，定期向社会公布问题企业和单位名单，并纳入企业诚信记录，对违法使用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地沟油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的餐饮企业和非法制售窝点予以严厉打击并公开曝光。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三是大力开展宣传教育活动。采取多种形式，强化餐饮企业法制教育和诚信教育，让餐厨</w:t>
      </w:r>
      <w:r>
        <w:rPr>
          <w:rFonts w:hint="eastAsia"/>
          <w:sz w:val="28"/>
          <w:szCs w:val="28"/>
          <w:lang w:eastAsia="zh-CN"/>
        </w:rPr>
        <w:t>垃圾</w:t>
      </w:r>
      <w:r>
        <w:rPr>
          <w:rFonts w:hint="eastAsia"/>
          <w:sz w:val="28"/>
          <w:szCs w:val="28"/>
        </w:rPr>
        <w:t>科学处理成为餐饮企业的自觉行为。同时对乱排滥放餐饮</w:t>
      </w:r>
      <w:r>
        <w:rPr>
          <w:rFonts w:hint="eastAsia"/>
          <w:sz w:val="28"/>
          <w:szCs w:val="28"/>
          <w:lang w:eastAsia="zh-CN"/>
        </w:rPr>
        <w:t>垃圾</w:t>
      </w:r>
      <w:r>
        <w:rPr>
          <w:rFonts w:hint="eastAsia"/>
          <w:sz w:val="28"/>
          <w:szCs w:val="28"/>
        </w:rPr>
        <w:t>的违规企业，要加大处罚力度，促使其自觉维护良好的卫生和生活环境。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四是工商、食品药品监管、卫生、公安等部门应加强协调配合，建立健全监督执法联动机制、信息交流和反馈机制，及时通报情况，形成联动打击和整治合力，实现对 地沟油 和餐厨</w:t>
      </w:r>
      <w:r>
        <w:rPr>
          <w:rFonts w:hint="eastAsia"/>
          <w:sz w:val="28"/>
          <w:szCs w:val="28"/>
          <w:lang w:eastAsia="zh-CN"/>
        </w:rPr>
        <w:t>垃圾</w:t>
      </w:r>
      <w:r>
        <w:rPr>
          <w:rFonts w:hint="eastAsia"/>
          <w:sz w:val="28"/>
          <w:szCs w:val="28"/>
        </w:rPr>
        <w:t>的全程监管，确保不留隐患和死角。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长沙雷邦环保科技有限公司是一家集研发、生产、销售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公司主营业务有：</w:t>
      </w:r>
      <w:r>
        <w:rPr>
          <w:sz w:val="28"/>
          <w:szCs w:val="28"/>
        </w:rPr>
        <w:t>餐厨垃圾资源化处理、农业废弃物处理、园林果蔬垃圾处理、畜禽粪便处理等各类有机废弃物的综合利用以及农村生活垃圾处理。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公司主要产品有：</w:t>
      </w:r>
      <w:r>
        <w:rPr>
          <w:rFonts w:hint="default"/>
          <w:sz w:val="28"/>
          <w:szCs w:val="28"/>
        </w:rPr>
        <w:t>餐厨垃圾生化机、农业废弃物处理机、畜禽粪便一体机、农村垃圾处理设备以及垃圾粉碎机、垃圾脱水机等。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5279E"/>
    <w:rsid w:val="032C6C21"/>
    <w:rsid w:val="03414D1C"/>
    <w:rsid w:val="049F0F6B"/>
    <w:rsid w:val="05B1767A"/>
    <w:rsid w:val="06C5279E"/>
    <w:rsid w:val="0D775231"/>
    <w:rsid w:val="0D9853B8"/>
    <w:rsid w:val="0E012972"/>
    <w:rsid w:val="10A72441"/>
    <w:rsid w:val="11C93B9B"/>
    <w:rsid w:val="15F942DD"/>
    <w:rsid w:val="15FB1DDD"/>
    <w:rsid w:val="1CAE0CB9"/>
    <w:rsid w:val="1FA848E2"/>
    <w:rsid w:val="222D104F"/>
    <w:rsid w:val="28417622"/>
    <w:rsid w:val="2B056534"/>
    <w:rsid w:val="2C1649A9"/>
    <w:rsid w:val="2EC71D6A"/>
    <w:rsid w:val="37052ACB"/>
    <w:rsid w:val="38677CA7"/>
    <w:rsid w:val="3BC4036E"/>
    <w:rsid w:val="3DE00D89"/>
    <w:rsid w:val="40865199"/>
    <w:rsid w:val="40975646"/>
    <w:rsid w:val="42E80C3B"/>
    <w:rsid w:val="43E571D5"/>
    <w:rsid w:val="4FA2166F"/>
    <w:rsid w:val="539C20A4"/>
    <w:rsid w:val="57B95EAF"/>
    <w:rsid w:val="5A7A1A0A"/>
    <w:rsid w:val="5B8A645D"/>
    <w:rsid w:val="5D760750"/>
    <w:rsid w:val="601A0563"/>
    <w:rsid w:val="602F519A"/>
    <w:rsid w:val="612364CC"/>
    <w:rsid w:val="61D52CBB"/>
    <w:rsid w:val="65C963B7"/>
    <w:rsid w:val="66717935"/>
    <w:rsid w:val="692E6D44"/>
    <w:rsid w:val="6D3F251A"/>
    <w:rsid w:val="6D535020"/>
    <w:rsid w:val="71B67E9D"/>
    <w:rsid w:val="73C30FFF"/>
    <w:rsid w:val="762A29A1"/>
    <w:rsid w:val="78D566CB"/>
    <w:rsid w:val="7972649A"/>
    <w:rsid w:val="7AF3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2018-09-29T08:18:00Z</dcterms:created>
  <dc:creator>admin</dc:creator>
  <cp:lastModifiedBy>admin</cp:lastModifiedBy>
  <dcterms:modified xsi:type="dcterms:W3CDTF">2018-09-30T01:00:22Z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