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江苏苏州餐厨垃圾处理设备厂家说说餐厨垃圾管理模式创新</w:t>
      </w:r>
    </w:p>
    <w:p/>
    <w:p>
      <w:pPr>
        <w:rPr>
          <w:rFonts w:hint="eastAsia" w:eastAsiaTheme="minorEastAsia"/>
          <w:sz w:val="28"/>
          <w:szCs w:val="28"/>
          <w:lang w:eastAsia="zh-CN"/>
        </w:rPr>
      </w:pPr>
      <w:r>
        <w:rPr>
          <w:rFonts w:hint="eastAsia"/>
          <w:sz w:val="28"/>
          <w:szCs w:val="28"/>
          <w:lang w:eastAsia="zh-CN"/>
        </w:rPr>
        <w:t>随着餐厨垃圾资源化处理的趋势已经在国内出现，国家政府已经意识到了餐厨垃圾管理模式的局限，而且有很多亟待完善的地方。另外餐厨垃圾的问题逐渐显现，规范化及资源化处理已成为了必然趋势，下面一起来看看未来餐厨垃圾</w:t>
      </w:r>
      <w:r>
        <w:rPr>
          <w:rFonts w:hint="eastAsia"/>
          <w:sz w:val="28"/>
          <w:szCs w:val="28"/>
        </w:rPr>
        <w:t>管理趋势—政府及相关技术部门的监督管理</w:t>
      </w:r>
      <w:r>
        <w:rPr>
          <w:rFonts w:hint="eastAsia"/>
          <w:sz w:val="28"/>
          <w:szCs w:val="28"/>
          <w:lang w:eastAsia="zh-CN"/>
        </w:rPr>
        <w:t>。</w:t>
      </w:r>
    </w:p>
    <w:p>
      <w:pPr>
        <w:rPr>
          <w:rFonts w:hint="eastAsia"/>
          <w:sz w:val="28"/>
          <w:szCs w:val="28"/>
        </w:rPr>
      </w:pPr>
      <w:r>
        <w:rPr>
          <w:rFonts w:hint="eastAsia"/>
          <w:sz w:val="28"/>
          <w:szCs w:val="28"/>
        </w:rPr>
        <w:t>　　健全餐厨垃圾法律法规，提高监管力度和执行力度</w:t>
      </w:r>
    </w:p>
    <w:p>
      <w:pPr>
        <w:rPr>
          <w:rFonts w:hint="eastAsia"/>
          <w:sz w:val="28"/>
          <w:szCs w:val="28"/>
        </w:rPr>
      </w:pPr>
      <w:r>
        <w:rPr>
          <w:rFonts w:hint="eastAsia"/>
          <w:sz w:val="28"/>
          <w:szCs w:val="28"/>
        </w:rPr>
        <w:t>　　建立行之有效的餐厨垃圾分类收集机制及规范的收运方式，禁止非法收运和不当收运现象，行为恶劣者，承受相应刑事处罚;</w:t>
      </w:r>
    </w:p>
    <w:p>
      <w:pPr>
        <w:ind w:firstLine="560"/>
        <w:rPr>
          <w:rFonts w:hint="eastAsia"/>
          <w:sz w:val="28"/>
          <w:szCs w:val="28"/>
        </w:rPr>
      </w:pPr>
      <w:r>
        <w:rPr>
          <w:rFonts w:hint="eastAsia"/>
          <w:sz w:val="28"/>
          <w:szCs w:val="28"/>
        </w:rPr>
        <w:t>加强餐厨垃圾处理基础设施建设，尤其是中小城市，目前少数大中城市存在专门从事餐厨</w:t>
      </w:r>
      <w:r>
        <w:rPr>
          <w:rFonts w:hint="eastAsia"/>
          <w:sz w:val="28"/>
          <w:szCs w:val="28"/>
          <w:lang w:eastAsia="zh-CN"/>
        </w:rPr>
        <w:t>垃圾处理</w:t>
      </w:r>
      <w:bookmarkStart w:id="0" w:name="_GoBack"/>
      <w:bookmarkEnd w:id="0"/>
      <w:r>
        <w:rPr>
          <w:rFonts w:hint="eastAsia"/>
          <w:sz w:val="28"/>
          <w:szCs w:val="28"/>
        </w:rPr>
        <w:t>的企业、专门的餐厨垃圾收集容器和运输车辆，小城市在这些方面都是严重缺乏的。</w:t>
      </w:r>
    </w:p>
    <w:p>
      <w:pPr>
        <w:rPr>
          <w:rFonts w:hint="eastAsia" w:eastAsiaTheme="minorEastAsia"/>
          <w:b/>
          <w:bCs/>
          <w:sz w:val="28"/>
          <w:szCs w:val="28"/>
          <w:lang w:eastAsia="zh-CN"/>
        </w:rPr>
      </w:pPr>
      <w:r>
        <w:rPr>
          <w:rFonts w:hint="eastAsia"/>
          <w:b/>
          <w:bCs/>
          <w:sz w:val="28"/>
          <w:szCs w:val="28"/>
          <w:lang w:eastAsia="zh-CN"/>
        </w:rPr>
        <w:t>苏州餐厨垃圾管理模式创新——</w:t>
      </w:r>
      <w:r>
        <w:rPr>
          <w:b/>
          <w:bCs/>
          <w:sz w:val="28"/>
          <w:szCs w:val="28"/>
        </w:rPr>
        <w:t>餐厨垃圾管理和处理开始走上资源化的循环经济之路。</w:t>
      </w:r>
    </w:p>
    <w:p>
      <w:pPr>
        <w:numPr>
          <w:ilvl w:val="0"/>
          <w:numId w:val="1"/>
        </w:numPr>
        <w:rPr>
          <w:rFonts w:hint="eastAsia"/>
          <w:sz w:val="28"/>
          <w:szCs w:val="28"/>
        </w:rPr>
      </w:pPr>
      <w:r>
        <w:rPr>
          <w:sz w:val="28"/>
          <w:szCs w:val="28"/>
        </w:rPr>
        <w:t>召开餐厨垃圾管理工作推进会</w:t>
      </w:r>
      <w:r>
        <w:rPr>
          <w:rFonts w:hint="eastAsia"/>
          <w:sz w:val="28"/>
          <w:szCs w:val="28"/>
        </w:rPr>
        <w:t> </w:t>
      </w:r>
      <w:r>
        <w:rPr>
          <w:rFonts w:hint="eastAsia"/>
          <w:sz w:val="28"/>
          <w:szCs w:val="28"/>
        </w:rPr>
        <w:br w:type="textWrapping"/>
      </w:r>
      <w:r>
        <w:rPr>
          <w:rFonts w:hint="eastAsia"/>
          <w:sz w:val="28"/>
          <w:szCs w:val="28"/>
        </w:rPr>
        <w:t>　　餐厨垃圾管理办法正式实施以后，政府分管领导不定期召开工作会议，统一布置管理工作各条块工作任务；苏州市环境卫生主管部门每月都召开由市、区两级环境卫生主管部门、交巡警及公安城管治安分局等有关部门参加的推进会，要求各区对所在区的餐饮企业进行上门宣传教育，布置对非法收运餐厨垃圾的集中打击。 </w:t>
      </w:r>
      <w:r>
        <w:rPr>
          <w:rFonts w:hint="eastAsia"/>
          <w:sz w:val="28"/>
          <w:szCs w:val="28"/>
        </w:rPr>
        <w:br w:type="textWrapping"/>
      </w:r>
      <w:r>
        <w:rPr>
          <w:rFonts w:hint="eastAsia"/>
          <w:sz w:val="28"/>
          <w:szCs w:val="28"/>
        </w:rPr>
        <w:t>（二）进行餐厨垃圾非法收运集中整治 </w:t>
      </w:r>
      <w:r>
        <w:rPr>
          <w:rFonts w:hint="eastAsia"/>
          <w:sz w:val="28"/>
          <w:szCs w:val="28"/>
        </w:rPr>
        <w:br w:type="textWrapping"/>
      </w:r>
      <w:r>
        <w:rPr>
          <w:rFonts w:hint="eastAsia"/>
          <w:sz w:val="28"/>
          <w:szCs w:val="28"/>
        </w:rPr>
        <w:t>　　在试点期间，由苏州市环境卫生行政主管部门组织协调各区环境卫生行政主管部门、公安、交警、城管和环卫等部门联合协同行动，在城区范围进行阶段性的餐厨垃圾非法收运集中整治。2010年上半年的共进行集中整治行动11次，查扣非法运输车辆60余辆，截获餐厨垃圾约60吨。  </w:t>
      </w:r>
      <w:r>
        <w:rPr>
          <w:rFonts w:hint="eastAsia"/>
          <w:sz w:val="28"/>
          <w:szCs w:val="28"/>
        </w:rPr>
        <w:br w:type="textWrapping"/>
      </w:r>
      <w:r>
        <w:rPr>
          <w:rFonts w:hint="eastAsia"/>
          <w:sz w:val="28"/>
          <w:szCs w:val="28"/>
        </w:rPr>
        <w:t>（三）加强源头管理 </w:t>
      </w:r>
      <w:r>
        <w:rPr>
          <w:rFonts w:hint="eastAsia"/>
          <w:sz w:val="28"/>
          <w:szCs w:val="28"/>
        </w:rPr>
        <w:br w:type="textWrapping"/>
      </w:r>
      <w:r>
        <w:rPr>
          <w:rFonts w:hint="eastAsia"/>
          <w:sz w:val="28"/>
          <w:szCs w:val="28"/>
        </w:rPr>
        <w:t>　　苏州市环境卫生行政管理部门，统一印制了《苏州市餐厨垃圾管理办法》单行本和有关的宣传材料，由城区市容市政管理部门对餐饮企业进行上门宣传，指导餐饮企业与政府授权的收运处置一体化企业签订规范的收运合同。此外，还正在与卫生部门协调将餐饮企业是否签订餐厨垃圾收运合同及签订合同后的餐厨垃圾收运量作为卫生许可证年检通过的必要条件，从源头上加强餐厨垃圾的管理。 </w:t>
      </w:r>
    </w:p>
    <w:p>
      <w:pPr>
        <w:numPr>
          <w:numId w:val="0"/>
        </w:numPr>
        <w:rPr>
          <w:rFonts w:hint="eastAsia"/>
          <w:sz w:val="28"/>
          <w:szCs w:val="28"/>
        </w:rPr>
      </w:pPr>
    </w:p>
    <w:p>
      <w:pPr>
        <w:numPr>
          <w:numId w:val="0"/>
        </w:numPr>
        <w:rPr>
          <w:rFonts w:hint="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A0C598"/>
    <w:multiLevelType w:val="singleLevel"/>
    <w:tmpl w:val="90A0C59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BE058C"/>
    <w:rsid w:val="05B6688E"/>
    <w:rsid w:val="09686099"/>
    <w:rsid w:val="0D266369"/>
    <w:rsid w:val="13E77617"/>
    <w:rsid w:val="163D3B3A"/>
    <w:rsid w:val="1C8C1E4C"/>
    <w:rsid w:val="24BB2214"/>
    <w:rsid w:val="2A8F5FD9"/>
    <w:rsid w:val="2C3174A9"/>
    <w:rsid w:val="2F8747AF"/>
    <w:rsid w:val="31F43579"/>
    <w:rsid w:val="390D767D"/>
    <w:rsid w:val="3F70438A"/>
    <w:rsid w:val="40CA346A"/>
    <w:rsid w:val="50BE058C"/>
    <w:rsid w:val="625A7A2C"/>
    <w:rsid w:val="6B7A34F0"/>
    <w:rsid w:val="6D535020"/>
    <w:rsid w:val="72451888"/>
    <w:rsid w:val="751E772F"/>
    <w:rsid w:val="7C2C5361"/>
    <w:rsid w:val="7C99375D"/>
    <w:rsid w:val="7F821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2018-09-30T02:06:00Z</dcterms:created>
  <dc:creator>admin</dc:creator>
  <cp:lastModifiedBy>admin</cp:lastModifiedBy>
  <dcterms:modified xsi:type="dcterms:W3CDTF">2018-09-30T02:33:47Z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