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重庆餐厨垃圾处理厌氧发酵技术有哪些先进工艺呢？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厌氧工艺能有效的将餐厨垃圾减量化、无害化、资源化，而且一直是目前国内公认的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eastAsia="zh-CN"/>
        </w:rPr>
        <w:t>效果非常好的处理技术，</w:t>
      </w:r>
      <w:r>
        <w:rPr>
          <w:sz w:val="28"/>
          <w:szCs w:val="28"/>
        </w:rPr>
        <w:t>产生的沼气发电可作为新能源补充现有常规能源。厌氧发酵过程中无臭气逸出，发酵后不会产生二次污染，社会大众的接受程度较高。由于餐厨垃圾的厌氧降解过程主要是在密闭的反应器（发酵罐）中进行的，因此反应器的运行参数会直接影响到厌氧发酵的过程。按照反应器运行的技术参数，厌氧工艺可分为：中温工艺与高温工艺（按照反应器内温度划分）；湿法工艺与干法工艺（按照垃圾中干物质含量划分）；单相工艺与两相工艺（按照厌氧降解阶段划分）；序批次工艺与连续式工艺（按照进料方式划分）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854E6"/>
    <w:rsid w:val="01D3357E"/>
    <w:rsid w:val="12A57FA1"/>
    <w:rsid w:val="16C55C5D"/>
    <w:rsid w:val="2A300D62"/>
    <w:rsid w:val="35CB782D"/>
    <w:rsid w:val="37E61943"/>
    <w:rsid w:val="3DEE00D5"/>
    <w:rsid w:val="3E5854E6"/>
    <w:rsid w:val="45FF17A1"/>
    <w:rsid w:val="47D368CD"/>
    <w:rsid w:val="4FF23BE0"/>
    <w:rsid w:val="559C7D8A"/>
    <w:rsid w:val="580E5C53"/>
    <w:rsid w:val="66EF02E5"/>
    <w:rsid w:val="6926232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2018-09-13T03:24:00Z</dcterms:created>
  <dc:creator>admin</dc:creator>
  <cp:lastModifiedBy>admin</cp:lastModifiedBy>
  <dcterms:modified xsi:type="dcterms:W3CDTF">2018-09-13T03:37:34Z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