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安徽合肥果蔬垃圾处理设备厂家简述厌氧发酵和肥料化处理技术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一个先进的果蔬垃圾处理技术能够很好的将果蔬垃圾变废为宝，就目前国内研发的各种资源化处理技术中，要数厌氧发酵和肥料化处理是比较适合于未来的城市发展方向。也是经济价值比较高的处理技术，下面雷邦环保给大家说说</w:t>
      </w:r>
      <w:r>
        <w:rPr>
          <w:rFonts w:hint="eastAsia"/>
          <w:b/>
          <w:bCs/>
          <w:sz w:val="28"/>
          <w:szCs w:val="28"/>
          <w:lang w:eastAsia="zh-CN"/>
        </w:rPr>
        <w:t>厌氧发酵和肥料化处理技术。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厌氧发酵基本原理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厌氧发酵是无氧环境下有机质的自然降解过程。在此过程中微生物分解有机物，最后产生甲烷和二氧化碳。影响反应的环境因素主要有温度、PH值、厌氧条件、C/N、微量元素以及有毒物质的允许浓度等。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厌氧发酵是在厌氧微生物作用下的一个复杂的生物学过程，在自然界内广泛存在。厌氧微生物是一个统称，包括厌氧有机物分解菌（或称不产甲烷厌氧微生物）和产甲烷菌。在一个厌氧反应器内，有各种厌氧微生物存在，形成一个与环境条件、营养条件相对应的微生物群体。这些微生物通过其生命活动完成有机物厌氧代谢过程。 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 </w:t>
      </w:r>
      <w:r>
        <w:rPr>
          <w:rFonts w:hint="eastAsia"/>
          <w:sz w:val="28"/>
          <w:szCs w:val="28"/>
          <w:lang w:eastAsia="zh-CN"/>
        </w:rPr>
        <w:t>果蔬垃圾</w:t>
      </w:r>
      <w:r>
        <w:rPr>
          <w:rFonts w:hint="eastAsia"/>
          <w:sz w:val="28"/>
          <w:szCs w:val="28"/>
        </w:rPr>
        <w:t>处理系统主要包括以下几个部分：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（1）进料与预处理</w:t>
      </w:r>
      <w:r>
        <w:rPr>
          <w:rFonts w:hint="eastAsia"/>
          <w:sz w:val="28"/>
          <w:szCs w:val="28"/>
          <w:lang w:eastAsia="zh-CN"/>
        </w:rPr>
        <w:t>设备</w:t>
      </w:r>
      <w:r>
        <w:rPr>
          <w:rFonts w:hint="eastAsia"/>
          <w:sz w:val="28"/>
          <w:szCs w:val="28"/>
        </w:rPr>
        <w:t>；（2）厌氧发酵</w:t>
      </w:r>
      <w:r>
        <w:rPr>
          <w:rFonts w:hint="eastAsia"/>
          <w:sz w:val="28"/>
          <w:szCs w:val="28"/>
          <w:lang w:eastAsia="zh-CN"/>
        </w:rPr>
        <w:t>设备</w:t>
      </w:r>
      <w:r>
        <w:rPr>
          <w:rFonts w:hint="eastAsia"/>
          <w:sz w:val="28"/>
          <w:szCs w:val="28"/>
        </w:rPr>
        <w:t>；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（3）残渣脱水</w:t>
      </w:r>
      <w:r>
        <w:rPr>
          <w:rFonts w:hint="eastAsia"/>
          <w:sz w:val="28"/>
          <w:szCs w:val="28"/>
          <w:lang w:eastAsia="zh-CN"/>
        </w:rPr>
        <w:t>设备</w:t>
      </w:r>
      <w:r>
        <w:rPr>
          <w:rFonts w:hint="eastAsia"/>
          <w:sz w:val="28"/>
          <w:szCs w:val="28"/>
        </w:rPr>
        <w:t>；（4）生物气利用</w:t>
      </w:r>
      <w:r>
        <w:rPr>
          <w:rFonts w:hint="eastAsia"/>
          <w:sz w:val="28"/>
          <w:szCs w:val="28"/>
          <w:lang w:eastAsia="zh-CN"/>
        </w:rPr>
        <w:t>设备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其优点是具有高的有机负荷承担能力；能回收生物质能；不存在同源性的问题，有机物分解成为甲烷和二氧化碳；产品（甲烷）出路较好。 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其缺点是工程投资较大；工艺较为复杂；产生的沼液量较大，处理难度大。</w:t>
      </w:r>
      <w:r>
        <w:rPr>
          <w:rFonts w:hint="eastAsia"/>
          <w:sz w:val="28"/>
          <w:szCs w:val="28"/>
        </w:rPr>
        <w:t>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sz w:val="28"/>
          <w:szCs w:val="28"/>
        </w:rPr>
        <w:t>肥料化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技术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干燥制肥料或饲料技术，是经过预处理后，首先进行脱水，得到液体和固体两部分，液体是高油脂废水，宜先进行油水分离获得高附加值的油脂，然后对污水进行处理，其固体部可以采用高温堆肥的方式制成肥料，也可以烘干制成饲料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其优点是工艺简单；资源化程度较高、产品有农用价值，占地面积小。 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其缺点是对有害有机物及重金属等的污染无法很好解决、无害化不彻底，不能从根本上解决</w:t>
      </w:r>
      <w:r>
        <w:rPr>
          <w:rFonts w:hint="eastAsia"/>
          <w:sz w:val="28"/>
          <w:szCs w:val="28"/>
          <w:lang w:eastAsia="zh-CN"/>
        </w:rPr>
        <w:t>果蔬垃圾</w:t>
      </w:r>
      <w:r>
        <w:rPr>
          <w:rFonts w:hint="eastAsia"/>
          <w:sz w:val="28"/>
          <w:szCs w:val="28"/>
        </w:rPr>
        <w:t>同源性的问题，对其用作饲料存在一定的顾虑；处理过程不封闭，容易造成二次污染；有机肥料质量受</w:t>
      </w:r>
      <w:r>
        <w:rPr>
          <w:rFonts w:hint="eastAsia"/>
          <w:sz w:val="28"/>
          <w:szCs w:val="28"/>
          <w:lang w:eastAsia="zh-CN"/>
        </w:rPr>
        <w:t>果蔬垃圾</w:t>
      </w:r>
      <w:r>
        <w:rPr>
          <w:rFonts w:hint="eastAsia"/>
          <w:sz w:val="28"/>
          <w:szCs w:val="28"/>
        </w:rPr>
        <w:t>成分制约很大，销路往往不早；堆肥处理品周期较长，占地面积大，卫生条件相对较差。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E6682"/>
    <w:rsid w:val="028F2B96"/>
    <w:rsid w:val="04AC12B0"/>
    <w:rsid w:val="08FD37B2"/>
    <w:rsid w:val="12F8097F"/>
    <w:rsid w:val="13E67A4A"/>
    <w:rsid w:val="14DF036F"/>
    <w:rsid w:val="15AF6C20"/>
    <w:rsid w:val="16570911"/>
    <w:rsid w:val="17AD685E"/>
    <w:rsid w:val="1CF972D7"/>
    <w:rsid w:val="1D86338A"/>
    <w:rsid w:val="26205A82"/>
    <w:rsid w:val="27A47016"/>
    <w:rsid w:val="29EC0DB7"/>
    <w:rsid w:val="2E8076F7"/>
    <w:rsid w:val="314E6682"/>
    <w:rsid w:val="35F00AF5"/>
    <w:rsid w:val="3B5A6513"/>
    <w:rsid w:val="47B2399F"/>
    <w:rsid w:val="513510E3"/>
    <w:rsid w:val="55612F30"/>
    <w:rsid w:val="659805C8"/>
    <w:rsid w:val="66127FFB"/>
    <w:rsid w:val="672C47DE"/>
    <w:rsid w:val="67D42684"/>
    <w:rsid w:val="683D00B5"/>
    <w:rsid w:val="68506232"/>
    <w:rsid w:val="6B2B13E2"/>
    <w:rsid w:val="6D535020"/>
    <w:rsid w:val="72CB7705"/>
    <w:rsid w:val="73F857E6"/>
    <w:rsid w:val="766F23EA"/>
    <w:rsid w:val="78AC5790"/>
    <w:rsid w:val="7D47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2018-10-15T06:28:00Z</dcterms:created>
  <dc:creator>admin</dc:creator>
  <cp:lastModifiedBy>admin</cp:lastModifiedBy>
  <dcterms:modified xsi:type="dcterms:W3CDTF">2018-10-15T06:47:07Z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