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安徽芜湖餐厨垃圾处理设备厂家简述农村生活垃圾处理需改善的措施</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val="0"/>
          <w:bCs w:val="0"/>
          <w:sz w:val="28"/>
          <w:szCs w:val="28"/>
          <w:lang w:eastAsia="zh-CN"/>
        </w:rPr>
      </w:pPr>
      <w:r>
        <w:rPr>
          <w:rFonts w:hint="eastAsia"/>
          <w:b w:val="0"/>
          <w:bCs w:val="0"/>
          <w:sz w:val="28"/>
          <w:szCs w:val="28"/>
          <w:lang w:eastAsia="zh-CN"/>
        </w:rPr>
        <w:t>农村生活垃圾如果不进行处理会严重影响农村的生活环境，间接导致经济的停滞，因为农村生活垃圾中蕴含着很多的可利用资源，如果不进行资源化转变，那将是造成了很大的浪费。不利用可持续发展的目标要求，下面雷邦环保给大家说说</w:t>
      </w:r>
      <w:r>
        <w:rPr>
          <w:rFonts w:hint="eastAsia"/>
          <w:b/>
          <w:bCs/>
          <w:sz w:val="28"/>
          <w:szCs w:val="28"/>
          <w:lang w:eastAsia="zh-CN"/>
        </w:rPr>
        <w:t>农村生活垃圾处理需改善的措施。</w:t>
      </w:r>
    </w:p>
    <w:p>
      <w:pPr>
        <w:rPr>
          <w:rFonts w:hint="eastAsia"/>
          <w:sz w:val="28"/>
          <w:szCs w:val="28"/>
          <w:lang w:eastAsia="zh-CN"/>
        </w:rPr>
      </w:pPr>
      <w:r>
        <w:rPr>
          <w:rFonts w:hint="eastAsia"/>
          <w:sz w:val="28"/>
          <w:szCs w:val="28"/>
          <w:lang w:val="en-US" w:eastAsia="zh-CN"/>
        </w:rPr>
        <w:t>1、</w:t>
      </w:r>
      <w:r>
        <w:rPr>
          <w:rFonts w:hint="eastAsia"/>
          <w:sz w:val="28"/>
          <w:szCs w:val="28"/>
        </w:rPr>
        <w:t>加大财政投入，加强基础设施建设 </w:t>
      </w:r>
      <w:r>
        <w:rPr>
          <w:rFonts w:hint="eastAsia"/>
          <w:sz w:val="28"/>
          <w:szCs w:val="28"/>
        </w:rPr>
        <w:br w:type="textWrapping"/>
      </w:r>
      <w:r>
        <w:rPr>
          <w:rFonts w:hint="eastAsia"/>
          <w:sz w:val="28"/>
          <w:szCs w:val="28"/>
        </w:rPr>
        <w:t>　　针对垃圾收集和输送等基础设施缺乏的问题，国家和地方财政应共同出资修建垃圾中转处理站，由农民进行有偿管理，既可在农村解决部分垃圾问题，也能创造就业机会。完善农村的基础设施、推广应用先进的垃圾收集处理技术，扶持垃圾处理的相关产业的发展，形成规模效益。为避免出现垃圾“三不管”的死角，县、乡、村应加强合作，进行垃圾收集和输送的整体规划，明晰责任。 </w:t>
      </w:r>
      <w:r>
        <w:rPr>
          <w:rFonts w:hint="eastAsia"/>
          <w:sz w:val="28"/>
          <w:szCs w:val="28"/>
        </w:rPr>
        <w:br w:type="textWrapping"/>
      </w:r>
      <w:r>
        <w:rPr>
          <w:rFonts w:hint="eastAsia"/>
          <w:sz w:val="28"/>
          <w:szCs w:val="28"/>
          <w:lang w:val="en-US" w:eastAsia="zh-CN"/>
        </w:rPr>
        <w:t>2、</w:t>
      </w:r>
      <w:r>
        <w:rPr>
          <w:rFonts w:hint="eastAsia"/>
          <w:sz w:val="28"/>
          <w:szCs w:val="28"/>
        </w:rPr>
        <w:t>建立完善的制度保障 </w:t>
      </w:r>
      <w:r>
        <w:rPr>
          <w:rFonts w:hint="eastAsia"/>
          <w:sz w:val="28"/>
          <w:szCs w:val="28"/>
        </w:rPr>
        <w:br w:type="textWrapping"/>
      </w:r>
      <w:r>
        <w:rPr>
          <w:rFonts w:hint="eastAsia"/>
          <w:sz w:val="28"/>
          <w:szCs w:val="28"/>
        </w:rPr>
        <w:t>　　农村垃圾遍地堆放的原因之一就是没有人或者相应的制度对村民进行统一的规定管理，进而使得村民随地堆放垃圾。因此，建立完善的制度对于村民的垃圾处理进行规范管理很有必要。通过立法手段，确立垃圾产生者对垃圾的产生、收集、清运、处理中的行为规范、义务和权利，明确垃圾产生者对垃圾处理必需承担责任。同时，建立适当的惩罚制度，对随意倾倒垃圾等行为进行惩罚，以规范垃圾处理行为，有利于农村垃圾有效处理。 </w:t>
      </w:r>
    </w:p>
    <w:p>
      <w:pPr>
        <w:rPr>
          <w:rFonts w:hint="eastAsia"/>
          <w:sz w:val="28"/>
          <w:szCs w:val="28"/>
        </w:rPr>
      </w:pPr>
      <w:r>
        <w:rPr>
          <w:rFonts w:hint="eastAsia"/>
          <w:sz w:val="28"/>
          <w:szCs w:val="28"/>
          <w:lang w:val="en-US" w:eastAsia="zh-CN"/>
        </w:rPr>
        <w:t>3、</w:t>
      </w:r>
      <w:r>
        <w:rPr>
          <w:sz w:val="28"/>
          <w:szCs w:val="28"/>
        </w:rPr>
        <w:t>加强宣传与教育，提高农民环保意识</w:t>
      </w:r>
      <w:r>
        <w:rPr>
          <w:rFonts w:hint="eastAsia"/>
          <w:sz w:val="28"/>
          <w:szCs w:val="28"/>
        </w:rPr>
        <w:t> </w:t>
      </w:r>
      <w:r>
        <w:rPr>
          <w:rFonts w:hint="eastAsia"/>
          <w:sz w:val="28"/>
          <w:szCs w:val="28"/>
        </w:rPr>
        <w:br w:type="textWrapping"/>
      </w:r>
      <w:r>
        <w:rPr>
          <w:rFonts w:hint="eastAsia"/>
          <w:sz w:val="28"/>
          <w:szCs w:val="28"/>
        </w:rPr>
        <w:t>　　尽管近年来农民素质有了一定提高，但还有相当一部分人受传统生活方式的影响，思想观念的更新远未跟上生活水平的日益提高程度，环境意识较为淡薄，价值观念滞后。群众中“产品高价、资源低价、环境无价”的旧观念仍然根深蒂固，许多地方政府在实践中很难正确处理全局的、长远的生态效益和局部的、短期的经济利益之间的关系。因此，很有必要加强对村民环境保护意识的宣传教育。环保部门、新闻媒体和教学单位应多下乡村基层，以通俗易懂的方式组织宣传环保知识。同时，政府要积极创造条件举办各种培训、讲习和辅导班，组织有关人员到生活垃圾处理典型示范点参观学习，逐步提高广大干部群众的环境与资源意识，使保护环境、拒绝污染成为领导和群众的共识和自觉行动。 　　</w:t>
      </w:r>
    </w:p>
    <w:p>
      <w:pPr>
        <w:rPr>
          <w:rFonts w:hint="eastAsia"/>
          <w:b/>
          <w:bCs/>
          <w:sz w:val="28"/>
          <w:szCs w:val="28"/>
          <w:lang w:eastAsia="zh-CN"/>
        </w:rPr>
      </w:pPr>
      <w:r>
        <w:rPr>
          <w:rFonts w:hint="eastAsia"/>
          <w:sz w:val="28"/>
          <w:szCs w:val="28"/>
          <w:lang w:val="en-US" w:eastAsia="zh-CN"/>
        </w:rPr>
        <w:t>4、</w:t>
      </w:r>
      <w:r>
        <w:rPr>
          <w:rFonts w:hint="eastAsia"/>
          <w:sz w:val="28"/>
          <w:szCs w:val="28"/>
        </w:rPr>
        <w:t>全面推广分类回收，实现废物利用最大化 </w:t>
      </w:r>
      <w:r>
        <w:rPr>
          <w:rFonts w:hint="eastAsia"/>
          <w:sz w:val="28"/>
          <w:szCs w:val="28"/>
        </w:rPr>
        <w:br w:type="textWrapping"/>
      </w:r>
      <w:r>
        <w:rPr>
          <w:rFonts w:hint="eastAsia"/>
          <w:sz w:val="28"/>
          <w:szCs w:val="28"/>
        </w:rPr>
        <w:t>　　无论采取填埋还是焚烧方式处理处置生活垃圾，分类收集均是其他处理方式的前提，也是实现垃圾减量化、资源化、无害化的重要措施。这样做将大大降低垃圾总量和体积，减少垃圾转运中耗费的人力、物力以及过多的垃圾堆放对环境造成的污染，减少了相关部门清运和处理垃圾的负担量。实现垃圾从源头分类，资源回收及综合利用水平将大有可为。然而，实现垃圾从源头分类是一项系统工程，必须由政府的组织领导，群众的参与和企业的支持，三者结合才能办成。 </w:t>
      </w:r>
      <w:r>
        <w:rPr>
          <w:rFonts w:hint="eastAsia" w:ascii="微软雅黑" w:hAnsi="微软雅黑" w:eastAsia="微软雅黑" w:cs="微软雅黑"/>
          <w:i w:val="0"/>
          <w:caps w:val="0"/>
          <w:color w:val="808080"/>
          <w:spacing w:val="0"/>
          <w:sz w:val="18"/>
          <w:szCs w:val="18"/>
          <w:bdr w:val="none" w:color="auto" w:sz="0" w:space="0"/>
        </w:rPr>
        <w:br w:type="textWrapping"/>
      </w:r>
      <w:r>
        <w:rPr>
          <w:rFonts w:hint="eastAsia" w:ascii="微软雅黑" w:hAnsi="微软雅黑" w:eastAsia="微软雅黑" w:cs="微软雅黑"/>
          <w:i w:val="0"/>
          <w:caps w:val="0"/>
          <w:color w:val="808080"/>
          <w:spacing w:val="0"/>
          <w:sz w:val="18"/>
          <w:szCs w:val="1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328C3"/>
    <w:rsid w:val="06F724D7"/>
    <w:rsid w:val="0CCB2F42"/>
    <w:rsid w:val="0F857E35"/>
    <w:rsid w:val="155865FA"/>
    <w:rsid w:val="18F9546B"/>
    <w:rsid w:val="272170B5"/>
    <w:rsid w:val="303A1058"/>
    <w:rsid w:val="32F50042"/>
    <w:rsid w:val="42A42F26"/>
    <w:rsid w:val="4ACC499C"/>
    <w:rsid w:val="4CBC44AC"/>
    <w:rsid w:val="62BC1763"/>
    <w:rsid w:val="6D535020"/>
    <w:rsid w:val="6F5328C3"/>
    <w:rsid w:val="77A1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2018-10-25T06:01:00Z</dcterms:created>
  <dc:creator>admin</dc:creator>
  <cp:lastModifiedBy>admin</cp:lastModifiedBy>
  <dcterms:modified xsi:type="dcterms:W3CDTF">2018-10-25T06:15:36Z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