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山东青岛餐厨垃圾处理设备厂家简述如何实现餐厨垃圾规范化处理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雷邦环保科技有限公司是一家集研发、生产、销售</w:t>
      </w:r>
      <w:r>
        <w:rPr>
          <w:rFonts w:hint="default"/>
          <w:sz w:val="28"/>
          <w:szCs w:val="28"/>
        </w:rPr>
        <w:t>及</w:t>
      </w:r>
      <w:r>
        <w:rPr>
          <w:rFonts w:hint="eastAsia"/>
          <w:sz w:val="28"/>
          <w:szCs w:val="28"/>
        </w:rPr>
        <w:t>运营为一体</w:t>
      </w:r>
      <w:r>
        <w:rPr>
          <w:rFonts w:hint="default"/>
          <w:sz w:val="28"/>
          <w:szCs w:val="28"/>
        </w:rPr>
        <w:t>的高科技企业。公司致力于垃圾的</w:t>
      </w:r>
      <w:r>
        <w:rPr>
          <w:rFonts w:hint="eastAsia"/>
          <w:sz w:val="28"/>
          <w:szCs w:val="28"/>
        </w:rPr>
        <w:t>资源化处理</w:t>
      </w:r>
      <w:r>
        <w:rPr>
          <w:rFonts w:hint="default"/>
          <w:sz w:val="28"/>
          <w:szCs w:val="28"/>
        </w:rPr>
        <w:t>，在提供产品销售的同时，采用PPP等投资模式为政府、投资伙伴提供环保项目运营、技术管理平台输出等专业化、品牌化、规模化服务。</w:t>
      </w:r>
      <w:bookmarkStart w:id="0" w:name="_GoBack"/>
      <w:bookmarkEnd w:id="0"/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现阶段，餐厨垃圾的数量在不断的递增，而国内传统的填埋、焚烧方式虽然已经实行了很多年，但是这两种方式都会造成环境的二次污染，而且国内的收运餐厨垃圾体系一直不是很完善，这也是导致餐厨垃圾被人利用为地沟油的直接原因，近年来，餐厨垃圾资源化处理已经成为了城市可持续发展的趋势，亟待解决的就是餐厨垃圾的规范化处理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餐厨垃圾处理规范化任重道远，首先需要处理工艺技术规范化，新建项目不再雾里看花，在工艺路线选择上放心踏实，政府看到社会效益，企业看到经济效益。其次，政府需要常态化规范化管理，使处置企业安心，市民放心。根据我们的研究需要做好以下几点：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 （1）在全国范围布局废弃油脂回收和深加工的网点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并建立长效价格体系、监管制度和市场化运作,处置透明化才是彻底解决问题的关键;使废弃油脂最大程度资源化同时消除食品安全隐患。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 （2）明确行业税收优惠政策，能让企业光明正大的经营下去；因没有税收优惠政策文件，目前运行企业不能按正常财务制度处理经营收入。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 （3）开放的工艺技术合作模式，把行业最先进的理念和技术用到每一个项目中；现行政府招标方式对餐厨垃圾处置项目存在弊端，政府部门过多介入工艺路线选择效果并不理想，应让运行企业完全承担技术责任，这样有利于处置技术的进步，加快餐厨垃圾处置行业的发展进程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 （4）合适的处置程度，不做小而全的无谓投资，实现资源整合；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 （5）严格的监管体系，使每个项目都能持续发挥应有的作用。政府主管部门对餐饮垃圾处置的全过程发挥监督作用,同时制定配套政策,如餐饮垃圾申报制度、奖惩制度、收费办法及收运处置补贴等。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 （6）市场化运作，项目的运作不依赖政府而生存。真正形成一个社会化的产业链的发展模式，具有社会效益与经济效益并举的局面。并建立餐厨垃圾处置的准入和退出机制。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ont-size:16px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A35D6F"/>
    <w:rsid w:val="1D422454"/>
    <w:rsid w:val="2384297F"/>
    <w:rsid w:val="2E69598C"/>
    <w:rsid w:val="318453FA"/>
    <w:rsid w:val="58AA114B"/>
    <w:rsid w:val="63BF68A9"/>
    <w:rsid w:val="69A35D6F"/>
    <w:rsid w:val="6A236C7A"/>
    <w:rsid w:val="6D0F05D2"/>
    <w:rsid w:val="6D535020"/>
    <w:rsid w:val="7A8F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2018-10-26T01:03:00Z</dcterms:created>
  <dc:creator>admin</dc:creator>
  <cp:lastModifiedBy>admin</cp:lastModifiedBy>
  <dcterms:modified xsi:type="dcterms:W3CDTF">2018-10-26T01:32:53Z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