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广东东莞餐厨垃圾处理设备厂家浅谈餐厨垃圾处理的重要性</w:t>
      </w:r>
    </w:p>
    <w:p/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随着国内经济的发展，城市的生活水平也在不断的提高，相比以前，你会发现城市里餐饮店越来越多，串联出了城市的饮食文化，可是餐厨垃圾的产生难以避免，特别是在这个高消费的时代，餐厨垃圾已经成为了污染环境的一大问题，所以将餐厨垃圾减量化、资源化就成为了城市发展过程中非常重要的部分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sz w:val="28"/>
          <w:szCs w:val="28"/>
        </w:rPr>
        <w:t>城市餐厨垃圾来源及特点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俗称泔水，主要来自机关、校园、企事业单位的食堂以及餐馆、饭店、宾馆在餐饮服务、食品加工等环节产生的废弃物。餐厨垃圾的成分复杂，且多与生活垃圾混合排放，一般含有动植物油水、鱼、肉、骨头以及少量的非餐具牙签、餐纸等，主要的化学成分有淀粉、纤维素、蛋白质、脂类和无机盐，还有少量的氮、磷、钾等微量元素。餐厨垃圾具有资源性和环境破坏性特点。一方面，餐厨垃圾含水量较高，通常会达到85%左右，盐分含量高和极易酸化等特点加大了厌氧消化过程的稳定难度。另一方面，餐厨垃圾的有机物含量高，同时也含有许多病原菌和病原性微生物，易腐烂变质发出臭味，滋生蚊蝇，对于环境会造成较为严重的污染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城市餐厨垃圾处理的重要性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城市餐厨垃圾是城市有机固体废物的主要组成部分，其包括了餐饮服务业和公共食堂的食物残余、市民家庭的厨余垃圾、农贸市场产生的食物垃圾等。餐厨垃圾具有有机质含量高、含水率高、易腐败变质等特点，在运输和处理过程中易产生毒素和恶臭气体，对周边环境造成污染。长期以来，我国的餐厨垃圾都以饲养牲畜为主，部分和普通固体废物混合在一起进行填埋等处理，少部分被不法商贩收购用以提炼潲水油。随着社会经济发展和城市人口增长，城市餐厨垃圾的产量与日俱增，对于餐厨垃圾的处理需求相应地日益增长。餐厨垃圾的多样化与成分的复杂化，也引起了养殖企业对于餐厨垃圾喂养牲畜安全性的关切与担忧。此外，餐厨垃圾中含有的大量有机质，一定程度上可以被资源化或能源化利用，潜藏着巨大的经济效益。因此，对于国内餐厨垃圾的安全处理、有效利用和规范管理已至关重要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10F98"/>
    <w:rsid w:val="10EC0006"/>
    <w:rsid w:val="23F6419A"/>
    <w:rsid w:val="3A510F98"/>
    <w:rsid w:val="656A0029"/>
    <w:rsid w:val="6D535020"/>
    <w:rsid w:val="76BA7D05"/>
    <w:rsid w:val="7A98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2018-10-10T02:04:00Z</dcterms:created>
  <dc:creator>admin</dc:creator>
  <cp:lastModifiedBy>admin</cp:lastModifiedBy>
  <dcterms:modified xsi:type="dcterms:W3CDTF">2018-10-10T03:38:10Z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