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广东广州固体废弃物处理设备厂家浅谈固体废弃物处理方式</w:t>
      </w:r>
    </w:p>
    <w:p/>
    <w:p>
      <w:pPr>
        <w:rPr>
          <w:b w:val="0"/>
          <w:bCs w:val="0"/>
          <w:sz w:val="28"/>
          <w:szCs w:val="28"/>
        </w:rPr>
      </w:pPr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b w:val="0"/>
          <w:bCs w:val="0"/>
          <w:sz w:val="28"/>
          <w:szCs w:val="28"/>
        </w:rPr>
        <w:t>固体废弃物般包括工业废弃物、矿业废弃物、农业废弃物、城市垃圾、放射性废弃物、传染性废弃物等，种类复杂多样，已经成为一大公害</w:t>
      </w:r>
      <w:r>
        <w:rPr>
          <w:rFonts w:hint="eastAsia"/>
          <w:b w:val="0"/>
          <w:bCs w:val="0"/>
          <w:sz w:val="28"/>
          <w:szCs w:val="28"/>
          <w:lang w:eastAsia="zh-CN"/>
        </w:rPr>
        <w:t>，而且随着国内固体废弃物的产量不断的攀升，普通的填埋焚烧方式已经满足不了城市环保建设之路，要考虑将固体废弃物转化成无害化的资源，形成一整套完善的固体废弃物的处理流程。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固体废弃物的处理方式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（一）焚烧固体废弃物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所谓“固定废弃物”的焚烧，主要是实现减量化、无害化、资源化的途径，这样可以减少80%-95%的固体废弃物体积，破坏其有害成分，从而达到减少其对环境污染的目的。般情况下，绝大多数固体废弃物都含有潜在的能量，我们可以通过焚烧利用其热能，但是不定都要采用焚烧方法，能否焚烧决定于固体废弃物的可燃性和热值，而且焚烧还会产生煤烟等二次污染情况，这就要求合理地设置废气净化装置。当然，处理危险废弃物时，还需要使用符合条件的锅炉，并对焚烧物进行预处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（二）热解固体废弃物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与“焚烧”处理法相比，“热解”固体废弃物的温度较低，它是从有机废弃物中直接回收燃料油，或者直接回收燃料气，这也是固体废弃物进行“资源化”的重要方法。具体地讲，这种方法主要针对有机废渣、废塑料、废油、废油泥、有机污泥等进行处理。值得注意的是，“热解”固体废弃物对设备的要求很严格，某些固体废弃物的处理并不适合采用这种方法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（三）生化处理固体废弃物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般来说，处理生活污水和工业废水时，可以采用“生化处理法”，也称作“生物降解法”，这是种比较实用且效果较佳的处理方法，它能够有效分解固体废弃物中的微生物，包括细菌、放线菌、真菌等等。整个处理原理表现为：可以利用微生物，吸收固体废弃物的碳、氮、磷等物质，并进行转化，然后将易于生物分解的有机物转化为肥料、沼气等物质，这样做，可以达到废弃物处理的无害化目的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（四）最终处理固体废弃物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最终处理固体废弃物时，通常有卫生填埋法、土地耕作法和深井灌注法。具体地讲，“填埋方法”适用于城市生活垃圾等非危险固体废弃物的处理，但是要注意病原菌的消除，以及场地的开发和利用；“土地耕作法”是将废弃物当成肥料或土壤改良剂，直接施入土地，或者直接将废弃物混入土壤表层之中，比如处理后的城市垃圾、污水污泥、石油废物、制药业废物等等；“深井灌注法”主要是将“固体废弃物”强行注入地下，与饮水和矿脉层隔开，适用于不易破坏、难于转化的固体废弃物。此外，有关部门应当集中资金，建设处理处置水平高的大型固体废物处理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F5FC1"/>
    <w:rsid w:val="3E911833"/>
    <w:rsid w:val="3FF86526"/>
    <w:rsid w:val="419D356E"/>
    <w:rsid w:val="460F7B6E"/>
    <w:rsid w:val="5FCF5FC1"/>
    <w:rsid w:val="644A7F1B"/>
    <w:rsid w:val="67811732"/>
    <w:rsid w:val="6D535020"/>
    <w:rsid w:val="7AA11B7F"/>
    <w:rsid w:val="7B8C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2018-09-20T09:38:00Z</dcterms:created>
  <dc:creator>admin</dc:creator>
  <cp:lastModifiedBy>admin</cp:lastModifiedBy>
  <dcterms:modified xsi:type="dcterms:W3CDTF">2018-09-21T03:18:41Z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