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val="en-US" w:eastAsia="zh-CN"/>
        </w:rPr>
      </w:pPr>
      <w:r>
        <w:rPr>
          <w:rFonts w:hint="eastAsia"/>
          <w:b/>
          <w:bCs/>
          <w:sz w:val="28"/>
          <w:szCs w:val="28"/>
          <w:lang w:eastAsia="zh-CN"/>
        </w:rPr>
        <w:t>广东惠州餐厨垃圾资源化处理设备厂家简述国内餐厨垃圾处理现状</w:t>
      </w:r>
    </w:p>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餐厨垃圾因其具有两面性，如果不进行正确方式处理的话，会威胁到食品的安全问题，让人生上各种疾病，最引起广泛关注的就是影响了城市的环境卫生，不仅不利于城市化的发展进程，而且是一种城市衰退的现象。面对这样的问题，国家政府就在“十三五”规划中指出，要将餐厨垃圾资源化、无害化处理，有效的减少餐厨垃圾的数量，实现可持续的城市发展。</w:t>
      </w:r>
    </w:p>
    <w:p>
      <w:pPr>
        <w:rPr>
          <w:b/>
          <w:bCs/>
          <w:sz w:val="28"/>
          <w:szCs w:val="28"/>
        </w:rPr>
      </w:pPr>
      <w:r>
        <w:rPr>
          <w:rFonts w:hint="eastAsia"/>
          <w:b/>
          <w:bCs/>
          <w:sz w:val="28"/>
          <w:szCs w:val="28"/>
          <w:lang w:val="en-US" w:eastAsia="zh-CN"/>
        </w:rPr>
        <w:t>国内餐厨垃圾处理现状</w:t>
      </w:r>
    </w:p>
    <w:p>
      <w:pPr>
        <w:rPr>
          <w:rFonts w:hint="eastAsia"/>
          <w:sz w:val="28"/>
          <w:szCs w:val="28"/>
        </w:rPr>
      </w:pPr>
      <w:r>
        <w:rPr>
          <w:rFonts w:hint="eastAsia"/>
          <w:sz w:val="28"/>
          <w:szCs w:val="28"/>
          <w:lang w:val="en-US" w:eastAsia="zh-CN"/>
        </w:rPr>
        <w:t>我国餐厨垃圾处理起步比较晚，由于我国餐厨垃圾成分复杂性决定了使用单一的现有处理技术难以完成高校的处理，如国外餐厨垃圾一般包含大量的超市过期食品，而我国餐厨垃圾中汤水较多。我国餐厨垃圾处理方式主要有填埋、焚烧、饲料化、堆肥、热解和厌氧发酵等，其资源化利用的基本模式有三种：一是肥料化，将餐厨垃圾中的有机物转换成有机肥料(以北京市为代表);二是饲料化，将餐厨垃圾中的有机物转换成有机饲料(以西宁市为代表);三是厌氧发酵，将餐厨垃圾中有机物经过厌氧发酵转换成沼气(以鄂尔多斯市为主要代表)。餐厨垃圾减量化、资源化、无害化处理是今后餐厨垃圾处理的主要发展方向。</w:t>
      </w:r>
    </w:p>
    <w:p>
      <w:pPr>
        <w:rPr>
          <w:rFonts w:hint="eastAsia"/>
          <w:b/>
          <w:bCs/>
          <w:sz w:val="28"/>
          <w:szCs w:val="28"/>
        </w:rPr>
      </w:pPr>
      <w:r>
        <w:rPr>
          <w:rFonts w:hint="eastAsia"/>
          <w:b/>
          <w:bCs/>
          <w:sz w:val="28"/>
          <w:szCs w:val="28"/>
          <w:lang w:val="en-US" w:eastAsia="zh-CN"/>
        </w:rPr>
        <w:t>国内餐厨垃圾处理技术的分类、原理和优缺点</w:t>
      </w:r>
      <w:bookmarkStart w:id="0" w:name="_GoBack"/>
      <w:bookmarkEnd w:id="0"/>
    </w:p>
    <w:p>
      <w:pPr>
        <w:rPr>
          <w:rFonts w:hint="eastAsia"/>
          <w:sz w:val="28"/>
          <w:szCs w:val="28"/>
        </w:rPr>
      </w:pPr>
      <w:r>
        <w:rPr>
          <w:rFonts w:hint="eastAsia"/>
          <w:sz w:val="28"/>
          <w:szCs w:val="28"/>
          <w:lang w:val="en-US" w:eastAsia="zh-CN"/>
        </w:rPr>
        <w:t>根据我国餐厨垃圾的特点，餐厨垃圾的组分随各地饮食结构的不同而变化，有些技术不能完全适用。由于我国餐厨垃圾含水率较高，焚烧、热解就不适用。微生物好养处理彻底，清洁干净，但是培养微生物成本高并且处理效率低。蚯蚓堆肥由于受地域限制，难以进行规模化推广。堆肥技术成熟，但是占地面积大，并且产生二次污染，处理不彻底，推广困难。针对我国的国情，通过对国内外餐厨垃圾处理技术的对比分析，厌氧发酵技术实现了餐厨垃圾的减量化、资源化、无害化处理，并且实现了环境和社会经济效益的协调统一，技术成熟，在国外已有较为广泛的应用。国内建成或在建的餐厨垃圾处理厂，采用厌氧发酵工艺的达到60%以上，餐厨垃圾厌氧发酵工艺是比较提倡和资源化利用较高的工艺，也是目前主流的处理工艺;同时也存在相应的问题，产生的沼液量大，处理难度大等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148A6"/>
    <w:rsid w:val="042934AE"/>
    <w:rsid w:val="0FA26D14"/>
    <w:rsid w:val="114148A6"/>
    <w:rsid w:val="40506E69"/>
    <w:rsid w:val="51314254"/>
    <w:rsid w:val="5B10642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2018-10-09T01:43:00Z</dcterms:created>
  <dc:creator>admin</dc:creator>
  <cp:lastModifiedBy>admin</cp:lastModifiedBy>
  <dcterms:modified xsi:type="dcterms:W3CDTF">2018-10-09T02:07:58Z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