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江苏常州农村废弃物处理设备厂家简述农村生活垃圾污染防治技术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农村生活垃圾比较分散，同时分类处理难度较大，加上农民污染分类的观念比较淡薄，使得农村生活垃圾污染防治技术的实施及应用难度较大。在农村生活垃圾的处理过程中，</w:t>
      </w:r>
      <w:r>
        <w:rPr>
          <w:rFonts w:hint="eastAsia"/>
          <w:sz w:val="28"/>
          <w:szCs w:val="28"/>
          <w:lang w:eastAsia="zh-CN"/>
        </w:rPr>
        <w:t>雷邦环保建议</w:t>
      </w:r>
      <w:r>
        <w:rPr>
          <w:sz w:val="28"/>
          <w:szCs w:val="28"/>
        </w:rPr>
        <w:t>应该采取科学有效地污染防治技术。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（一）强化垃圾分类，实施灵活的收运方式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在农村生活垃圾污染防治技术的运用过程中，应该不断强化生活垃圾的有效分类，采取科学有效、灵活适用的生活垃圾收运方式。一方面，应该将生活垃圾收集点设置在敏感目标缓冲地带，同时要保障该垃圾处理点交通便捷，能够确保垃圾运输车及时进入。另一方面，应该鼓励和提倡农民自觉将生活来及进行简单的分类，分类的标准应该结合不同生活垃圾的不同性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（二）构建科学完善的城乡生活垃圾一体化运作模式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在农村生活垃圾污染防治的过程中，由于农村生活垃圾比较分散，同时分类比较困难，为了有效地提升农村生活垃圾</w:t>
      </w:r>
      <w:r>
        <w:rPr>
          <w:rFonts w:hint="eastAsia"/>
          <w:sz w:val="28"/>
          <w:szCs w:val="28"/>
          <w:lang w:eastAsia="zh-CN"/>
        </w:rPr>
        <w:t>处</w:t>
      </w:r>
      <w:r>
        <w:rPr>
          <w:rFonts w:hint="eastAsia"/>
          <w:sz w:val="28"/>
          <w:szCs w:val="28"/>
        </w:rPr>
        <w:t>理的质量，避免不必要的资金、技术浪费，还应该结合农村地区的实际情况，构建科学完善的城乡一体化生活垃圾处理模式，努力打造持续可靠的城乡生活垃圾的集中处理机制，自觉将农村地区的生活垃圾处理纳入城市生活垃圾处理的轨道，利用城市先进的生活垃圾处理技术，利用城市完善的生活垃圾处理体系，提升农村地区生活垃圾的整体处理质量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B5C5F"/>
    <w:rsid w:val="03A42CD2"/>
    <w:rsid w:val="14A26C1E"/>
    <w:rsid w:val="1BD87E9F"/>
    <w:rsid w:val="279B1FD1"/>
    <w:rsid w:val="27A76E4B"/>
    <w:rsid w:val="31C304A8"/>
    <w:rsid w:val="38D2077C"/>
    <w:rsid w:val="40B948C0"/>
    <w:rsid w:val="4F2B5C5F"/>
    <w:rsid w:val="4F9E1DF5"/>
    <w:rsid w:val="584D6169"/>
    <w:rsid w:val="5D8E4F46"/>
    <w:rsid w:val="5E2A70D4"/>
    <w:rsid w:val="5E4C4FEB"/>
    <w:rsid w:val="6D535020"/>
    <w:rsid w:val="77690A7D"/>
    <w:rsid w:val="78355325"/>
    <w:rsid w:val="7C1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2018-10-24T05:58:00Z</dcterms:created>
  <dc:creator>admin</dc:creator>
  <cp:lastModifiedBy>admin</cp:lastModifiedBy>
  <dcterms:modified xsi:type="dcterms:W3CDTF">2018-10-24T06:14:23Z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