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江苏苏州餐厨垃圾处理技术让地沟油变生物柴油</w:t>
      </w:r>
    </w:p>
    <w:p>
      <w:pPr>
        <w:rPr>
          <w:rFonts w:hint="eastAsia"/>
          <w:sz w:val="28"/>
          <w:szCs w:val="28"/>
          <w:lang w:eastAsia="zh-CN"/>
        </w:rPr>
      </w:pPr>
    </w:p>
    <w:p>
      <w:pPr>
        <w:rPr>
          <w:sz w:val="28"/>
          <w:szCs w:val="28"/>
        </w:rPr>
      </w:pPr>
      <w:r>
        <w:rPr>
          <w:sz w:val="28"/>
          <w:szCs w:val="28"/>
        </w:rPr>
        <w:t>现在很多企业在收购潲水油做饲料油脂，</w:t>
      </w:r>
      <w:r>
        <w:rPr>
          <w:rFonts w:hint="eastAsia"/>
          <w:sz w:val="28"/>
          <w:szCs w:val="28"/>
          <w:lang w:eastAsia="zh-CN"/>
        </w:rPr>
        <w:t>而经调查发现</w:t>
      </w:r>
      <w:r>
        <w:rPr>
          <w:sz w:val="28"/>
          <w:szCs w:val="28"/>
        </w:rPr>
        <w:t>，饲料油脂的价格并不高，所以说，那些加工得接近色拉油的饲料油脂的去向真不好说。新批的餐厨垃圾处理试点城市，将不允许以餐厨垃圾做饲料油脂的项目。地沟油等最合理的去向应该是“生物柴油”，但是在政策、技术等方面要对那些真正做生物柴油的公司给予支持。</w:t>
      </w:r>
    </w:p>
    <w:p>
      <w:pPr>
        <w:rPr>
          <w:rFonts w:hint="eastAsia" w:eastAsiaTheme="minorEastAsia"/>
          <w:b/>
          <w:bCs/>
          <w:sz w:val="28"/>
          <w:szCs w:val="28"/>
          <w:lang w:eastAsia="zh-CN"/>
        </w:rPr>
      </w:pPr>
      <w:r>
        <w:rPr>
          <w:rFonts w:hint="eastAsia"/>
          <w:b/>
          <w:bCs/>
          <w:sz w:val="28"/>
          <w:szCs w:val="28"/>
          <w:lang w:eastAsia="zh-CN"/>
        </w:rPr>
        <w:t>餐厨垃圾地沟油变生物柴油处理技术</w:t>
      </w:r>
    </w:p>
    <w:p>
      <w:pPr>
        <w:rPr>
          <w:sz w:val="28"/>
          <w:szCs w:val="28"/>
        </w:rPr>
      </w:pPr>
      <w:r>
        <w:rPr>
          <w:sz w:val="28"/>
          <w:szCs w:val="28"/>
        </w:rPr>
        <w:t>生物柴油是指以动植物油脂为原料，通过酯交换生产的柴油，也称之为再生燃油。地沟油通过酸、碱两步法、分离反应法、完全催化法等工艺制得生物油。</w:t>
      </w:r>
    </w:p>
    <w:p>
      <w:pPr>
        <w:rPr>
          <w:rFonts w:hint="eastAsia" w:eastAsiaTheme="minorEastAsia"/>
          <w:b/>
          <w:bCs/>
          <w:sz w:val="28"/>
          <w:szCs w:val="28"/>
          <w:lang w:eastAsia="zh-CN"/>
        </w:rPr>
      </w:pPr>
      <w:r>
        <w:rPr>
          <w:rFonts w:hint="eastAsia"/>
          <w:b/>
          <w:bCs/>
          <w:sz w:val="28"/>
          <w:szCs w:val="28"/>
          <w:lang w:eastAsia="zh-CN"/>
        </w:rPr>
        <w:t>使用餐厨垃圾生物柴油处理设备的好处</w:t>
      </w:r>
    </w:p>
    <w:p>
      <w:pPr>
        <w:rPr>
          <w:rFonts w:hint="eastAsia"/>
          <w:sz w:val="28"/>
          <w:szCs w:val="28"/>
        </w:rPr>
      </w:pPr>
      <w:r>
        <w:rPr>
          <w:rFonts w:hint="eastAsia"/>
          <w:sz w:val="28"/>
          <w:szCs w:val="28"/>
        </w:rPr>
        <w:t> 一是给餐饮企业带来实在的经济效益。餐饮企业安装</w:t>
      </w:r>
      <w:r>
        <w:rPr>
          <w:rFonts w:hint="eastAsia"/>
          <w:sz w:val="28"/>
          <w:szCs w:val="28"/>
          <w:lang w:eastAsia="zh-CN"/>
        </w:rPr>
        <w:t>生物柴油处理</w:t>
      </w:r>
      <w:r>
        <w:rPr>
          <w:rFonts w:hint="eastAsia"/>
          <w:sz w:val="28"/>
          <w:szCs w:val="28"/>
        </w:rPr>
        <w:t>设备后，经过加工出来的生物柴油，可直接用于</w:t>
      </w:r>
      <w:bookmarkStart w:id="0" w:name="_GoBack"/>
      <w:bookmarkEnd w:id="0"/>
      <w:r>
        <w:rPr>
          <w:rFonts w:hint="eastAsia"/>
          <w:sz w:val="28"/>
          <w:szCs w:val="28"/>
        </w:rPr>
        <w:t>厨房设备、锅炉、原油灶等。没有燃烧机的餐馆，可直接用于汽车油箱，这样一来，与将餐厨垃圾廉价卖给潲水油经营者相比，餐饮企业会提升5至6倍的价值，就</w:t>
      </w:r>
      <w:r>
        <w:rPr>
          <w:rFonts w:hint="eastAsia"/>
          <w:sz w:val="28"/>
          <w:szCs w:val="28"/>
          <w:lang w:eastAsia="zh-CN"/>
        </w:rPr>
        <w:t>苏州</w:t>
      </w:r>
      <w:r>
        <w:rPr>
          <w:rFonts w:hint="eastAsia"/>
          <w:sz w:val="28"/>
          <w:szCs w:val="28"/>
        </w:rPr>
        <w:t>市而言，每年至少创收万元利益。每年节省</w:t>
      </w:r>
      <w:r>
        <w:rPr>
          <w:rFonts w:hint="eastAsia"/>
          <w:sz w:val="28"/>
          <w:szCs w:val="28"/>
          <w:lang w:eastAsia="zh-CN"/>
        </w:rPr>
        <w:t>万</w:t>
      </w:r>
      <w:r>
        <w:rPr>
          <w:rFonts w:hint="eastAsia"/>
          <w:sz w:val="28"/>
          <w:szCs w:val="28"/>
        </w:rPr>
        <w:t>吨原煤，节省立方木材。在合法的前提下，企业有利可图何乐而不为？</w:t>
      </w:r>
      <w:r>
        <w:rPr>
          <w:rFonts w:hint="eastAsia"/>
          <w:sz w:val="28"/>
          <w:szCs w:val="28"/>
        </w:rPr>
        <w:br w:type="textWrapping"/>
      </w:r>
      <w:r>
        <w:rPr>
          <w:rFonts w:hint="eastAsia"/>
          <w:sz w:val="28"/>
          <w:szCs w:val="28"/>
        </w:rPr>
        <w:t>    餐饮企业获得了更大利益，就会真正从源头上斩断餐厨垃圾处理的利益链条，让不法分子无获利空间，自然就会销声匿迹了。</w:t>
      </w:r>
      <w:r>
        <w:rPr>
          <w:rFonts w:hint="eastAsia"/>
          <w:sz w:val="28"/>
          <w:szCs w:val="28"/>
        </w:rPr>
        <w:br w:type="textWrapping"/>
      </w:r>
      <w:r>
        <w:rPr>
          <w:rFonts w:hint="eastAsia"/>
          <w:sz w:val="28"/>
          <w:szCs w:val="28"/>
        </w:rPr>
        <w:t>    二是本设备为全自动操作，加工过程全封闭，能有效防臭、防蚊虫产生，从而有效解决了餐饮企业给周围带来的环境污染，营造干净整洁的卫生环境。这样一来，就会减少疾病发生率与传播速度，为百姓节省万元的医疗费用，减轻国家医疗卫生事业的包袱，为国家腾出更多的医疗资源服务更多需要帮助的人，促进国家医疗保障事业健康稳定发展。</w:t>
      </w:r>
    </w:p>
    <w:p>
      <w:pPr>
        <w:ind w:firstLine="253"/>
        <w:rPr>
          <w:rFonts w:hint="eastAsia"/>
          <w:sz w:val="28"/>
          <w:szCs w:val="28"/>
          <w:lang w:eastAsia="zh-CN"/>
        </w:rPr>
      </w:pPr>
      <w:r>
        <w:rPr>
          <w:rFonts w:hint="eastAsia"/>
          <w:sz w:val="28"/>
          <w:szCs w:val="28"/>
        </w:rPr>
        <w:t>三是能减少政府投资。现在，各级政府部门非常重视处理餐厨垃圾，很多地方发巨资建起了大型餐厨垃圾处理厂，可是，由于餐饮企业受利益驱动，偷偷摸摸将潲水油卖给地下黑厂，从而造成回收率不高，政府投巨资修建的大型处理场成为摆设。而此设备让餐厨垃圾直接变成生物柴油，减少了政府投入巨资兴建餐厨垃圾回收处理厂的风险，降低了政府部门为此付出的防污费用与代价。既节省了企业第二次把潲水油加工成生物柴油的加工运输成本，又有效解决城市水污染，杜绝了二次环境污染。这样一来，既节省了企业第二次把潲水油加工成生物柴油的加工运输成本，就长沙市而言，可以节省运输费。又有效解决城市水污染</w:t>
      </w:r>
      <w:r>
        <w:rPr>
          <w:rFonts w:hint="eastAsia"/>
          <w:sz w:val="28"/>
          <w:szCs w:val="28"/>
          <w:lang w:eastAsia="zh-CN"/>
        </w:rPr>
        <w:t>。</w:t>
      </w:r>
    </w:p>
    <w:p>
      <w:pPr>
        <w:ind w:firstLine="253"/>
        <w:rPr>
          <w:rFonts w:hint="eastAsia"/>
          <w:sz w:val="28"/>
          <w:szCs w:val="28"/>
        </w:rPr>
      </w:pPr>
      <w:r>
        <w:rPr>
          <w:rFonts w:hint="eastAsia"/>
          <w:sz w:val="28"/>
          <w:szCs w:val="28"/>
        </w:rPr>
        <w:t>   四是有效防止了潲水油再上餐桌。该设备为全自动监控，它能通过远程监控，让潲水油无处可逃。该设备设计时就规定，必须使用一定的添加剂机器才能运转，而一旦使用了添加剂，生产出来的生物柴油就会因有一定的味道而没法再送上餐桌而真正杜绝不法商家的二心。若商家不使用添加剂，机器则会自动关闭，其感应器就会将信息传送至监控中心，为此，监控中心就会将有关信息反馈给公司与有关部门，从而真正让潲水油无处可逃。</w:t>
      </w:r>
      <w:r>
        <w:rPr>
          <w:rFonts w:hint="eastAsia"/>
          <w:sz w:val="28"/>
          <w:szCs w:val="28"/>
        </w:rPr>
        <w:br w:type="textWrapping"/>
      </w:r>
      <w:r>
        <w:rPr>
          <w:rFonts w:hint="eastAsia"/>
          <w:sz w:val="28"/>
          <w:szCs w:val="28"/>
        </w:rPr>
        <w:t>    五是抢占科技制高点，引领循环经济发展。该科技现在处于世界领先水平，推广使用该设备，推动发展替代能源，是可循环持续发展新能源的可靠途径，可减轻环境污染，抢占未来产业发展制高点，提高国际竞争力。</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6067AD"/>
    <w:rsid w:val="08070D86"/>
    <w:rsid w:val="09A1739F"/>
    <w:rsid w:val="12C06A51"/>
    <w:rsid w:val="146067AD"/>
    <w:rsid w:val="18277361"/>
    <w:rsid w:val="2C1162AF"/>
    <w:rsid w:val="4E987BF7"/>
    <w:rsid w:val="4FAA326F"/>
    <w:rsid w:val="567A71FC"/>
    <w:rsid w:val="6D535020"/>
    <w:rsid w:val="742E3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2018-09-11T08:11:00Z</dcterms:created>
  <dc:creator>admin</dc:creator>
  <cp:lastModifiedBy>admin</cp:lastModifiedBy>
  <dcterms:modified xsi:type="dcterms:W3CDTF">2018-09-11T08:35:43Z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