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江西南昌餐厨垃圾处理设备厂家简述城市垃圾资源化处理存在的问题</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对于城市垃圾</w:t>
      </w:r>
      <w:r>
        <w:rPr>
          <w:sz w:val="28"/>
          <w:szCs w:val="28"/>
        </w:rPr>
        <w:t>，</w:t>
      </w:r>
      <w:r>
        <w:rPr>
          <w:rFonts w:hint="eastAsia"/>
          <w:sz w:val="28"/>
          <w:szCs w:val="28"/>
          <w:lang w:eastAsia="zh-CN"/>
        </w:rPr>
        <w:t>其作为了一种废弃物，其实还有被利用的价值，只需对城市垃圾进行正确的处理来</w:t>
      </w:r>
      <w:r>
        <w:rPr>
          <w:sz w:val="28"/>
          <w:szCs w:val="28"/>
        </w:rPr>
        <w:t>实现它的</w:t>
      </w:r>
      <w:r>
        <w:rPr>
          <w:rFonts w:hint="eastAsia"/>
          <w:sz w:val="28"/>
          <w:szCs w:val="28"/>
          <w:lang w:eastAsia="zh-CN"/>
        </w:rPr>
        <w:t>经济效益</w:t>
      </w:r>
      <w:r>
        <w:rPr>
          <w:sz w:val="28"/>
          <w:szCs w:val="28"/>
        </w:rPr>
        <w:t>。由于城市垃圾的类型不同，在处理时也要有所针对性，</w:t>
      </w:r>
      <w:r>
        <w:rPr>
          <w:rFonts w:hint="eastAsia"/>
          <w:sz w:val="28"/>
          <w:szCs w:val="28"/>
          <w:lang w:eastAsia="zh-CN"/>
        </w:rPr>
        <w:t>但是填埋、焚烧方式</w:t>
      </w:r>
      <w:r>
        <w:rPr>
          <w:sz w:val="28"/>
          <w:szCs w:val="28"/>
        </w:rPr>
        <w:t>的垃圾处理方式</w:t>
      </w:r>
      <w:r>
        <w:rPr>
          <w:rFonts w:hint="eastAsia"/>
          <w:sz w:val="28"/>
          <w:szCs w:val="28"/>
          <w:lang w:eastAsia="zh-CN"/>
        </w:rPr>
        <w:t>在减量方面</w:t>
      </w:r>
      <w:r>
        <w:rPr>
          <w:sz w:val="28"/>
          <w:szCs w:val="28"/>
        </w:rPr>
        <w:t>虽然有一定的成效，但是也会产生其他的生态环境危害，一般其所产生的二次危害主要集中在土地、水源、大气等方面，那么要实现城市的生态化发展，提高人们的生活质量，就需要对城市垃圾处理技术进行不断优化和创新，实现垃圾处理的减量化、资源化以及无害化处理，贯彻落实科学发展观，并在此基础上构建完善的城市产业体系，满足城市资源节约型和环境友好型社会建设的基本要求。从当前我国城市垃圾处理的现状来看，它所存在的问题主要有三方面：</w:t>
      </w:r>
      <w:r>
        <w:rPr>
          <w:rFonts w:hint="eastAsia"/>
          <w:sz w:val="28"/>
          <w:szCs w:val="28"/>
        </w:rPr>
        <w:t> </w:t>
      </w:r>
      <w:r>
        <w:rPr>
          <w:rFonts w:hint="eastAsia"/>
          <w:sz w:val="28"/>
          <w:szCs w:val="28"/>
        </w:rPr>
        <w:br w:type="textWrapping"/>
      </w:r>
      <w:r>
        <w:rPr>
          <w:rFonts w:hint="eastAsia"/>
          <w:sz w:val="28"/>
          <w:szCs w:val="28"/>
        </w:rPr>
        <w:t>　　首先，市政部门对垃圾处理的减量化、资源化以及无害化处理三者之间的关系认识不足，而且对于再生资源产业的重要性和发展紧迫性没有明确认知，所考虑的重点只是局限于部分的、局限的内容，没有从整体上进行考虑。此外，相关部门对于再生资源的回收和再利用没有进行一个科学的统筹规划，垃圾资源化和城市经济发展还存在着很大的差距，会不可避免的出现于城市发展不协调的状况。 </w:t>
      </w:r>
      <w:r>
        <w:rPr>
          <w:rFonts w:hint="eastAsia"/>
          <w:sz w:val="28"/>
          <w:szCs w:val="28"/>
        </w:rPr>
        <w:br w:type="textWrapping"/>
      </w:r>
      <w:r>
        <w:rPr>
          <w:rFonts w:hint="eastAsia"/>
          <w:sz w:val="28"/>
          <w:szCs w:val="28"/>
        </w:rPr>
        <w:t>　　其次，再生资源产业发展的机制创新滞后。城市垃圾大多数是可以实现二次利用的，再生资源回收利用系统涉及到很多部门，并且各个部门之间的职责存在着相互交叉现象，导致管理工作上出现管理的疏忽和不到位现象，例如管理秩序的混乱，交易市场的鱼目混杂，不仅会导致资源的浪费，而且还会使市场秩序混乱。 </w:t>
      </w:r>
      <w:r>
        <w:rPr>
          <w:rFonts w:hint="eastAsia"/>
          <w:sz w:val="28"/>
          <w:szCs w:val="28"/>
        </w:rPr>
        <w:br w:type="textWrapping"/>
      </w:r>
      <w:r>
        <w:rPr>
          <w:rFonts w:hint="eastAsia"/>
          <w:sz w:val="28"/>
          <w:szCs w:val="28"/>
        </w:rPr>
        <w:t>　　第三，产业生态体系缺少合理性，目前为止，国内的大多数城市对于城市垃圾的处理还没有形成一个较为系统完整的再生资源回收利用企业，对于城市垃圾的处理更多采用的还是传统的方法，这也是垃圾资源化处理需要改进的地方。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025860"/>
    <w:rsid w:val="08E837D5"/>
    <w:rsid w:val="11AC21D7"/>
    <w:rsid w:val="31477794"/>
    <w:rsid w:val="6C025860"/>
    <w:rsid w:val="6D535020"/>
    <w:rsid w:val="796A26D9"/>
    <w:rsid w:val="79752909"/>
    <w:rsid w:val="7AEF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2018-10-25T02:57:00Z</dcterms:created>
  <dc:creator>admin</dc:creator>
  <cp:lastModifiedBy>admin</cp:lastModifiedBy>
  <dcterms:modified xsi:type="dcterms:W3CDTF">2018-10-25T03:05:59Z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