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河南洛阳餐厨垃圾处理设备厂家简述国内城市垃圾处理现状</w:t>
      </w:r>
    </w:p>
    <w:p>
      <w:pPr>
        <w:rPr>
          <w:rFonts w:hint="eastAsia"/>
          <w:b/>
          <w:bCs/>
          <w:sz w:val="28"/>
          <w:szCs w:val="28"/>
          <w:lang w:eastAsia="zh-CN"/>
        </w:rPr>
      </w:pPr>
    </w:p>
    <w:p>
      <w:pPr>
        <w:rPr>
          <w:rFonts w:hint="eastAsia"/>
          <w:sz w:val="28"/>
          <w:szCs w:val="28"/>
          <w:lang w:eastAsia="zh-CN"/>
        </w:rPr>
      </w:pPr>
      <w:r>
        <w:rPr>
          <w:sz w:val="28"/>
          <w:szCs w:val="28"/>
        </w:rPr>
        <w:t>要彻底做好生活垃圾的处理工作，就必须从系统管理的角度出发，通过对生活垃圾从“摇篮到坟墓”的全程监控，运用分类收集、回收利用、生化处理等来推动垃圾处理的无害化、减量化、资源化，将已产生垃圾最大程度回收利用。</w:t>
      </w:r>
      <w:r>
        <w:rPr>
          <w:rFonts w:hint="eastAsia"/>
          <w:sz w:val="28"/>
          <w:szCs w:val="28"/>
          <w:lang w:eastAsia="zh-CN"/>
        </w:rPr>
        <w:t>下面雷邦环保给大家说说国内城市垃圾处理的现状。</w:t>
      </w:r>
    </w:p>
    <w:p>
      <w:pPr>
        <w:rPr>
          <w:rFonts w:hint="eastAsia"/>
          <w:sz w:val="28"/>
          <w:szCs w:val="28"/>
          <w:lang w:eastAsia="zh-CN"/>
        </w:rPr>
      </w:pPr>
      <w:r>
        <w:rPr>
          <w:rFonts w:hint="eastAsia"/>
          <w:sz w:val="28"/>
          <w:szCs w:val="28"/>
          <w:lang w:eastAsia="zh-CN"/>
        </w:rPr>
        <w:t>一、</w:t>
      </w:r>
      <w:r>
        <w:rPr>
          <w:sz w:val="28"/>
          <w:szCs w:val="28"/>
        </w:rPr>
        <w:t>填埋</w:t>
      </w:r>
      <w:r>
        <w:rPr>
          <w:rFonts w:hint="eastAsia"/>
          <w:sz w:val="28"/>
          <w:szCs w:val="28"/>
          <w:lang w:eastAsia="zh-CN"/>
        </w:rPr>
        <w:t>处理</w:t>
      </w:r>
      <w:r>
        <w:rPr>
          <w:rFonts w:hint="eastAsia"/>
          <w:sz w:val="28"/>
          <w:szCs w:val="28"/>
        </w:rPr>
        <w:t> </w:t>
      </w:r>
      <w:r>
        <w:rPr>
          <w:rFonts w:hint="eastAsia"/>
          <w:sz w:val="28"/>
          <w:szCs w:val="28"/>
        </w:rPr>
        <w:br w:type="textWrapping"/>
      </w:r>
      <w:r>
        <w:rPr>
          <w:rFonts w:hint="eastAsia"/>
          <w:sz w:val="28"/>
          <w:szCs w:val="28"/>
        </w:rPr>
        <w:t>　　我国绝大部分垃圾是采用填埋法进行处理及处置的。二十世纪80年代初期，我国生活垃圾处置开始由分散填坑、填沟、堆放向集中处置发展，各城市相继建设了一批生活垃圾集中堆放场，改变了生活垃圾随意堆放的状况。但是，更多的是采用简易填埋法处理的，集中堆放场没有采取任何防止二次污染的措施，严重污染了周围环境。到了二十世纪90年代，我国的生活垃圾填埋技术得到迅速发展，在填埋场选址、地质勘测、设计、建设、运行和管理等方面有了很大进步，采用了发达国家的技术。一些处理水平较高的生活垃圾填埋场陆续建成，高密度聚乙烯人工合成膜水平防渗技术在一些填埋场得到运用。 </w:t>
      </w:r>
      <w:r>
        <w:rPr>
          <w:rFonts w:hint="eastAsia"/>
          <w:sz w:val="28"/>
          <w:szCs w:val="28"/>
        </w:rPr>
        <w:br w:type="textWrapping"/>
      </w:r>
      <w:r>
        <w:rPr>
          <w:rFonts w:hint="eastAsia"/>
          <w:sz w:val="28"/>
          <w:szCs w:val="28"/>
          <w:lang w:eastAsia="zh-CN"/>
        </w:rPr>
        <w:t>二、</w:t>
      </w:r>
      <w:r>
        <w:rPr>
          <w:rFonts w:hint="eastAsia"/>
          <w:sz w:val="28"/>
          <w:szCs w:val="28"/>
        </w:rPr>
        <w:t>焚烧</w:t>
      </w:r>
      <w:r>
        <w:rPr>
          <w:rFonts w:hint="eastAsia"/>
          <w:sz w:val="28"/>
          <w:szCs w:val="28"/>
          <w:lang w:eastAsia="zh-CN"/>
        </w:rPr>
        <w:t>处理</w:t>
      </w:r>
      <w:r>
        <w:rPr>
          <w:rFonts w:hint="eastAsia"/>
          <w:sz w:val="28"/>
          <w:szCs w:val="28"/>
        </w:rPr>
        <w:br w:type="textWrapping"/>
      </w:r>
      <w:r>
        <w:rPr>
          <w:rFonts w:hint="eastAsia"/>
          <w:sz w:val="28"/>
          <w:szCs w:val="28"/>
        </w:rPr>
        <w:t>　　目前国内用于焚烧处理生活垃圾的焚烧技术主要是机械炉排炉技术和流化床技术。旋转窑焚烧炉主要适宜处理危险废物，在生活垃圾的处理中应用不多；用热解气化炉来焚烧处理生活垃圾是一种新型的燃烧技术，它具有燃烧充分、热效率高、炉渣热灼减量小、烟气污染控制容易等优点，但单炉处理能力受炉膛直径放大的限制而较难提高。在我国目前建成的和在建的生活垃圾焚烧厂中，以机械炉排炉和流化床焚烧炉为主。 </w:t>
      </w:r>
      <w:r>
        <w:rPr>
          <w:rFonts w:hint="eastAsia"/>
          <w:sz w:val="28"/>
          <w:szCs w:val="28"/>
        </w:rPr>
        <w:br w:type="textWrapping"/>
      </w:r>
      <w:r>
        <w:rPr>
          <w:rFonts w:hint="eastAsia"/>
          <w:sz w:val="28"/>
          <w:szCs w:val="28"/>
          <w:lang w:eastAsia="zh-CN"/>
        </w:rPr>
        <w:t>三、</w:t>
      </w:r>
      <w:bookmarkStart w:id="0" w:name="_GoBack"/>
      <w:bookmarkEnd w:id="0"/>
      <w:r>
        <w:rPr>
          <w:rFonts w:hint="eastAsia"/>
          <w:sz w:val="28"/>
          <w:szCs w:val="28"/>
        </w:rPr>
        <w:t>堆肥</w:t>
      </w:r>
      <w:r>
        <w:rPr>
          <w:rFonts w:hint="eastAsia"/>
          <w:sz w:val="28"/>
          <w:szCs w:val="28"/>
          <w:lang w:eastAsia="zh-CN"/>
        </w:rPr>
        <w:t>处理</w:t>
      </w:r>
      <w:r>
        <w:rPr>
          <w:rFonts w:hint="eastAsia"/>
          <w:sz w:val="28"/>
          <w:szCs w:val="28"/>
        </w:rPr>
        <w:t> </w:t>
      </w:r>
      <w:r>
        <w:rPr>
          <w:rFonts w:hint="eastAsia"/>
          <w:sz w:val="28"/>
          <w:szCs w:val="28"/>
        </w:rPr>
        <w:br w:type="textWrapping"/>
      </w:r>
      <w:r>
        <w:rPr>
          <w:rFonts w:hint="eastAsia"/>
          <w:sz w:val="28"/>
          <w:szCs w:val="28"/>
        </w:rPr>
        <w:t>　　堆肥是实现生活垃圾资源化、减量化的一条重要途径。鉴于我国生活垃圾中可生物降解有机物含量较高，我国在二十世纪80年代初就开始研究机械化堆肥，并陆续建成20余处采用机械化堆肥和简易高温堆肥技术的堆肥厂，大部分规模在100t/d 以下，只有北京石景山堆肥厂和上海安亭堆肥厂的日处理量为300t/d。由于采用混合收集生活垃圾作为原料，导致成本高、产品肥效较低、质量较差、销路不好等问题，大部分企业难以维持运转，只有少数堆肥厂，如采用“三合一”的常州堆肥厂，坚持下来。但从二十世纪90年代后期开始，生活垃圾堆肥化又引起人们注意，出现了“广汉模式”，一些新的堆肥化技术相继出现，并建成了大量堆肥厂。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86328"/>
    <w:rsid w:val="00943A8B"/>
    <w:rsid w:val="1C186328"/>
    <w:rsid w:val="480D62F2"/>
    <w:rsid w:val="6D535020"/>
    <w:rsid w:val="76B60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2018-10-10T07:29:00Z</dcterms:created>
  <dc:creator>admin</dc:creator>
  <cp:lastModifiedBy>admin</cp:lastModifiedBy>
  <dcterms:modified xsi:type="dcterms:W3CDTF">2018-10-10T07:53:11Z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