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浅析国内餐厨垃圾处理行业关注度上升的原因及餐厨垃圾回收问题</w:t>
      </w:r>
    </w:p>
    <w:p>
      <w:pPr>
        <w:rPr>
          <w:rFonts w:hint="eastAsia"/>
          <w:b/>
          <w:bCs/>
          <w:sz w:val="28"/>
          <w:szCs w:val="28"/>
          <w:lang w:eastAsia="zh-CN"/>
        </w:rPr>
      </w:pPr>
    </w:p>
    <w:p>
      <w:pPr>
        <w:rPr>
          <w:rFonts w:hint="eastAsia"/>
          <w:sz w:val="28"/>
          <w:szCs w:val="28"/>
          <w:lang w:eastAsia="zh-CN"/>
        </w:rPr>
      </w:pPr>
      <w:bookmarkStart w:id="0" w:name="_GoBack"/>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p>
      <w:pPr>
        <w:rPr>
          <w:rFonts w:hint="eastAsia"/>
          <w:b w:val="0"/>
          <w:bCs w:val="0"/>
          <w:sz w:val="28"/>
          <w:szCs w:val="28"/>
          <w:lang w:eastAsia="zh-CN"/>
        </w:rPr>
      </w:pPr>
      <w:r>
        <w:rPr>
          <w:rFonts w:hint="eastAsia"/>
          <w:b w:val="0"/>
          <w:bCs w:val="0"/>
          <w:sz w:val="28"/>
          <w:szCs w:val="28"/>
          <w:lang w:eastAsia="zh-CN"/>
        </w:rPr>
        <w:t>餐厨垃圾处理行业在近几年来快速的崛起，主要是源于餐厨垃圾给城市发展带来的污染等问题，而且传统的餐厨垃圾处理技术，会给环境带来二次污染的隐患，唯有另辟蹊径将餐厨垃圾资源化，才能实现有效的餐厨垃圾减量化。</w:t>
      </w:r>
    </w:p>
    <w:p>
      <w:pPr>
        <w:rPr>
          <w:rFonts w:hint="eastAsia"/>
          <w:b w:val="0"/>
          <w:bCs w:val="0"/>
          <w:sz w:val="28"/>
          <w:szCs w:val="28"/>
          <w:lang w:eastAsia="zh-CN"/>
        </w:rPr>
      </w:pPr>
      <w:r>
        <w:rPr>
          <w:rFonts w:hint="eastAsia"/>
          <w:b w:val="0"/>
          <w:bCs w:val="0"/>
          <w:sz w:val="28"/>
          <w:szCs w:val="28"/>
          <w:lang w:eastAsia="zh-CN"/>
        </w:rPr>
        <w:t>下面雷邦环保给大家说说近年来餐厨垃圾处理行业关注度上升的原因。</w:t>
      </w:r>
    </w:p>
    <w:p>
      <w:pPr>
        <w:rPr>
          <w:sz w:val="28"/>
          <w:szCs w:val="28"/>
        </w:rPr>
      </w:pPr>
      <w:r>
        <w:rPr>
          <w:rFonts w:hint="eastAsia"/>
          <w:sz w:val="28"/>
          <w:szCs w:val="28"/>
          <w:lang w:val="en-US" w:eastAsia="zh-CN"/>
        </w:rPr>
        <w:t>1、</w:t>
      </w:r>
      <w:r>
        <w:rPr>
          <w:rFonts w:hint="eastAsia"/>
          <w:sz w:val="28"/>
          <w:szCs w:val="28"/>
        </w:rPr>
        <w:t>影响市容市貌。由于监管和收集体制的不健全，餐厨垃圾在收运过程中使用的车辆和容器都脏乱不堪。同时，从感观性状来说，餐厨垃圾表现为油腻、湿淋淋，影响人的视觉和嗅觉的舒适感和生活卫生。</w:t>
      </w:r>
    </w:p>
    <w:p>
      <w:pPr>
        <w:rPr>
          <w:rFonts w:hint="eastAsia"/>
          <w:sz w:val="28"/>
          <w:szCs w:val="28"/>
        </w:rPr>
      </w:pPr>
      <w:r>
        <w:rPr>
          <w:rFonts w:hint="eastAsia"/>
          <w:sz w:val="28"/>
          <w:szCs w:val="28"/>
          <w:lang w:val="en-US" w:eastAsia="zh-CN"/>
        </w:rPr>
        <w:t>2、</w:t>
      </w:r>
      <w:r>
        <w:rPr>
          <w:rFonts w:hint="eastAsia"/>
          <w:sz w:val="28"/>
          <w:szCs w:val="28"/>
        </w:rPr>
        <w:t>食品安全风险。餐厨垃圾中的肉类蛋白以及动物性的脂肪类物质，主要来自于提供肉类食品的那些牲畜家禽，牲畜在直接吃食未经有效处理的餐厨垃圾后，容易发生“同类相食”的同源性污染，并造成人畜之间疫病的交叉传染，危害人体健康，并可能促进某些致命疾病的传播。</w:t>
      </w:r>
    </w:p>
    <w:p>
      <w:pPr>
        <w:rPr>
          <w:rFonts w:hint="eastAsia"/>
          <w:sz w:val="28"/>
          <w:szCs w:val="28"/>
        </w:rPr>
      </w:pPr>
      <w:r>
        <w:rPr>
          <w:rFonts w:hint="eastAsia"/>
          <w:sz w:val="28"/>
          <w:szCs w:val="28"/>
          <w:lang w:val="en-US" w:eastAsia="zh-CN"/>
        </w:rPr>
        <w:t>3、</w:t>
      </w:r>
      <w:r>
        <w:rPr>
          <w:rFonts w:hint="eastAsia"/>
          <w:sz w:val="28"/>
          <w:szCs w:val="28"/>
        </w:rPr>
        <w:t>造成环境污染 。餐厨垃圾中含有较高的有机质和水分，容易受到微生物的作用，从而发生腐烂变质现象;且废弃放置时间越久，腐败变质现象就越发严重。特别是到了夏季，温度较高，腐烂变质也越快，这时候容易产生大量的渗滤水以及恶臭气体，滋生蚊虫，对环境造成恶劣影响。</w:t>
      </w:r>
    </w:p>
    <w:p>
      <w:pPr>
        <w:rPr>
          <w:rFonts w:hint="eastAsia"/>
          <w:b/>
          <w:bCs/>
          <w:sz w:val="28"/>
          <w:szCs w:val="28"/>
          <w:lang w:eastAsia="zh-CN"/>
        </w:rPr>
      </w:pPr>
      <w:r>
        <w:rPr>
          <w:rFonts w:hint="eastAsia"/>
          <w:b/>
          <w:bCs/>
          <w:sz w:val="28"/>
          <w:szCs w:val="28"/>
          <w:lang w:eastAsia="zh-CN"/>
        </w:rPr>
        <w:t>餐厨垃圾回收问题</w:t>
      </w:r>
    </w:p>
    <w:p>
      <w:pPr>
        <w:rPr>
          <w:sz w:val="28"/>
          <w:szCs w:val="28"/>
        </w:rPr>
      </w:pPr>
      <w:r>
        <w:rPr>
          <w:rFonts w:hint="eastAsia"/>
          <w:sz w:val="28"/>
          <w:szCs w:val="28"/>
          <w:lang w:val="en-US" w:eastAsia="zh-CN"/>
        </w:rPr>
        <w:t>1、</w:t>
      </w:r>
      <w:r>
        <w:rPr>
          <w:rFonts w:hint="eastAsia"/>
          <w:sz w:val="28"/>
          <w:szCs w:val="28"/>
        </w:rPr>
        <w:t>缺乏统一管理。目前，我国没有建立统一的餐厨垃圾回收体系，使得餐厨垃圾以非预期的方式被回收和处理，垃圾回收体系缺乏统一的管理。混入生活垃圾 的餐厨垃圾的收集清运输市容环卫 部门的管辖范围，而传统的物资回收输商业部门、工商部门、街道政府等管辖，这样多头管理，会使餐厨垃圾回收及资源化利用难以形成体系，缺乏有效的组织和管理。</w:t>
      </w:r>
    </w:p>
    <w:p>
      <w:pPr>
        <w:rPr>
          <w:rFonts w:hint="eastAsia"/>
          <w:sz w:val="28"/>
          <w:szCs w:val="28"/>
        </w:rPr>
      </w:pPr>
      <w:r>
        <w:rPr>
          <w:rFonts w:hint="eastAsia"/>
          <w:sz w:val="28"/>
          <w:szCs w:val="28"/>
          <w:lang w:val="en-US" w:eastAsia="zh-CN"/>
        </w:rPr>
        <w:t>2、</w:t>
      </w:r>
      <w:r>
        <w:rPr>
          <w:rFonts w:hint="eastAsia"/>
          <w:sz w:val="28"/>
          <w:szCs w:val="28"/>
        </w:rPr>
        <w:t>利欲熏心，不法商贩趁机回收。由于正规餐厨垃圾回收企业只是免费负责垃圾收运，一些“油水”大的餐馆或者学校、机关食堂被一些“黑作坊”盯住后，后厨、某些负责人经常可以收到塞进手的几十上百元的“小费”，因此他们的“油水”垃圾基本上不给回收企业而只专供“黑作坊”。</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size:16px;">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87586"/>
    <w:rsid w:val="068A38B7"/>
    <w:rsid w:val="08F70DC2"/>
    <w:rsid w:val="0DD40FF1"/>
    <w:rsid w:val="142F7F1F"/>
    <w:rsid w:val="15B672D0"/>
    <w:rsid w:val="26394FF4"/>
    <w:rsid w:val="34982A5B"/>
    <w:rsid w:val="49EE4B11"/>
    <w:rsid w:val="56587586"/>
    <w:rsid w:val="58A7465A"/>
    <w:rsid w:val="6D535020"/>
    <w:rsid w:val="737B546D"/>
    <w:rsid w:val="744F23FA"/>
    <w:rsid w:val="77E17173"/>
    <w:rsid w:val="7DCC7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2018-10-19T05:42:00Z</dcterms:created>
  <dc:creator>admin</dc:creator>
  <cp:lastModifiedBy>admin</cp:lastModifiedBy>
  <dcterms:modified xsi:type="dcterms:W3CDTF">2018-10-19T05:56:14Z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