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浙江宁波餐厨垃圾处理设备主要表现的优势</w:t>
      </w:r>
    </w:p>
    <w:p>
      <w:pPr>
        <w:rPr>
          <w:rFonts w:hint="eastAsia"/>
          <w:sz w:val="28"/>
          <w:szCs w:val="28"/>
          <w:lang w:eastAsia="zh-CN"/>
        </w:rPr>
      </w:pPr>
    </w:p>
    <w:p>
      <w:pPr>
        <w:rPr>
          <w:rFonts w:hint="eastAsia"/>
          <w:sz w:val="28"/>
          <w:szCs w:val="28"/>
          <w:lang w:eastAsia="zh-CN"/>
        </w:rPr>
      </w:pPr>
      <w:r>
        <w:rPr>
          <w:rFonts w:hint="eastAsia"/>
          <w:sz w:val="28"/>
          <w:szCs w:val="28"/>
          <w:lang w:eastAsia="zh-CN"/>
        </w:rPr>
        <w:t>在这个高科技的时代，往往一个先进技术的设备要在市场上得到人们的认可，还得是看其能带给人们的好处，迄今为止，国家已经将研发的各种餐厨垃圾资源化处理技术运用到餐厨垃圾处理设备中，并在各个试点城市开始运行，处理效果不错的城市已经开始让餐厨垃圾资源化蔓延开来，这也将是中国的餐厨垃圾处理模式的趋势所在。</w:t>
      </w:r>
    </w:p>
    <w:p>
      <w:pPr>
        <w:rPr>
          <w:rFonts w:hint="eastAsia"/>
          <w:sz w:val="28"/>
          <w:szCs w:val="28"/>
          <w:lang w:eastAsia="zh-CN"/>
        </w:rPr>
      </w:pPr>
      <w:r>
        <w:rPr>
          <w:rFonts w:hint="eastAsia"/>
          <w:sz w:val="28"/>
          <w:szCs w:val="28"/>
          <w:lang w:eastAsia="zh-CN"/>
        </w:rPr>
        <w:t>下面就长沙雷邦环保科技有限公司研发生产的餐厨垃圾处理设备说一说其优势所在。</w:t>
      </w:r>
      <w:bookmarkStart w:id="0" w:name="_GoBack"/>
      <w:bookmarkEnd w:id="0"/>
    </w:p>
    <w:p>
      <w:pPr>
        <w:rPr>
          <w:rFonts w:hint="eastAsia" w:eastAsiaTheme="minorEastAsia"/>
          <w:sz w:val="28"/>
          <w:szCs w:val="28"/>
          <w:lang w:eastAsia="zh-CN"/>
        </w:rPr>
      </w:pPr>
      <w:r>
        <w:rPr>
          <w:rFonts w:hint="eastAsia"/>
          <w:sz w:val="28"/>
          <w:szCs w:val="28"/>
          <w:lang w:eastAsia="zh-CN"/>
        </w:rPr>
        <w:t>一、</w:t>
      </w:r>
      <w:r>
        <w:rPr>
          <w:sz w:val="28"/>
          <w:szCs w:val="28"/>
        </w:rPr>
        <w:t>自动化程度高、整机选用PLC自动化编程，实现各个功能的自动化运行。采用触摸屏界面操作和人工操作两种模式。 1、自动提升进料； 2、自动把垃圾中塑料分选出来； 3、自动破碎大块物料；特殊垃圾物料（笋根、骨头、枯枝、甘蔗头等坚硬性固体）预先粉碎，保证充分发酵； 4、自动油水分离垃圾物料经过螺旋式压力脱水，自动控制水分，达到发酵要求.并且调节调节水分、控制含水率；保证正常发酵</w:t>
      </w:r>
      <w:r>
        <w:rPr>
          <w:rFonts w:hint="eastAsia"/>
          <w:sz w:val="28"/>
          <w:szCs w:val="28"/>
          <w:lang w:eastAsia="zh-CN"/>
        </w:rPr>
        <w:t>；</w:t>
      </w:r>
      <w:r>
        <w:rPr>
          <w:sz w:val="28"/>
          <w:szCs w:val="28"/>
        </w:rPr>
        <w:t>5、自动调节温度恒温加热控制，采用导热油不锈钢缸体发酵装置，热量均匀，物料分解迅速；确保物料发酵所需温度； 6、自动正反转搅拌，保证物料均匀充分发酵； 7、添加东阳特种生物菌，24小时快速制肥出料定时自动间歇搅拌，节省电运行成本； 8、自动抽排发酵缸内产生的废气，并且进行除味除臭处理。保持缸内含氧量</w:t>
      </w:r>
      <w:r>
        <w:rPr>
          <w:rFonts w:hint="eastAsia"/>
          <w:sz w:val="28"/>
          <w:szCs w:val="28"/>
          <w:lang w:eastAsia="zh-CN"/>
        </w:rPr>
        <w:t>；</w:t>
      </w:r>
      <w:r>
        <w:rPr>
          <w:sz w:val="28"/>
          <w:szCs w:val="28"/>
        </w:rPr>
        <w:t>9、自动旋转出料，省时省力</w:t>
      </w:r>
      <w:r>
        <w:rPr>
          <w:rFonts w:hint="eastAsia"/>
          <w:sz w:val="28"/>
          <w:szCs w:val="28"/>
          <w:lang w:eastAsia="zh-CN"/>
        </w:rPr>
        <w:t>。</w:t>
      </w:r>
    </w:p>
    <w:p>
      <w:pPr>
        <w:rPr>
          <w:sz w:val="28"/>
          <w:szCs w:val="28"/>
        </w:rPr>
      </w:pPr>
      <w:r>
        <w:rPr>
          <w:rFonts w:hint="eastAsia"/>
          <w:sz w:val="28"/>
          <w:szCs w:val="28"/>
          <w:lang w:eastAsia="zh-CN"/>
        </w:rPr>
        <w:t>二、</w:t>
      </w:r>
      <w:r>
        <w:rPr>
          <w:sz w:val="28"/>
          <w:szCs w:val="28"/>
        </w:rPr>
        <w:t>避免</w:t>
      </w:r>
      <w:r>
        <w:rPr>
          <w:rFonts w:hint="eastAsia"/>
          <w:sz w:val="28"/>
          <w:szCs w:val="28"/>
          <w:lang w:eastAsia="zh-CN"/>
        </w:rPr>
        <w:t>了</w:t>
      </w:r>
      <w:r>
        <w:rPr>
          <w:sz w:val="28"/>
          <w:szCs w:val="28"/>
        </w:rPr>
        <w:t>二次污染 1、设备选址无特殊要求，使垃圾处理控在源头； 2、产生废液通过油水分离器，自动分离，废水处理成有机液肥；废油统一收集利用，杜绝地沟油； 3、产生废气经过无害化空气处理器进行喷淋雾化溶解、生物菌分解、多层活性炭除味，达到气体的无害化处理。</w:t>
      </w:r>
    </w:p>
    <w:p>
      <w:pPr>
        <w:rPr>
          <w:sz w:val="28"/>
          <w:szCs w:val="28"/>
        </w:rPr>
      </w:pPr>
      <w:r>
        <w:rPr>
          <w:sz w:val="28"/>
          <w:szCs w:val="28"/>
        </w:rPr>
        <w:t>三、运行成本低： 1、多个功能一体化，结构合理，避免重复损耗； 2、全自动控制，一人一机，节省人力； 3、合理化的功率可以节约电费； 4、半年添加一次生物菌，节省成本。 四、售后服务体系完善 1、售前调研，量身定制； 2、一次购买，终生维护； 3、配备专线，快速反应； 4、操作人员培训、学习一站式； 5、运输、安装、调试一条龙。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60191"/>
    <w:rsid w:val="12635B74"/>
    <w:rsid w:val="15C60191"/>
    <w:rsid w:val="20551103"/>
    <w:rsid w:val="20C11D97"/>
    <w:rsid w:val="23B768E0"/>
    <w:rsid w:val="33203F7C"/>
    <w:rsid w:val="39040837"/>
    <w:rsid w:val="40667294"/>
    <w:rsid w:val="508B3A64"/>
    <w:rsid w:val="51FD04D0"/>
    <w:rsid w:val="52AC7BB0"/>
    <w:rsid w:val="6D535020"/>
    <w:rsid w:val="6EF4075C"/>
    <w:rsid w:val="73AD2062"/>
    <w:rsid w:val="78BF0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2018-09-28T01:34:00Z</dcterms:created>
  <dc:creator>admin</dc:creator>
  <cp:lastModifiedBy>admin</cp:lastModifiedBy>
  <dcterms:modified xsi:type="dcterms:W3CDTF">2018-09-28T02:00:00Z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