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eastAsia="zh-CN"/>
        </w:rPr>
        <w:t>湖北荆州餐厨垃圾处理设备厂家浅谈如何改变</w:t>
      </w:r>
      <w:r>
        <w:rPr>
          <w:rFonts w:hint="eastAsia"/>
          <w:b/>
          <w:bCs/>
          <w:sz w:val="28"/>
          <w:szCs w:val="28"/>
          <w:lang w:val="en-US" w:eastAsia="zh-CN"/>
        </w:rPr>
        <w:t>餐厨垃圾养殖现状</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餐厨垃圾的饲料化处理一直备受争议，因餐厨垃圾在收运的过程中已经遭受了严重的污染，并携带了有毒的成分，经过处理也难以将餐厨垃圾的有毒物质去除，因此</w:t>
      </w:r>
      <w:r>
        <w:rPr>
          <w:sz w:val="28"/>
          <w:szCs w:val="28"/>
        </w:rPr>
        <w:t>对于餐厨垃圾的处理工艺路线值得我们进行更深入地研究，为了避免曾经在欧洲出现的灾难，我们有必要认真审视我们所使用的工艺方法，尽量避免在工艺选择上不必要的风险，加强饲料安全性的研究工作，保障国内饲料工业的健康发展。</w:t>
      </w:r>
      <w:bookmarkStart w:id="0" w:name="_GoBack"/>
      <w:bookmarkEnd w:id="0"/>
    </w:p>
    <w:p>
      <w:pPr>
        <w:rPr>
          <w:sz w:val="28"/>
          <w:szCs w:val="28"/>
        </w:rPr>
      </w:pPr>
      <w:r>
        <w:rPr>
          <w:rFonts w:hint="eastAsia"/>
          <w:sz w:val="28"/>
          <w:szCs w:val="28"/>
          <w:lang w:val="en-US" w:eastAsia="zh-CN"/>
        </w:rPr>
        <w:t>改进目前餐厨垃圾养殖现状的主要措施</w:t>
      </w:r>
    </w:p>
    <w:p>
      <w:pPr>
        <w:rPr>
          <w:rFonts w:hint="eastAsia"/>
          <w:sz w:val="28"/>
          <w:szCs w:val="28"/>
        </w:rPr>
      </w:pPr>
      <w:r>
        <w:rPr>
          <w:rFonts w:hint="eastAsia"/>
          <w:sz w:val="28"/>
          <w:szCs w:val="28"/>
          <w:lang w:val="en-US" w:eastAsia="zh-CN"/>
        </w:rPr>
        <w:t>1、饲料安全和食品安全是我国经济建设中的一项重大课题，国家农业部出台的《动物源性饲料产品安全卫生管理办法》，已明令禁止在反刍动物饲料中添加骨肉粉、动物内脏、血粉等动物性蛋白质饲料，其主要目的是通过饲料安全工程确保动物及动物食品安全和人类健康。</w:t>
      </w:r>
    </w:p>
    <w:p>
      <w:pPr>
        <w:rPr>
          <w:rFonts w:hint="eastAsia"/>
          <w:sz w:val="28"/>
          <w:szCs w:val="28"/>
        </w:rPr>
      </w:pPr>
      <w:r>
        <w:rPr>
          <w:rFonts w:hint="eastAsia"/>
          <w:sz w:val="28"/>
          <w:szCs w:val="28"/>
          <w:lang w:val="en-US" w:eastAsia="zh-CN"/>
        </w:rPr>
        <w:t>泔水的危害必须引起高度重视，泔水的统一处理是大势所趋，是一件利国利民的好事、大事。各级政府有必要协调制定一项政策，禁止直接用泔水饲喂畜禽，坚决打击不法分子用泔水加工食用油的违法行为，取缔收购各类医院特别是传染病医院的泔水，严格控制各类公共饮食餐饮行业未处理的泔水。</w:t>
      </w:r>
    </w:p>
    <w:p>
      <w:pPr>
        <w:rPr>
          <w:rFonts w:hint="eastAsia"/>
          <w:sz w:val="28"/>
          <w:szCs w:val="28"/>
        </w:rPr>
      </w:pPr>
      <w:r>
        <w:rPr>
          <w:rFonts w:hint="eastAsia"/>
          <w:sz w:val="28"/>
          <w:szCs w:val="28"/>
          <w:lang w:val="en-US" w:eastAsia="zh-CN"/>
        </w:rPr>
        <w:t>2、采取集中收集，利用目前国际上先进的资源化处理工艺进行处理，利用餐厨垃圾中有机成分含量高，生物质能开发潜力大等特点，进行能源化、无害化处理，将其转化为清洁的能源与高质量的有机肥，使垃圾变成目前国内亟须的能源资源，实现可持续发展的资源循环利用。</w:t>
      </w:r>
    </w:p>
    <w:p>
      <w:pPr>
        <w:rPr>
          <w:rFonts w:hint="eastAsia"/>
          <w:sz w:val="28"/>
          <w:szCs w:val="28"/>
        </w:rPr>
      </w:pPr>
      <w:r>
        <w:rPr>
          <w:rFonts w:hint="eastAsia"/>
          <w:sz w:val="28"/>
          <w:szCs w:val="28"/>
          <w:lang w:val="en-US" w:eastAsia="zh-CN"/>
        </w:rPr>
        <w:t>3、对现有饲料资源中有毒有害物质的毒性作用机理及其防除措施进行研究，对新开发饲料原料及其他混合性饲料做好安全性毒理评价工作，研究和解决饲料及饲料添加剂在使用中可能带来的毒性和危害以及其他有关安全卫生问题。应尽快出台、完善饲料中有毒有害成分等物质的允许含量及其检测方法。对动物食源性饲料的研究要吸收国际相关研究成果，进一步完善我国动物食源性饲料的安全机制。</w:t>
      </w:r>
    </w:p>
    <w:p>
      <w:pPr>
        <w:rPr>
          <w:rFonts w:hint="eastAsia"/>
          <w:sz w:val="28"/>
          <w:szCs w:val="28"/>
        </w:rPr>
      </w:pPr>
      <w:r>
        <w:rPr>
          <w:rFonts w:hint="eastAsia"/>
          <w:sz w:val="28"/>
          <w:szCs w:val="28"/>
          <w:lang w:val="en-US" w:eastAsia="zh-CN"/>
        </w:rPr>
        <w:t>4、历史经验告诉我们，人畜共患病具有人畜互相传播和感染的特征。即使人的病例消灭了，还有大量的染病动物，包括染病野生动物在自然界存在，随时都有可能传染给畜禽和人类，再度引起流行。如今，就连禽流感过去只感染家禽的烈性传染病现在也开始危害我们人类，其病毒跨越宿主种群的变异大大增加了对人和其他动物(虎、猪、猫)的致病性和致命性。因此，我们决不可放松警惕，掉以轻心。</w:t>
      </w:r>
    </w:p>
    <w:p>
      <w:pPr>
        <w:rPr>
          <w:rFonts w:hint="eastAsia"/>
          <w:sz w:val="28"/>
          <w:szCs w:val="28"/>
        </w:rPr>
      </w:pPr>
      <w:r>
        <w:rPr>
          <w:rFonts w:hint="eastAsia"/>
          <w:sz w:val="28"/>
          <w:szCs w:val="28"/>
          <w:lang w:val="en-US" w:eastAsia="zh-CN"/>
        </w:rPr>
        <w:t>5、保障畜禽健康及畜产品安全卫生，在饲料生产、畜禽养殖、环境保护、饲养管理、疫病防治、贮藏运输、包装销售等各个环节中找出影响畜禽及产品品质安全问题，从而对人体造成危害的各种因素，做好预防或消除造成危害的各种因素的关键工作。</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CF7F82"/>
    <w:rsid w:val="15CF7F82"/>
    <w:rsid w:val="2EA3263B"/>
    <w:rsid w:val="2FF27710"/>
    <w:rsid w:val="3EFC43D1"/>
    <w:rsid w:val="53C53FE2"/>
    <w:rsid w:val="57D233A5"/>
    <w:rsid w:val="593925E7"/>
    <w:rsid w:val="676D0F5A"/>
    <w:rsid w:val="6D535020"/>
    <w:rsid w:val="77DC2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2018-09-19T07:27:00Z</dcterms:created>
  <dc:creator>admin</dc:creator>
  <cp:lastModifiedBy>admin</cp:lastModifiedBy>
  <dcterms:modified xsi:type="dcterms:W3CDTF">2018-09-19T07:38:54Z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