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"http://e.chengdu.cn/syxw/15004054.html"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http://e.chengdu.cn/syxw/15004054.html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"http://www.cdwb.com.cn/gqzx/15000588.html"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http://www.cdwb.com.cn/gqzx/15000588.html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"http://www.peoplerail.com/hqxx/14997976.html"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http://www.peoplerail.com/hqxx/14997976.html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"http://www.afinance.cn/qygq/14990604.html"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http://www.afinance.cn/qygq/14990604.html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"http://www.afinance.cn/qygq/14972679.html"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http://www.afinance.cn/qygq/14972679.html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"http://zjphoto.yinsha.com/bhyszx/14967992.html"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http://zjphoto.yinsha.com/bhyszx/14967992.html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"http://www.cdrb.com.cn/hyxw/14964177.html"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lang w:val="en-US" w:eastAsia="zh-CN"/>
        </w:rPr>
        <w:t>http://www.cdrb.com.cn/hyxw/14964177.html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"http://www.afinance.cn/qygq/14912885.html"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http://www.afinance.cn/qygq/14912885.html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"http://www.afinance.cn/qygq/14912634.html"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http://www.afinance.cn/qygq/14912634.html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"http://www.jdzol.com/hygq/14910780.html"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http://www.jdzol.com/hygq/14910780.html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"http://www.afinance.cn/qygq/14899136.html"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http://www.afinance.cn/qygq/14899136.html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"http://www.afinance.cn/qygq/14897743.html"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http://www.afinance.cn/qygq/14897743.html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"http://www.e0575.cn/syxw/14895128.html"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http://www.e0575.cn/syxw/14895128.html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"http://www.afinance.cn/qygq/14891673.html"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http://www.afinance.cn/qygq/14891673.html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"http://www.afinance.cn/qygq/14872285.html"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http://www.afinance.cn/qygq/14872285.html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"http://www.cdrb.com.cn/hyxw/14880243.html"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http://www.cdrb.com.cn/hyxw/14880243.html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"http://www.afinance.cn/qygq/14881506.html"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http://www.afinance.cn/qygq/14881506.html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"http://www.e0575.cn/syxw/14882452.html"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http://www.e0575.cn/syxw/14882452.html</w:t>
      </w:r>
      <w:r>
        <w:rPr>
          <w:rFonts w:hint="eastAsia"/>
          <w:b w:val="0"/>
          <w:bCs w:val="0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"http://www.afinance.cn/qygq/14882629.html"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http://www.afinance.cn/qygq/14882629.html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上周：云网客：收录19篇，发布37篇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6642735" cy="596900"/>
            <wp:effectExtent l="0" t="0" r="5715" b="12700"/>
            <wp:docPr id="3" name="图片 3" descr="QQ截图2017042410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4241018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C008F"/>
    <w:rsid w:val="5D6867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2017-04-24T02:19:54Z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