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框架中创建对象的方式：Map&lt;string,int&gt; map=Maps.newHashMap();这是google工具类</w:t>
      </w:r>
    </w:p>
    <w:p>
      <w:pPr>
        <w:numPr>
          <w:ilvl w:val="0"/>
          <w:numId w:val="1"/>
        </w:numPr>
      </w:pPr>
      <w:r>
        <w:rPr>
          <w:rFonts w:hint="eastAsia"/>
        </w:rPr>
        <w:t>查看进程：</w:t>
      </w:r>
      <w:r>
        <w:rPr>
          <w:rFonts w:ascii="Consolas" w:hAnsi="Consolas" w:eastAsia="Consolas" w:cs="Consolas"/>
          <w:color w:val="795DA3"/>
          <w:szCs w:val="21"/>
        </w:rPr>
        <w:t>netstat</w:t>
      </w:r>
      <w:r>
        <w:rPr>
          <w:rFonts w:ascii="Consolas" w:hAnsi="Consolas" w:eastAsia="Consolas" w:cs="Consolas"/>
          <w:color w:val="333333"/>
          <w:szCs w:val="21"/>
          <w:shd w:val="clear" w:color="auto" w:fill="F3F4F5"/>
        </w:rPr>
        <w:t xml:space="preserve"> </w:t>
      </w:r>
      <w:r>
        <w:rPr>
          <w:rFonts w:ascii="Consolas" w:hAnsi="Consolas" w:eastAsia="Consolas" w:cs="Consolas"/>
          <w:color w:val="DF5000"/>
          <w:szCs w:val="21"/>
        </w:rPr>
        <w:t>-ano | findstr 端口号</w:t>
      </w:r>
      <w:r>
        <w:rPr>
          <w:rFonts w:hint="eastAsia" w:ascii="Consolas" w:hAnsi="Consolas" w:eastAsia="宋体" w:cs="Consolas"/>
          <w:color w:val="DF5000"/>
          <w:szCs w:val="21"/>
        </w:rPr>
        <w:t xml:space="preserve"> 查看一个端口的进程。</w:t>
      </w:r>
    </w:p>
    <w:p>
      <w:pPr>
        <w:rPr>
          <w:rFonts w:ascii="Consolas" w:hAnsi="Consolas" w:eastAsia="宋体" w:cs="Consolas"/>
          <w:color w:val="DF5000"/>
          <w:szCs w:val="21"/>
        </w:rPr>
      </w:pPr>
      <w:r>
        <w:rPr>
          <w:rFonts w:ascii="Consolas" w:hAnsi="Consolas" w:eastAsia="Consolas" w:cs="Consolas"/>
          <w:color w:val="795DA3"/>
          <w:szCs w:val="21"/>
        </w:rPr>
        <w:t>taskkill</w:t>
      </w:r>
      <w:r>
        <w:rPr>
          <w:rFonts w:ascii="Consolas" w:hAnsi="Consolas" w:eastAsia="Consolas" w:cs="Consolas"/>
          <w:color w:val="333333"/>
          <w:szCs w:val="21"/>
          <w:shd w:val="clear" w:color="auto" w:fill="F3F4F5"/>
        </w:rPr>
        <w:t xml:space="preserve"> </w:t>
      </w:r>
      <w:r>
        <w:rPr>
          <w:rFonts w:ascii="Consolas" w:hAnsi="Consolas" w:eastAsia="Consolas" w:cs="Consolas"/>
          <w:color w:val="DF5000"/>
          <w:szCs w:val="21"/>
        </w:rPr>
        <w:t>-PID 进程号 -F</w:t>
      </w:r>
      <w:r>
        <w:rPr>
          <w:rFonts w:hint="eastAsia" w:ascii="Consolas" w:hAnsi="Consolas" w:eastAsia="宋体" w:cs="Consolas"/>
          <w:color w:val="DF5000"/>
          <w:szCs w:val="21"/>
        </w:rPr>
        <w:t xml:space="preserve"> 杀死该进程</w:t>
      </w:r>
    </w:p>
    <w:p>
      <w:pPr>
        <w:widowControl/>
        <w:numPr>
          <w:ilvl w:val="0"/>
          <w:numId w:val="1"/>
        </w:numPr>
        <w:wordWrap w:val="0"/>
        <w:spacing w:after="210"/>
        <w:jc w:val="left"/>
      </w:pPr>
      <w:r>
        <w:rPr>
          <w:rFonts w:hint="eastAsia"/>
        </w:rPr>
        <w:t>Google.guava工具类封装平常用的方法，Guava工程包含了若干被Google的 Java项目广泛依赖 的核心库，例如：</w:t>
      </w:r>
    </w:p>
    <w:p>
      <w:pPr>
        <w:widowControl/>
        <w:wordWrap w:val="0"/>
        <w:spacing w:after="210"/>
        <w:ind w:left="90"/>
        <w:jc w:val="left"/>
      </w:pPr>
      <w:r>
        <w:rPr>
          <w:rFonts w:hint="eastAsia"/>
        </w:rPr>
        <w:t>集合 [collections]缓存 [caching]原生类型支持 [primitives support]</w:t>
      </w:r>
    </w:p>
    <w:p>
      <w:pPr>
        <w:widowControl/>
        <w:wordWrap w:val="0"/>
        <w:spacing w:after="210"/>
        <w:ind w:left="90"/>
        <w:jc w:val="left"/>
      </w:pPr>
      <w:r>
        <w:rPr>
          <w:rFonts w:hint="eastAsia"/>
        </w:rPr>
        <w:t>并发库 [concurrency libraries]通用注解 [common annotations]</w:t>
      </w:r>
    </w:p>
    <w:p>
      <w:pPr>
        <w:widowControl/>
        <w:wordWrap w:val="0"/>
        <w:spacing w:after="210"/>
        <w:ind w:left="90"/>
        <w:jc w:val="left"/>
      </w:pPr>
      <w:r>
        <w:rPr>
          <w:rFonts w:hint="eastAsia"/>
        </w:rPr>
        <w:t>字符串处理 [string processing]I/O 等等。</w:t>
      </w:r>
    </w:p>
    <w:p>
      <w:pPr>
        <w:widowControl/>
        <w:wordWrap w:val="0"/>
        <w:spacing w:after="210"/>
        <w:ind w:left="90"/>
        <w:jc w:val="left"/>
      </w:pPr>
      <w:r>
        <w:t>Strings.isNullOrEmpty</w:t>
      </w:r>
      <w:r>
        <w:rPr>
          <w:rFonts w:hint="eastAsia"/>
        </w:rPr>
        <w:t>;;;sets,setview</w:t>
      </w:r>
    </w:p>
    <w:p>
      <w:pPr>
        <w:numPr>
          <w:ilvl w:val="0"/>
          <w:numId w:val="1"/>
        </w:numPr>
      </w:pPr>
      <w:r>
        <w:rPr>
          <w:rFonts w:hint="eastAsia"/>
        </w:rPr>
        <w:t>常用的根据name属性映射map list</w:t>
      </w:r>
    </w:p>
    <w:p>
      <w:pPr>
        <w:pStyle w:val="2"/>
        <w:rPr>
          <w:rFonts w:hint="default"/>
        </w:rPr>
      </w:pPr>
      <w:r>
        <w:rPr>
          <w:rFonts w:hint="default"/>
        </w:rPr>
        <w:t>Map&lt;String, List&lt;JinanRoute&gt;&gt; mapRoutes=jinanRouteList.stream().collect(Collectors.groupingBy(JinanRoute::getName));</w:t>
      </w:r>
    </w:p>
    <w:p/>
    <w:p>
      <w:pPr>
        <w:numPr>
          <w:ilvl w:val="0"/>
          <w:numId w:val="1"/>
        </w:numPr>
      </w:pPr>
      <w:r>
        <w:rPr>
          <w:rFonts w:hint="eastAsia"/>
        </w:rPr>
        <w:t>maven工程遇到添加依赖包等正确但是编译出现问题时，尝试将编译运行委托给maven</w:t>
      </w:r>
    </w:p>
    <w:p>
      <w:r>
        <w:drawing>
          <wp:inline distT="0" distB="0" distL="114300" distR="114300">
            <wp:extent cx="5266055" cy="375158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rPr>
          <w:rFonts w:hint="eastAsia"/>
        </w:rPr>
        <w:t xml:space="preserve">Mvn clean package 打包验证和mvn clean install清楚旧包装新包 </w:t>
      </w:r>
    </w:p>
    <w:p>
      <w:pPr>
        <w:numPr>
          <w:ilvl w:val="0"/>
          <w:numId w:val="1"/>
        </w:numPr>
      </w:pPr>
      <w:r>
        <w:rPr>
          <w:rFonts w:hint="eastAsia"/>
        </w:rPr>
        <w:t>工程导入后未识别文件属性不导入依赖包等，尝试使用maven更新</w:t>
      </w:r>
    </w:p>
    <w:p>
      <w:r>
        <w:drawing>
          <wp:inline distT="0" distB="0" distL="114300" distR="114300">
            <wp:extent cx="5268595" cy="2254250"/>
            <wp:effectExtent l="0" t="0" r="825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查找网页接口：</w:t>
      </w:r>
    </w:p>
    <w:p>
      <w:r>
        <w:drawing>
          <wp:inline distT="0" distB="0" distL="114300" distR="114300">
            <wp:extent cx="5074920" cy="4748530"/>
            <wp:effectExtent l="0" t="0" r="1143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双击shift查找方法类接口等，在接口中ctrl+H查找实现类</w:t>
      </w:r>
    </w:p>
    <w:p>
      <w:pPr>
        <w:numPr>
          <w:ilvl w:val="0"/>
          <w:numId w:val="1"/>
        </w:numPr>
      </w:pPr>
      <w:r>
        <w:rPr>
          <w:rFonts w:hint="eastAsia"/>
        </w:rPr>
        <w:t>Dao层，使用mybatis，</w:t>
      </w:r>
      <w:r>
        <w:t>@Repository</w:t>
      </w:r>
      <w:r>
        <w:rPr>
          <w:rFonts w:hint="eastAsia"/>
        </w:rPr>
        <w:t>标注</w:t>
      </w:r>
    </w:p>
    <w:p>
      <w:pPr>
        <w:numPr>
          <w:ilvl w:val="0"/>
          <w:numId w:val="1"/>
        </w:numPr>
      </w:pPr>
      <w:r>
        <w:rPr>
          <w:rFonts w:hint="eastAsia"/>
        </w:rPr>
        <w:t>Web后端代码测试，提供接口后可模拟使用URL请求进行访问</w:t>
      </w:r>
    </w:p>
    <w:p>
      <w:r>
        <w:rPr>
          <w:rFonts w:hint="eastAsia"/>
        </w:rPr>
        <w:t>有POST和GET，其中POST有多种提交方式需更具需求更改。</w:t>
      </w:r>
    </w:p>
    <w:p>
      <w:r>
        <w:drawing>
          <wp:inline distT="0" distB="0" distL="114300" distR="114300">
            <wp:extent cx="5273040" cy="1926590"/>
            <wp:effectExtent l="0" t="0" r="381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脏数据，在对数据库进行操作实现例如删除功能时，要考虑整个系统，是否删除不完全造成脏数据，对后面的查询等会造成极大影响</w:t>
      </w:r>
    </w:p>
    <w:p>
      <w:pPr>
        <w:numPr>
          <w:ilvl w:val="0"/>
          <w:numId w:val="1"/>
        </w:numPr>
      </w:pPr>
      <w:r>
        <w:rPr>
          <w:rFonts w:hint="eastAsia"/>
        </w:rPr>
        <w:t>服务启动后，通过telnet localhost 2222进入服务暴露端口，telnetTCP连接客户端，</w:t>
      </w:r>
    </w:p>
    <w:p>
      <w:r>
        <w:rPr>
          <w:rFonts w:hint="eastAsia"/>
        </w:rPr>
        <w:t>ls ：访问所有服务；ls 服务：查询服务接口；invoke 接口名（参数）：调用该接口的方法</w:t>
      </w:r>
    </w:p>
    <w:p>
      <w:pPr>
        <w:numPr>
          <w:ilvl w:val="0"/>
          <w:numId w:val="1"/>
        </w:numPr>
      </w:pPr>
      <w:r>
        <w:rPr>
          <w:rFonts w:hint="eastAsia"/>
        </w:rPr>
        <w:t>Long等包装类型，或者String等判断值的等于注意使用equals方法，不要直接使用==,因为缓存池的问题，在值较小的时候也会通过，但是值较大时候则会错误。</w:t>
      </w:r>
    </w:p>
    <w:p>
      <w:pPr>
        <w:numPr>
          <w:ilvl w:val="0"/>
          <w:numId w:val="1"/>
        </w:numPr>
      </w:pPr>
      <w:r>
        <w:rPr>
          <w:rFonts w:hint="eastAsia"/>
        </w:rPr>
        <w:t>可以用父类的引用接受子类的异常对象，子类从本质上无法捕获父类的异常，也就是说，如果某个异常在一个大范围内，则会输出，如果另外还单独捕获他自己，同样也会输出。</w:t>
      </w:r>
    </w:p>
    <w:p>
      <w:pPr>
        <w:numPr>
          <w:ilvl w:val="0"/>
          <w:numId w:val="1"/>
        </w:numPr>
      </w:pPr>
      <w:r>
        <w:t>Content-Disposition响应标头是指示内容是否预期在浏览器中内联显示的标题，即，作为网页或作为网页的一部分或作为附件下载并且本地保存。</w:t>
      </w:r>
    </w:p>
    <w:p>
      <w:pPr>
        <w:numPr>
          <w:ilvl w:val="0"/>
          <w:numId w:val="1"/>
        </w:numPr>
      </w:pPr>
      <w:r>
        <w:rPr>
          <w:rFonts w:hint="eastAsia"/>
        </w:rPr>
        <w:t>图标更新在上传时就已经更新到服务器，在提交时使用的是其ID或者说标识符，后续根据路径+标识符来拼接出其路径地址来寻找资源。</w:t>
      </w:r>
    </w:p>
    <w:p>
      <w:pPr>
        <w:numPr>
          <w:ilvl w:val="0"/>
          <w:numId w:val="1"/>
        </w:numPr>
      </w:pPr>
      <w:r>
        <w:rPr>
          <w:rFonts w:hint="eastAsia"/>
        </w:rPr>
        <w:t>复杂条件多项查询，直接使用数据库查询较为复杂，可能需要通过嵌入或者关联等。解决通过使用原有查询接口查询相关信息，然后在外部维护他们的关系并按需配置。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Mybatis注意返回list的类型时selectList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TCP 的连接状态查看，在</w:t>
      </w:r>
      <w:r>
        <w:rPr>
          <w:rFonts w:hint="default"/>
          <w:lang w:val="en-US" w:eastAsia="zh-CN"/>
        </w:rPr>
        <w:t xml:space="preserve"> Linux 可以通过 </w:t>
      </w:r>
      <w:r>
        <w:rPr>
          <w:rFonts w:hint="eastAsia"/>
          <w:lang w:val="en-US" w:eastAsia="zh-CN"/>
        </w:rPr>
        <w:t>netstat -napt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命令查看。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5A165"/>
    <w:multiLevelType w:val="singleLevel"/>
    <w:tmpl w:val="9E55A1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0E"/>
    <w:rsid w:val="006C2DED"/>
    <w:rsid w:val="009F5F0E"/>
    <w:rsid w:val="00C95AA2"/>
    <w:rsid w:val="00DF59D9"/>
    <w:rsid w:val="00FE472A"/>
    <w:rsid w:val="02AD04C4"/>
    <w:rsid w:val="08276BD8"/>
    <w:rsid w:val="08436C37"/>
    <w:rsid w:val="140210FB"/>
    <w:rsid w:val="194C0736"/>
    <w:rsid w:val="1B486CD9"/>
    <w:rsid w:val="1CE042AB"/>
    <w:rsid w:val="1FC31DAD"/>
    <w:rsid w:val="210C4AE3"/>
    <w:rsid w:val="234C6D40"/>
    <w:rsid w:val="29486CF1"/>
    <w:rsid w:val="29984B59"/>
    <w:rsid w:val="2FA512C2"/>
    <w:rsid w:val="34521694"/>
    <w:rsid w:val="38CE21B4"/>
    <w:rsid w:val="390A0903"/>
    <w:rsid w:val="3A262997"/>
    <w:rsid w:val="4310659B"/>
    <w:rsid w:val="44934831"/>
    <w:rsid w:val="45F04CF0"/>
    <w:rsid w:val="462E4DDA"/>
    <w:rsid w:val="48A879B6"/>
    <w:rsid w:val="4BE52153"/>
    <w:rsid w:val="4C991BA9"/>
    <w:rsid w:val="4C9B73BA"/>
    <w:rsid w:val="50A4460F"/>
    <w:rsid w:val="52B94CC4"/>
    <w:rsid w:val="53F242EF"/>
    <w:rsid w:val="547D4C37"/>
    <w:rsid w:val="561F2ECB"/>
    <w:rsid w:val="57C52C11"/>
    <w:rsid w:val="60217A3A"/>
    <w:rsid w:val="652A7415"/>
    <w:rsid w:val="6DFB1FDF"/>
    <w:rsid w:val="6F313008"/>
    <w:rsid w:val="6FB75932"/>
    <w:rsid w:val="7BEF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195</Words>
  <Characters>1117</Characters>
  <Lines>9</Lines>
  <Paragraphs>2</Paragraphs>
  <TotalTime>1</TotalTime>
  <ScaleCrop>false</ScaleCrop>
  <LinksUpToDate>false</LinksUpToDate>
  <CharactersWithSpaces>1310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2020-12-01T09:29:00Z</dcterms:created>
  <dc:creator>91974</dc:creator>
  <cp:lastModifiedBy>91974</cp:lastModifiedBy>
  <dcterms:modified xsi:type="dcterms:W3CDTF">2021-01-13T01:59:40Z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