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E731F4" w14:textId="77777777" w:rsidR="00C04AD6" w:rsidRDefault="00CC6984">
      <w:r>
        <w:rPr>
          <w:rFonts w:hint="eastAsia"/>
        </w:rPr>
        <w:t>S</w:t>
      </w:r>
      <w:r>
        <w:t>p</w:t>
      </w:r>
      <w:r>
        <w:rPr>
          <w:rFonts w:hint="eastAsia"/>
        </w:rPr>
        <w:t>ring</w:t>
      </w:r>
      <w:r>
        <w:t>boot</w:t>
      </w:r>
      <w:r>
        <w:rPr>
          <w:rFonts w:hint="eastAsia"/>
        </w:rPr>
        <w:t>：整个</w:t>
      </w:r>
      <w:r>
        <w:rPr>
          <w:rFonts w:hint="eastAsia"/>
        </w:rPr>
        <w:t>spring</w:t>
      </w:r>
      <w:r>
        <w:rPr>
          <w:rFonts w:hint="eastAsia"/>
        </w:rPr>
        <w:t>技术栈的大整合。</w:t>
      </w:r>
    </w:p>
    <w:p w14:paraId="7474444A" w14:textId="77777777" w:rsidR="00C04AD6" w:rsidRDefault="00CC6984">
      <w:r>
        <w:rPr>
          <w:rFonts w:hint="eastAsia"/>
        </w:rPr>
        <w:t>微服务：一个应用应该是一组小型服务，可以通过</w:t>
      </w:r>
      <w:r>
        <w:rPr>
          <w:rFonts w:hint="eastAsia"/>
        </w:rPr>
        <w:t>H</w:t>
      </w:r>
      <w:r>
        <w:t>TTP</w:t>
      </w:r>
      <w:r>
        <w:rPr>
          <w:rFonts w:hint="eastAsia"/>
        </w:rPr>
        <w:t>的方式进行互通。每一个功能元素最终都是一个可独立替换和独立升级的软件单元。</w:t>
      </w:r>
    </w:p>
    <w:p w14:paraId="2B6CC53E" w14:textId="77777777" w:rsidR="00C04AD6" w:rsidRDefault="00C04AD6"/>
    <w:p w14:paraId="06D7A6D5" w14:textId="77777777" w:rsidR="00C04AD6" w:rsidRDefault="00CC6984">
      <w:r>
        <w:rPr>
          <w:rFonts w:hint="eastAsia"/>
        </w:rPr>
        <w:t xml:space="preserve">@SpringBootApplication </w:t>
      </w:r>
      <w:r>
        <w:rPr>
          <w:rFonts w:hint="eastAsia"/>
        </w:rPr>
        <w:t>标注在某个类上说明这个类是</w:t>
      </w:r>
      <w:r>
        <w:rPr>
          <w:rFonts w:hint="eastAsia"/>
        </w:rPr>
        <w:t>Springboot</w:t>
      </w:r>
      <w:r>
        <w:rPr>
          <w:rFonts w:hint="eastAsia"/>
        </w:rPr>
        <w:t>的主配置类</w:t>
      </w:r>
    </w:p>
    <w:p w14:paraId="1A27DB8D" w14:textId="77777777" w:rsidR="00C04AD6" w:rsidRDefault="00C04AD6"/>
    <w:p w14:paraId="061E5D1C" w14:textId="77777777" w:rsidR="00C04AD6" w:rsidRDefault="00CC6984">
      <w:r>
        <w:rPr>
          <w:rFonts w:hint="eastAsia"/>
        </w:rPr>
        <w:t xml:space="preserve">@Configuration </w:t>
      </w:r>
      <w:r>
        <w:rPr>
          <w:rFonts w:hint="eastAsia"/>
        </w:rPr>
        <w:t>标注在某个类上，表示这是一个</w:t>
      </w:r>
      <w:r>
        <w:rPr>
          <w:rFonts w:hint="eastAsia"/>
        </w:rPr>
        <w:t>Springboot</w:t>
      </w:r>
      <w:r>
        <w:rPr>
          <w:rFonts w:hint="eastAsia"/>
        </w:rPr>
        <w:t>的配置类</w:t>
      </w:r>
    </w:p>
    <w:p w14:paraId="55E6A714" w14:textId="77777777" w:rsidR="00C04AD6" w:rsidRDefault="00C04AD6"/>
    <w:p w14:paraId="0CA4950B" w14:textId="77777777" w:rsidR="00C04AD6" w:rsidRDefault="00CC6984">
      <w:r>
        <w:rPr>
          <w:rFonts w:hint="eastAsia"/>
        </w:rPr>
        <w:t xml:space="preserve">@EnableAutoConfiguration </w:t>
      </w:r>
      <w:r>
        <w:rPr>
          <w:rFonts w:hint="eastAsia"/>
        </w:rPr>
        <w:t>开启自动配置功能</w:t>
      </w:r>
    </w:p>
    <w:p w14:paraId="20F67441" w14:textId="77777777" w:rsidR="00C04AD6" w:rsidRDefault="00CC6984">
      <w:r>
        <w:rPr>
          <w:rFonts w:ascii="Consolas" w:eastAsia="Consolas" w:hAnsi="Consolas" w:cs="Consolas"/>
          <w:color w:val="4078F2"/>
          <w:kern w:val="0"/>
          <w:szCs w:val="21"/>
          <w:lang w:bidi="ar"/>
        </w:rPr>
        <w:br/>
      </w:r>
      <w:r>
        <w:t>@RestController</w:t>
      </w:r>
    </w:p>
    <w:p w14:paraId="29D6B05D" w14:textId="77777777" w:rsidR="00C04AD6" w:rsidRDefault="00CC6984">
      <w:r>
        <w:t>public class HelloController {</w:t>
      </w:r>
    </w:p>
    <w:p w14:paraId="2C38B5F4" w14:textId="77777777" w:rsidR="00C04AD6" w:rsidRDefault="00CC6984">
      <w:r>
        <w:t>@RequestMapping(value="hello")</w:t>
      </w:r>
    </w:p>
    <w:p w14:paraId="16A92723" w14:textId="77777777" w:rsidR="00C04AD6" w:rsidRDefault="00CC6984">
      <w:r>
        <w:t>public String hello(){</w:t>
      </w:r>
    </w:p>
    <w:p w14:paraId="724F26DB" w14:textId="77777777" w:rsidR="00C04AD6" w:rsidRDefault="00CC6984">
      <w:pPr>
        <w:ind w:firstLine="420"/>
      </w:pPr>
      <w:r>
        <w:t xml:space="preserve">return "Hello Word </w:t>
      </w:r>
      <w:r>
        <w:t>之</w:t>
      </w:r>
      <w:r>
        <w:t xml:space="preserve"> Spring boot";</w:t>
      </w:r>
    </w:p>
    <w:p w14:paraId="619281CA" w14:textId="77777777" w:rsidR="00C04AD6" w:rsidRDefault="00CC6984">
      <w:pPr>
        <w:ind w:firstLine="420"/>
      </w:pPr>
      <w:r>
        <w:t>}</w:t>
      </w:r>
    </w:p>
    <w:p w14:paraId="4C8A0151" w14:textId="77777777" w:rsidR="00C04AD6" w:rsidRDefault="00CC6984">
      <w:pPr>
        <w:widowControl/>
        <w:jc w:val="left"/>
        <w:rPr>
          <w:rFonts w:ascii="Consolas" w:eastAsia="Consolas" w:hAnsi="Consolas" w:cs="Consolas"/>
          <w:color w:val="383A42"/>
          <w:kern w:val="0"/>
          <w:szCs w:val="21"/>
          <w:lang w:bidi="ar"/>
        </w:rPr>
      </w:pPr>
      <w:r>
        <w:rPr>
          <w:rFonts w:ascii="Consolas" w:eastAsia="Consolas" w:hAnsi="Consolas" w:cs="Consolas"/>
          <w:color w:val="383A42"/>
          <w:kern w:val="0"/>
          <w:szCs w:val="21"/>
          <w:lang w:bidi="ar"/>
        </w:rPr>
        <w:t>}</w:t>
      </w:r>
    </w:p>
    <w:p w14:paraId="65615F95" w14:textId="77777777" w:rsidR="00C04AD6" w:rsidRDefault="00C04AD6">
      <w:pPr>
        <w:widowControl/>
        <w:jc w:val="left"/>
        <w:rPr>
          <w:rFonts w:ascii="Consolas" w:eastAsia="Consolas" w:hAnsi="Consolas" w:cs="Consolas"/>
          <w:color w:val="383A42"/>
          <w:kern w:val="0"/>
          <w:szCs w:val="21"/>
          <w:lang w:bidi="ar"/>
        </w:rPr>
      </w:pPr>
    </w:p>
    <w:p w14:paraId="639CCB31" w14:textId="77777777" w:rsidR="00C04AD6" w:rsidRDefault="00CC6984">
      <w:pPr>
        <w:widowControl/>
        <w:jc w:val="left"/>
        <w:rPr>
          <w:rFonts w:ascii="Consolas" w:eastAsia="Consolas" w:hAnsi="Consolas" w:cs="Consolas"/>
          <w:color w:val="383A42"/>
          <w:kern w:val="0"/>
          <w:szCs w:val="21"/>
          <w:lang w:bidi="ar"/>
        </w:rPr>
      </w:pPr>
      <w:r>
        <w:rPr>
          <w:rFonts w:ascii="微软雅黑" w:eastAsia="微软雅黑" w:hAnsi="微软雅黑" w:cs="微软雅黑"/>
          <w:color w:val="000000"/>
          <w:sz w:val="19"/>
          <w:szCs w:val="19"/>
          <w:shd w:val="clear" w:color="auto" w:fill="F5F5F5"/>
        </w:rPr>
        <w:t>SpringMVC</w:t>
      </w:r>
      <w:r>
        <w:rPr>
          <w:rFonts w:ascii="微软雅黑" w:eastAsia="微软雅黑" w:hAnsi="微软雅黑" w:cs="微软雅黑"/>
          <w:color w:val="000000"/>
          <w:sz w:val="19"/>
          <w:szCs w:val="19"/>
          <w:shd w:val="clear" w:color="auto" w:fill="F5F5F5"/>
        </w:rPr>
        <w:t>常用注解</w:t>
      </w:r>
      <w:r>
        <w:rPr>
          <w:rFonts w:ascii="微软雅黑" w:eastAsia="微软雅黑" w:hAnsi="微软雅黑" w:cs="微软雅黑"/>
          <w:color w:val="000000"/>
          <w:sz w:val="19"/>
          <w:szCs w:val="19"/>
          <w:shd w:val="clear" w:color="auto" w:fill="F5F5F5"/>
        </w:rPr>
        <w:t>@Controller,@Service,@repository,@Component</w:t>
      </w:r>
    </w:p>
    <w:p w14:paraId="112BFE81" w14:textId="77777777" w:rsidR="00C04AD6" w:rsidRDefault="00CC6984">
      <w:pPr>
        <w:widowControl/>
        <w:jc w:val="left"/>
        <w:rPr>
          <w:rFonts w:ascii="Consolas" w:eastAsia="Consolas" w:hAnsi="Consolas" w:cs="Consolas"/>
          <w:color w:val="383A42"/>
          <w:kern w:val="0"/>
          <w:szCs w:val="21"/>
          <w:lang w:bidi="ar"/>
        </w:rPr>
      </w:pPr>
      <w:r>
        <w:rPr>
          <w:rFonts w:ascii="微软雅黑" w:eastAsia="微软雅黑" w:hAnsi="微软雅黑" w:cs="微软雅黑"/>
          <w:color w:val="000000"/>
          <w:sz w:val="19"/>
          <w:szCs w:val="19"/>
          <w:shd w:val="clear" w:color="auto" w:fill="F5F5F5"/>
        </w:rPr>
        <w:t xml:space="preserve">@Controller </w:t>
      </w:r>
      <w:r>
        <w:rPr>
          <w:rFonts w:ascii="微软雅黑" w:eastAsia="微软雅黑" w:hAnsi="微软雅黑" w:cs="微软雅黑"/>
          <w:color w:val="000000"/>
          <w:sz w:val="19"/>
          <w:szCs w:val="19"/>
          <w:shd w:val="clear" w:color="auto" w:fill="F5F5F5"/>
        </w:rPr>
        <w:t>用于标记在一个类上，使用它标记的类就是一个</w:t>
      </w:r>
      <w:r>
        <w:rPr>
          <w:rFonts w:ascii="微软雅黑" w:eastAsia="微软雅黑" w:hAnsi="微软雅黑" w:cs="微软雅黑"/>
          <w:color w:val="000000"/>
          <w:sz w:val="19"/>
          <w:szCs w:val="19"/>
          <w:shd w:val="clear" w:color="auto" w:fill="F5F5F5"/>
        </w:rPr>
        <w:t xml:space="preserve">SpringMVC Controller </w:t>
      </w:r>
      <w:r>
        <w:rPr>
          <w:rFonts w:ascii="微软雅黑" w:eastAsia="微软雅黑" w:hAnsi="微软雅黑" w:cs="微软雅黑"/>
          <w:color w:val="000000"/>
          <w:sz w:val="19"/>
          <w:szCs w:val="19"/>
          <w:shd w:val="clear" w:color="auto" w:fill="F5F5F5"/>
        </w:rPr>
        <w:t>对象。分</w:t>
      </w:r>
      <w:r>
        <w:rPr>
          <w:rFonts w:ascii="微软雅黑" w:eastAsia="微软雅黑" w:hAnsi="微软雅黑" w:cs="微软雅黑"/>
          <w:color w:val="000000"/>
          <w:sz w:val="19"/>
          <w:szCs w:val="19"/>
          <w:shd w:val="clear" w:color="auto" w:fill="F5F5F5"/>
        </w:rPr>
        <w:t>发处理器将会扫描使用了该注解的类的方法。通俗来说，被</w:t>
      </w:r>
      <w:r>
        <w:rPr>
          <w:rFonts w:ascii="微软雅黑" w:eastAsia="微软雅黑" w:hAnsi="微软雅黑" w:cs="微软雅黑"/>
          <w:color w:val="000000"/>
          <w:sz w:val="19"/>
          <w:szCs w:val="19"/>
          <w:shd w:val="clear" w:color="auto" w:fill="F5F5F5"/>
        </w:rPr>
        <w:t>Controller</w:t>
      </w:r>
      <w:r>
        <w:rPr>
          <w:rFonts w:ascii="微软雅黑" w:eastAsia="微软雅黑" w:hAnsi="微软雅黑" w:cs="微软雅黑"/>
          <w:color w:val="000000"/>
          <w:sz w:val="19"/>
          <w:szCs w:val="19"/>
          <w:shd w:val="clear" w:color="auto" w:fill="F5F5F5"/>
        </w:rPr>
        <w:t>标记的类就是一个控制器，这个类中的方法，就是相应的动作。</w:t>
      </w:r>
      <w:r>
        <w:rPr>
          <w:rFonts w:ascii="微软雅黑" w:eastAsia="微软雅黑" w:hAnsi="微软雅黑" w:cs="微软雅黑" w:hint="eastAsia"/>
          <w:color w:val="000000"/>
          <w:sz w:val="19"/>
          <w:szCs w:val="19"/>
          <w:shd w:val="clear" w:color="auto" w:fill="F5F5F5"/>
        </w:rPr>
        <w:br/>
        <w:t>@RequestMapping</w:t>
      </w:r>
      <w:r>
        <w:rPr>
          <w:rFonts w:ascii="微软雅黑" w:eastAsia="微软雅黑" w:hAnsi="微软雅黑" w:cs="微软雅黑" w:hint="eastAsia"/>
          <w:color w:val="000000"/>
          <w:sz w:val="19"/>
          <w:szCs w:val="19"/>
          <w:shd w:val="clear" w:color="auto" w:fill="F5F5F5"/>
        </w:rPr>
        <w:t>是一个用来处理请求地址映射的注解，可用于类或方法上。用于类上，表示类中的所有响应请求的方法都是以该地址作为父路径。比如图一中，跳转到登录页面的路径就是</w:t>
      </w:r>
      <w:r>
        <w:rPr>
          <w:rFonts w:ascii="微软雅黑" w:eastAsia="微软雅黑" w:hAnsi="微软雅黑" w:cs="微软雅黑" w:hint="eastAsia"/>
          <w:color w:val="000000"/>
          <w:sz w:val="19"/>
          <w:szCs w:val="19"/>
          <w:shd w:val="clear" w:color="auto" w:fill="F5F5F5"/>
        </w:rPr>
        <w:t>localhost:8080/xxx-war/user/toLogin</w:t>
      </w:r>
    </w:p>
    <w:p w14:paraId="5FCF5D53" w14:textId="77777777" w:rsidR="00C04AD6" w:rsidRDefault="00C04AD6">
      <w:pPr>
        <w:widowControl/>
        <w:jc w:val="left"/>
        <w:rPr>
          <w:rFonts w:ascii="Consolas" w:eastAsia="Consolas" w:hAnsi="Consolas" w:cs="Consolas"/>
          <w:color w:val="383A42"/>
          <w:kern w:val="0"/>
          <w:szCs w:val="21"/>
          <w:lang w:bidi="ar"/>
        </w:rPr>
      </w:pPr>
    </w:p>
    <w:p w14:paraId="313C176A" w14:textId="77777777" w:rsidR="00C04AD6" w:rsidRDefault="00CC6984">
      <w:pPr>
        <w:widowControl/>
        <w:jc w:val="left"/>
      </w:pPr>
      <w:r>
        <w:rPr>
          <w:noProof/>
        </w:rPr>
        <w:drawing>
          <wp:inline distT="0" distB="0" distL="114300" distR="114300" wp14:anchorId="0DABBB25" wp14:editId="1037442D">
            <wp:extent cx="5273675" cy="2094230"/>
            <wp:effectExtent l="0" t="0" r="317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B0450" w14:textId="77777777" w:rsidR="00C04AD6" w:rsidRDefault="00C04AD6">
      <w:pPr>
        <w:widowControl/>
        <w:jc w:val="left"/>
      </w:pPr>
    </w:p>
    <w:p w14:paraId="63C163DA" w14:textId="77777777" w:rsidR="00C04AD6" w:rsidRDefault="00C04AD6">
      <w:pPr>
        <w:widowControl/>
        <w:jc w:val="left"/>
      </w:pPr>
    </w:p>
    <w:p w14:paraId="0D208687" w14:textId="77777777" w:rsidR="00C04AD6" w:rsidRDefault="00CC6984">
      <w:pPr>
        <w:widowControl/>
        <w:jc w:val="left"/>
      </w:pPr>
      <w:r>
        <w:rPr>
          <w:rFonts w:hint="eastAsia"/>
        </w:rPr>
        <w:t>配置文件：</w:t>
      </w:r>
      <w:r>
        <w:rPr>
          <w:rFonts w:hint="eastAsia"/>
        </w:rPr>
        <w:t>application.properties</w:t>
      </w:r>
      <w:r>
        <w:rPr>
          <w:rFonts w:hint="eastAsia"/>
        </w:rPr>
        <w:t>和</w:t>
      </w:r>
      <w:r>
        <w:rPr>
          <w:rFonts w:hint="eastAsia"/>
        </w:rPr>
        <w:t>application.yml</w:t>
      </w:r>
    </w:p>
    <w:p w14:paraId="33D5A4D6" w14:textId="77777777" w:rsidR="00C04AD6" w:rsidRDefault="00CC6984">
      <w:pPr>
        <w:widowControl/>
        <w:jc w:val="left"/>
      </w:pPr>
      <w:r>
        <w:rPr>
          <w:rFonts w:hint="eastAsia"/>
        </w:rPr>
        <w:t>YAML</w:t>
      </w:r>
      <w:r>
        <w:rPr>
          <w:rFonts w:hint="eastAsia"/>
        </w:rPr>
        <w:t>：以数据为中心，更适合做配置文件</w:t>
      </w:r>
    </w:p>
    <w:p w14:paraId="26217DA3" w14:textId="77777777" w:rsidR="00C04AD6" w:rsidRDefault="00C04AD6">
      <w:pPr>
        <w:widowControl/>
        <w:jc w:val="left"/>
      </w:pPr>
    </w:p>
    <w:p w14:paraId="6DDD8C29" w14:textId="77777777" w:rsidR="00C04AD6" w:rsidRDefault="00CC6984">
      <w:pPr>
        <w:widowControl/>
        <w:jc w:val="left"/>
      </w:pPr>
      <w:r>
        <w:rPr>
          <w:rFonts w:hint="eastAsia"/>
        </w:rPr>
        <w:t>YAML</w:t>
      </w:r>
      <w:r>
        <w:rPr>
          <w:rFonts w:hint="eastAsia"/>
        </w:rPr>
        <w:t>基本语法：</w:t>
      </w:r>
    </w:p>
    <w:p w14:paraId="6756F8B4" w14:textId="77777777" w:rsidR="00C04AD6" w:rsidRDefault="00CC6984">
      <w:pPr>
        <w:widowControl/>
        <w:jc w:val="left"/>
      </w:pPr>
      <w:r>
        <w:rPr>
          <w:rFonts w:hint="eastAsia"/>
        </w:rPr>
        <w:t>K:(</w:t>
      </w:r>
      <w:r>
        <w:rPr>
          <w:rFonts w:hint="eastAsia"/>
        </w:rPr>
        <w:t>空格</w:t>
      </w:r>
      <w:r>
        <w:rPr>
          <w:rFonts w:hint="eastAsia"/>
        </w:rPr>
        <w:t>) V :</w:t>
      </w:r>
      <w:r>
        <w:rPr>
          <w:rFonts w:hint="eastAsia"/>
        </w:rPr>
        <w:t>表示一对键值对</w:t>
      </w:r>
    </w:p>
    <w:p w14:paraId="0E8FFC51" w14:textId="77777777" w:rsidR="00C04AD6" w:rsidRDefault="00CC6984">
      <w:pPr>
        <w:widowControl/>
        <w:jc w:val="left"/>
      </w:pPr>
      <w:r>
        <w:rPr>
          <w:rFonts w:hint="eastAsia"/>
        </w:rPr>
        <w:t>以空格缩进来控制层级关系</w:t>
      </w:r>
    </w:p>
    <w:p w14:paraId="44CF6A9F" w14:textId="77777777" w:rsidR="00C04AD6" w:rsidRDefault="00CC6984">
      <w:pPr>
        <w:widowControl/>
        <w:jc w:val="left"/>
      </w:pPr>
      <w:r>
        <w:rPr>
          <w:rFonts w:hint="eastAsia"/>
        </w:rPr>
        <w:t>Serve:</w:t>
      </w:r>
    </w:p>
    <w:p w14:paraId="643A1C44" w14:textId="77777777" w:rsidR="00C04AD6" w:rsidRDefault="00CC6984">
      <w:pPr>
        <w:widowControl/>
        <w:ind w:firstLine="420"/>
        <w:jc w:val="left"/>
      </w:pPr>
      <w:r>
        <w:rPr>
          <w:rFonts w:hint="eastAsia"/>
        </w:rPr>
        <w:t>Port: 8081</w:t>
      </w:r>
    </w:p>
    <w:p w14:paraId="245B59FC" w14:textId="77777777" w:rsidR="00C04AD6" w:rsidRDefault="00CC6984">
      <w:pPr>
        <w:widowControl/>
        <w:ind w:firstLine="420"/>
        <w:jc w:val="left"/>
      </w:pPr>
      <w:r>
        <w:rPr>
          <w:rFonts w:hint="eastAsia"/>
        </w:rPr>
        <w:t>Path: /hello</w:t>
      </w:r>
    </w:p>
    <w:p w14:paraId="5F97E6FF" w14:textId="77777777" w:rsidR="00C04AD6" w:rsidRDefault="00CC6984">
      <w:pPr>
        <w:widowControl/>
        <w:jc w:val="left"/>
      </w:pPr>
      <w:r>
        <w:rPr>
          <w:rFonts w:hint="eastAsia"/>
        </w:rPr>
        <w:t>属性和值也是大小写敏感</w:t>
      </w:r>
    </w:p>
    <w:p w14:paraId="6185A54B" w14:textId="77777777" w:rsidR="00C04AD6" w:rsidRDefault="00CC6984">
      <w:pPr>
        <w:widowControl/>
        <w:jc w:val="left"/>
      </w:pPr>
      <w:r>
        <w:rPr>
          <w:noProof/>
        </w:rPr>
        <w:drawing>
          <wp:inline distT="0" distB="0" distL="114300" distR="114300" wp14:anchorId="333F1BA2" wp14:editId="1713F2EA">
            <wp:extent cx="4562475" cy="21526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31439" w14:textId="77777777" w:rsidR="00C04AD6" w:rsidRDefault="00CC6984">
      <w:pPr>
        <w:widowControl/>
        <w:jc w:val="left"/>
      </w:pPr>
      <w:r>
        <w:rPr>
          <w:noProof/>
        </w:rPr>
        <w:drawing>
          <wp:inline distT="0" distB="0" distL="114300" distR="114300" wp14:anchorId="735AC569" wp14:editId="7C543524">
            <wp:extent cx="1809750" cy="21526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587AAC7" wp14:editId="00AF6226">
            <wp:extent cx="3009900" cy="22002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BB0B6" w14:textId="77777777" w:rsidR="00C04AD6" w:rsidRDefault="00C04AD6">
      <w:pPr>
        <w:widowControl/>
        <w:jc w:val="left"/>
      </w:pPr>
    </w:p>
    <w:p w14:paraId="24472670" w14:textId="77777777" w:rsidR="00C04AD6" w:rsidRDefault="00CC6984">
      <w:pPr>
        <w:widowControl/>
        <w:jc w:val="left"/>
      </w:pPr>
      <w:r>
        <w:rPr>
          <w:rFonts w:hint="eastAsia"/>
        </w:rPr>
        <w:t>实例：</w:t>
      </w:r>
    </w:p>
    <w:p w14:paraId="589A54E0" w14:textId="77777777" w:rsidR="00C04AD6" w:rsidRDefault="00CC6984">
      <w:pPr>
        <w:widowControl/>
        <w:jc w:val="left"/>
      </w:pPr>
      <w:r>
        <w:rPr>
          <w:noProof/>
        </w:rPr>
        <w:lastRenderedPageBreak/>
        <w:drawing>
          <wp:inline distT="0" distB="0" distL="114300" distR="114300" wp14:anchorId="6354F4B7" wp14:editId="4D3CF110">
            <wp:extent cx="2489200" cy="2507615"/>
            <wp:effectExtent l="0" t="0" r="635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5F8DD49" wp14:editId="274E17A2">
            <wp:extent cx="5272405" cy="2376805"/>
            <wp:effectExtent l="0" t="0" r="444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70C70" w14:textId="77777777" w:rsidR="00C04AD6" w:rsidRDefault="00CC6984">
      <w:pPr>
        <w:widowControl/>
        <w:jc w:val="left"/>
      </w:pPr>
      <w:r>
        <w:rPr>
          <w:rFonts w:hint="eastAsia"/>
        </w:rPr>
        <w:t>将配置文件中配置的每一个属性的值映射到组件，利用</w:t>
      </w:r>
      <w:r>
        <w:rPr>
          <w:rFonts w:hint="eastAsia"/>
        </w:rPr>
        <w:t>@ConfigurationProperties</w:t>
      </w:r>
    </w:p>
    <w:p w14:paraId="1064F038" w14:textId="77777777" w:rsidR="00C04AD6" w:rsidRDefault="00CC6984">
      <w:pPr>
        <w:widowControl/>
        <w:jc w:val="left"/>
      </w:pPr>
      <w:r>
        <w:rPr>
          <w:rFonts w:hint="eastAsia"/>
        </w:rPr>
        <w:t>需要</w:t>
      </w:r>
      <w:r>
        <w:rPr>
          <w:rFonts w:hint="eastAsia"/>
        </w:rPr>
        <w:t>@Component</w:t>
      </w:r>
      <w:r>
        <w:rPr>
          <w:rFonts w:hint="eastAsia"/>
        </w:rPr>
        <w:t>加入容器中</w:t>
      </w:r>
    </w:p>
    <w:p w14:paraId="0B604B6B" w14:textId="77777777" w:rsidR="00C04AD6" w:rsidRDefault="00C04AD6">
      <w:pPr>
        <w:widowControl/>
        <w:jc w:val="left"/>
      </w:pPr>
    </w:p>
    <w:p w14:paraId="083A0EC2" w14:textId="77777777" w:rsidR="00C04AD6" w:rsidRDefault="00CC6984">
      <w:pPr>
        <w:widowControl/>
        <w:jc w:val="left"/>
      </w:pPr>
      <w:r>
        <w:rPr>
          <w:noProof/>
        </w:rPr>
        <w:drawing>
          <wp:inline distT="0" distB="0" distL="114300" distR="114300" wp14:anchorId="79ED5AB8" wp14:editId="21BE3FE1">
            <wp:extent cx="5270500" cy="2855595"/>
            <wp:effectExtent l="0" t="0" r="635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4D582" w14:textId="77777777" w:rsidR="00C04AD6" w:rsidRDefault="00C04AD6">
      <w:pPr>
        <w:widowControl/>
        <w:jc w:val="left"/>
      </w:pPr>
    </w:p>
    <w:p w14:paraId="6F8FBC6F" w14:textId="77777777" w:rsidR="00C04AD6" w:rsidRDefault="00C04AD6">
      <w:pPr>
        <w:widowControl/>
      </w:pPr>
    </w:p>
    <w:p w14:paraId="783CD0DA" w14:textId="77777777" w:rsidR="00C04AD6" w:rsidRDefault="00C04AD6"/>
    <w:p w14:paraId="50253601" w14:textId="77777777" w:rsidR="00C04AD6" w:rsidRDefault="00CC6984">
      <w:r>
        <w:rPr>
          <w:noProof/>
        </w:rPr>
        <w:drawing>
          <wp:inline distT="0" distB="0" distL="114300" distR="114300" wp14:anchorId="1AA5581B" wp14:editId="5431D495">
            <wp:extent cx="3086100" cy="1371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5931D" w14:textId="77777777" w:rsidR="00C04AD6" w:rsidRDefault="00CC6984">
      <w:r>
        <w:rPr>
          <w:noProof/>
        </w:rPr>
        <w:drawing>
          <wp:inline distT="0" distB="0" distL="114300" distR="114300" wp14:anchorId="16B52AA1" wp14:editId="3F311571">
            <wp:extent cx="4562475" cy="19621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995B5" w14:textId="77777777" w:rsidR="00C04AD6" w:rsidRDefault="00C04AD6"/>
    <w:p w14:paraId="3B30EFE2" w14:textId="77777777" w:rsidR="00C04AD6" w:rsidRDefault="00CC6984">
      <w:r>
        <w:rPr>
          <w:rFonts w:hint="eastAsia"/>
        </w:rPr>
        <w:t>Profile</w:t>
      </w:r>
    </w:p>
    <w:p w14:paraId="5F6F949B" w14:textId="77777777" w:rsidR="00C04AD6" w:rsidRDefault="00CC6984">
      <w:r>
        <w:rPr>
          <w:noProof/>
        </w:rPr>
        <w:drawing>
          <wp:inline distT="0" distB="0" distL="114300" distR="114300" wp14:anchorId="5910574E" wp14:editId="62F24192">
            <wp:extent cx="2381250" cy="35909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4E08A" w14:textId="77777777" w:rsidR="00C04AD6" w:rsidRDefault="00CC6984">
      <w:r>
        <w:rPr>
          <w:noProof/>
        </w:rPr>
        <w:lastRenderedPageBreak/>
        <w:drawing>
          <wp:inline distT="0" distB="0" distL="114300" distR="114300" wp14:anchorId="02CA7002" wp14:editId="2B37BAC5">
            <wp:extent cx="5268595" cy="2419985"/>
            <wp:effectExtent l="0" t="0" r="8255" b="184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6ECFF" w14:textId="77777777" w:rsidR="00C04AD6" w:rsidRDefault="00CC6984">
      <w:r>
        <w:rPr>
          <w:noProof/>
        </w:rPr>
        <w:drawing>
          <wp:inline distT="0" distB="0" distL="114300" distR="114300" wp14:anchorId="1404DA55" wp14:editId="1938B34B">
            <wp:extent cx="2181225" cy="14097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EA477" w14:textId="77777777" w:rsidR="00C04AD6" w:rsidRDefault="00C04AD6"/>
    <w:p w14:paraId="30F83B0E" w14:textId="77777777" w:rsidR="00C04AD6" w:rsidRDefault="00CC6984">
      <w:r>
        <w:rPr>
          <w:noProof/>
        </w:rPr>
        <w:drawing>
          <wp:inline distT="0" distB="0" distL="114300" distR="114300" wp14:anchorId="2F42F181" wp14:editId="3637B09D">
            <wp:extent cx="5269230" cy="3488690"/>
            <wp:effectExtent l="0" t="0" r="7620" b="165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E490D" w14:textId="77777777" w:rsidR="00C04AD6" w:rsidRDefault="00C04AD6"/>
    <w:p w14:paraId="5F453DB4" w14:textId="77777777" w:rsidR="00C04AD6" w:rsidRDefault="00C04AD6"/>
    <w:p w14:paraId="7E5D1541" w14:textId="77777777" w:rsidR="00C04AD6" w:rsidRDefault="00CC6984">
      <w:pPr>
        <w:rPr>
          <w:b/>
          <w:bCs/>
        </w:rPr>
      </w:pPr>
      <w:r>
        <w:rPr>
          <w:rFonts w:hint="eastAsia"/>
          <w:b/>
          <w:bCs/>
        </w:rPr>
        <w:t>自动配置原理</w:t>
      </w:r>
    </w:p>
    <w:p w14:paraId="540549E9" w14:textId="77777777" w:rsidR="00C04AD6" w:rsidRDefault="00CC6984">
      <w:r>
        <w:rPr>
          <w:rFonts w:hint="eastAsia"/>
        </w:rPr>
        <w:t>HEEPencoding</w:t>
      </w:r>
      <w:r>
        <w:rPr>
          <w:rFonts w:hint="eastAsia"/>
        </w:rPr>
        <w:t>：</w:t>
      </w:r>
    </w:p>
    <w:p w14:paraId="69F14DAD" w14:textId="77777777" w:rsidR="00C04AD6" w:rsidRDefault="00CC6984">
      <w:r>
        <w:rPr>
          <w:noProof/>
        </w:rPr>
        <w:lastRenderedPageBreak/>
        <w:drawing>
          <wp:inline distT="0" distB="0" distL="114300" distR="114300" wp14:anchorId="117F4D35" wp14:editId="5BC19962">
            <wp:extent cx="5272405" cy="2087245"/>
            <wp:effectExtent l="0" t="0" r="444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DE479" w14:textId="77777777" w:rsidR="00C04AD6" w:rsidRDefault="00C04AD6"/>
    <w:p w14:paraId="0672F51D" w14:textId="77777777" w:rsidR="00C04AD6" w:rsidRDefault="00C04AD6"/>
    <w:p w14:paraId="03321662" w14:textId="77777777" w:rsidR="00C04AD6" w:rsidRDefault="00CC6984">
      <w:r>
        <w:rPr>
          <w:rFonts w:hint="eastAsia"/>
        </w:rPr>
        <w:t>日志：</w:t>
      </w:r>
    </w:p>
    <w:p w14:paraId="33914D99" w14:textId="77777777" w:rsidR="00C04AD6" w:rsidRDefault="00CC6984">
      <w:r>
        <w:rPr>
          <w:noProof/>
        </w:rPr>
        <w:drawing>
          <wp:inline distT="0" distB="0" distL="114300" distR="114300" wp14:anchorId="2D26281C" wp14:editId="2BDD760B">
            <wp:extent cx="4943475" cy="6858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AAF90" w14:textId="77777777" w:rsidR="00C04AD6" w:rsidRDefault="00CC6984">
      <w:r>
        <w:rPr>
          <w:rFonts w:hint="eastAsia"/>
        </w:rPr>
        <w:t>Springboot</w:t>
      </w:r>
      <w:r>
        <w:rPr>
          <w:rFonts w:hint="eastAsia"/>
        </w:rPr>
        <w:t>选用</w:t>
      </w:r>
      <w:r>
        <w:rPr>
          <w:rFonts w:hint="eastAsia"/>
        </w:rPr>
        <w:t>SLF4J</w:t>
      </w:r>
      <w:r>
        <w:rPr>
          <w:rFonts w:hint="eastAsia"/>
        </w:rPr>
        <w:t>和</w:t>
      </w:r>
      <w:r>
        <w:rPr>
          <w:rFonts w:hint="eastAsia"/>
        </w:rPr>
        <w:t>logback</w:t>
      </w:r>
    </w:p>
    <w:p w14:paraId="7A0E1501" w14:textId="77777777" w:rsidR="00C04AD6" w:rsidRDefault="00C04AD6"/>
    <w:p w14:paraId="0948C492" w14:textId="77777777" w:rsidR="00C04AD6" w:rsidRDefault="00CC6984">
      <w:r>
        <w:rPr>
          <w:rFonts w:hint="eastAsia"/>
        </w:rPr>
        <w:t>SLF4J</w:t>
      </w:r>
      <w:r>
        <w:rPr>
          <w:rFonts w:hint="eastAsia"/>
        </w:rPr>
        <w:t>使用：</w:t>
      </w:r>
    </w:p>
    <w:p w14:paraId="47A9DC98" w14:textId="77777777" w:rsidR="00C04AD6" w:rsidRDefault="00CC6984">
      <w:r>
        <w:rPr>
          <w:noProof/>
        </w:rPr>
        <w:drawing>
          <wp:inline distT="0" distB="0" distL="114300" distR="114300" wp14:anchorId="6A063C7D" wp14:editId="0C4B85F8">
            <wp:extent cx="5269230" cy="1929765"/>
            <wp:effectExtent l="0" t="0" r="7620" b="133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09EF7" w14:textId="77777777" w:rsidR="00C04AD6" w:rsidRDefault="00CC6984">
      <w:r>
        <w:rPr>
          <w:noProof/>
        </w:rPr>
        <w:drawing>
          <wp:inline distT="0" distB="0" distL="114300" distR="114300" wp14:anchorId="485F268D" wp14:editId="0556D68D">
            <wp:extent cx="2404110" cy="1285240"/>
            <wp:effectExtent l="0" t="0" r="15240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4110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F4B37" w14:textId="77777777" w:rsidR="00C04AD6" w:rsidRDefault="00CC6984">
      <w:r>
        <w:rPr>
          <w:rFonts w:hint="eastAsia"/>
        </w:rPr>
        <w:t>Spring</w:t>
      </w:r>
      <w:r>
        <w:rPr>
          <w:rFonts w:hint="eastAsia"/>
        </w:rPr>
        <w:t>中日志总结</w:t>
      </w:r>
    </w:p>
    <w:p w14:paraId="49D53C85" w14:textId="77777777" w:rsidR="00C04AD6" w:rsidRDefault="00CC6984">
      <w:r>
        <w:rPr>
          <w:noProof/>
        </w:rPr>
        <w:drawing>
          <wp:inline distT="0" distB="0" distL="114300" distR="114300" wp14:anchorId="6F71A534" wp14:editId="75DBAEC1">
            <wp:extent cx="3343275" cy="10001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F955B" w14:textId="77777777" w:rsidR="00C04AD6" w:rsidRDefault="00CC6984">
      <w:pPr>
        <w:numPr>
          <w:ilvl w:val="0"/>
          <w:numId w:val="1"/>
        </w:numPr>
      </w:pPr>
      <w:r>
        <w:rPr>
          <w:rFonts w:hint="eastAsia"/>
        </w:rPr>
        <w:lastRenderedPageBreak/>
        <w:t>如果我们要引入其他框架，一定要把这个框架的默认日志依赖移除掉</w:t>
      </w:r>
    </w:p>
    <w:p w14:paraId="7D919221" w14:textId="77777777" w:rsidR="00C04AD6" w:rsidRDefault="00CC6984">
      <w:pPr>
        <w:numPr>
          <w:ilvl w:val="0"/>
          <w:numId w:val="1"/>
        </w:numPr>
      </w:pPr>
      <w:r>
        <w:rPr>
          <w:rFonts w:hint="eastAsia"/>
        </w:rPr>
        <w:t>Spring</w:t>
      </w:r>
      <w:r>
        <w:rPr>
          <w:rFonts w:hint="eastAsia"/>
        </w:rPr>
        <w:t>框架使用的是</w:t>
      </w:r>
      <w:r>
        <w:rPr>
          <w:rFonts w:hint="eastAsia"/>
          <w:b/>
          <w:bCs/>
        </w:rPr>
        <w:t>commons-logging</w:t>
      </w:r>
      <w:r>
        <w:rPr>
          <w:rFonts w:hint="eastAsia"/>
        </w:rPr>
        <w:t>；</w:t>
      </w:r>
      <w:r>
        <w:rPr>
          <w:rFonts w:hint="eastAsia"/>
        </w:rPr>
        <w:t>springboot</w:t>
      </w:r>
      <w:r>
        <w:rPr>
          <w:rFonts w:hint="eastAsia"/>
        </w:rPr>
        <w:t>能自动适配所有的日志，而且底层使用</w:t>
      </w:r>
      <w:r>
        <w:rPr>
          <w:rFonts w:hint="eastAsia"/>
          <w:b/>
          <w:bCs/>
        </w:rPr>
        <w:t>slf4j+logback</w:t>
      </w:r>
      <w:r>
        <w:rPr>
          <w:rFonts w:hint="eastAsia"/>
        </w:rPr>
        <w:t>的方式记录日志，引入其他框架的时候，只需要把这个框架依赖的日志框架排除掉。</w:t>
      </w:r>
    </w:p>
    <w:p w14:paraId="54A00688" w14:textId="77777777" w:rsidR="00C04AD6" w:rsidRDefault="00C04AD6"/>
    <w:p w14:paraId="1A2763B4" w14:textId="77777777" w:rsidR="00C04AD6" w:rsidRDefault="00CC6984">
      <w:r>
        <w:rPr>
          <w:rFonts w:hint="eastAsia"/>
        </w:rPr>
        <w:t>日志文件</w:t>
      </w:r>
      <w:r>
        <w:rPr>
          <w:rFonts w:hint="eastAsia"/>
        </w:rPr>
        <w:t xml:space="preserve"> </w:t>
      </w:r>
      <w:r>
        <w:rPr>
          <w:rFonts w:hint="eastAsia"/>
        </w:rPr>
        <w:t>路径设置</w:t>
      </w:r>
    </w:p>
    <w:p w14:paraId="7428B120" w14:textId="77777777" w:rsidR="00C04AD6" w:rsidRDefault="00CC6984">
      <w:r>
        <w:rPr>
          <w:noProof/>
        </w:rPr>
        <w:drawing>
          <wp:inline distT="0" distB="0" distL="114300" distR="114300" wp14:anchorId="07CC0D7D" wp14:editId="3A2E3320">
            <wp:extent cx="5273040" cy="2466975"/>
            <wp:effectExtent l="0" t="0" r="381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0166E" w14:textId="77777777" w:rsidR="00C04AD6" w:rsidRDefault="00CC6984">
      <w:r>
        <w:rPr>
          <w:noProof/>
        </w:rPr>
        <w:drawing>
          <wp:inline distT="0" distB="0" distL="114300" distR="114300" wp14:anchorId="196C2DBE" wp14:editId="662380B4">
            <wp:extent cx="5274310" cy="2613660"/>
            <wp:effectExtent l="0" t="0" r="2540" b="152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952E6" w14:textId="77777777" w:rsidR="00C04AD6" w:rsidRDefault="00C04AD6"/>
    <w:p w14:paraId="1ABE32B3" w14:textId="251A18CF" w:rsidR="00C04AD6" w:rsidRDefault="00CC6984">
      <w:pPr>
        <w:rPr>
          <w:rFonts w:ascii="Arial" w:hAnsi="Arial" w:cs="Arial"/>
          <w:color w:val="4D4D4D"/>
          <w:sz w:val="24"/>
          <w:szCs w:val="24"/>
          <w:shd w:val="clear" w:color="auto" w:fill="FFFFFF"/>
        </w:rPr>
      </w:pPr>
      <w:r>
        <w:rPr>
          <w:rFonts w:ascii="Arial" w:eastAsia="Arial" w:hAnsi="Arial" w:cs="Arial"/>
          <w:color w:val="4D4D4D"/>
          <w:sz w:val="24"/>
          <w:szCs w:val="24"/>
          <w:shd w:val="clear" w:color="auto" w:fill="FFFFFF"/>
        </w:rPr>
        <w:t>@ResponseBody</w:t>
      </w:r>
      <w:r>
        <w:rPr>
          <w:rFonts w:ascii="Arial" w:eastAsia="宋体" w:hAnsi="Arial" w:cs="Arial" w:hint="eastAsia"/>
          <w:color w:val="4D4D4D"/>
          <w:sz w:val="24"/>
          <w:szCs w:val="24"/>
          <w:shd w:val="clear" w:color="auto" w:fill="FFFFFF"/>
        </w:rPr>
        <w:t>：</w:t>
      </w:r>
      <w:r>
        <w:rPr>
          <w:rFonts w:ascii="Arial" w:eastAsia="Arial" w:hAnsi="Arial" w:cs="Arial"/>
          <w:color w:val="4D4D4D"/>
          <w:sz w:val="24"/>
          <w:szCs w:val="24"/>
          <w:shd w:val="clear" w:color="auto" w:fill="FFFFFF"/>
        </w:rPr>
        <w:t>将</w:t>
      </w:r>
      <w:r>
        <w:rPr>
          <w:rFonts w:ascii="Arial" w:eastAsia="Arial" w:hAnsi="Arial" w:cs="Arial"/>
          <w:color w:val="4D4D4D"/>
          <w:sz w:val="24"/>
          <w:szCs w:val="24"/>
          <w:shd w:val="clear" w:color="auto" w:fill="FFFFFF"/>
        </w:rPr>
        <w:t>java</w:t>
      </w:r>
      <w:r>
        <w:rPr>
          <w:rFonts w:ascii="Arial" w:eastAsia="Arial" w:hAnsi="Arial" w:cs="Arial"/>
          <w:color w:val="4D4D4D"/>
          <w:sz w:val="24"/>
          <w:szCs w:val="24"/>
          <w:shd w:val="clear" w:color="auto" w:fill="FFFFFF"/>
        </w:rPr>
        <w:t>对象转为</w:t>
      </w:r>
      <w:r>
        <w:rPr>
          <w:rFonts w:ascii="Arial" w:eastAsia="Arial" w:hAnsi="Arial" w:cs="Arial"/>
          <w:color w:val="4D4D4D"/>
          <w:sz w:val="24"/>
          <w:szCs w:val="24"/>
          <w:shd w:val="clear" w:color="auto" w:fill="FFFFFF"/>
        </w:rPr>
        <w:t>json</w:t>
      </w:r>
      <w:r>
        <w:rPr>
          <w:rFonts w:ascii="Arial" w:eastAsia="Arial" w:hAnsi="Arial" w:cs="Arial"/>
          <w:color w:val="4D4D4D"/>
          <w:sz w:val="24"/>
          <w:szCs w:val="24"/>
          <w:shd w:val="clear" w:color="auto" w:fill="FFFFFF"/>
        </w:rPr>
        <w:t>格式的数据。将</w:t>
      </w:r>
      <w:r>
        <w:rPr>
          <w:rFonts w:ascii="Arial" w:eastAsia="Arial" w:hAnsi="Arial" w:cs="Arial"/>
          <w:color w:val="4D4D4D"/>
          <w:sz w:val="24"/>
          <w:szCs w:val="24"/>
          <w:shd w:val="clear" w:color="auto" w:fill="FFFFFF"/>
        </w:rPr>
        <w:t>controller</w:t>
      </w:r>
      <w:r>
        <w:rPr>
          <w:rFonts w:ascii="Arial" w:eastAsia="Arial" w:hAnsi="Arial" w:cs="Arial"/>
          <w:color w:val="4D4D4D"/>
          <w:sz w:val="24"/>
          <w:szCs w:val="24"/>
          <w:shd w:val="clear" w:color="auto" w:fill="FFFFFF"/>
        </w:rPr>
        <w:t>的方法返回的对象通过适当的转换器转换为指定的格式之后，写入到</w:t>
      </w:r>
      <w:r>
        <w:rPr>
          <w:rFonts w:ascii="Arial" w:eastAsia="Arial" w:hAnsi="Arial" w:cs="Arial"/>
          <w:color w:val="4D4D4D"/>
          <w:sz w:val="24"/>
          <w:szCs w:val="24"/>
          <w:shd w:val="clear" w:color="auto" w:fill="FFFFFF"/>
        </w:rPr>
        <w:t>response</w:t>
      </w:r>
      <w:r>
        <w:rPr>
          <w:rFonts w:ascii="Arial" w:eastAsia="Arial" w:hAnsi="Arial" w:cs="Arial"/>
          <w:color w:val="4D4D4D"/>
          <w:sz w:val="24"/>
          <w:szCs w:val="24"/>
          <w:shd w:val="clear" w:color="auto" w:fill="FFFFFF"/>
        </w:rPr>
        <w:t>对象的</w:t>
      </w:r>
      <w:r>
        <w:rPr>
          <w:rFonts w:ascii="Arial" w:eastAsia="Arial" w:hAnsi="Arial" w:cs="Arial"/>
          <w:color w:val="4D4D4D"/>
          <w:sz w:val="24"/>
          <w:szCs w:val="24"/>
          <w:shd w:val="clear" w:color="auto" w:fill="FFFFFF"/>
        </w:rPr>
        <w:t>body</w:t>
      </w:r>
      <w:r>
        <w:rPr>
          <w:rFonts w:ascii="Arial" w:eastAsia="Arial" w:hAnsi="Arial" w:cs="Arial"/>
          <w:color w:val="4D4D4D"/>
          <w:sz w:val="24"/>
          <w:szCs w:val="24"/>
          <w:shd w:val="clear" w:color="auto" w:fill="FFFFFF"/>
        </w:rPr>
        <w:t>区，通常用来返回</w:t>
      </w:r>
      <w:r>
        <w:rPr>
          <w:rFonts w:ascii="Arial" w:eastAsia="Arial" w:hAnsi="Arial" w:cs="Arial"/>
          <w:color w:val="4D4D4D"/>
          <w:sz w:val="24"/>
          <w:szCs w:val="24"/>
          <w:shd w:val="clear" w:color="auto" w:fill="FFFFFF"/>
        </w:rPr>
        <w:t>JSON</w:t>
      </w:r>
      <w:r>
        <w:rPr>
          <w:rFonts w:ascii="Arial" w:eastAsia="Arial" w:hAnsi="Arial" w:cs="Arial"/>
          <w:color w:val="4D4D4D"/>
          <w:sz w:val="24"/>
          <w:szCs w:val="24"/>
          <w:shd w:val="clear" w:color="auto" w:fill="FFFFFF"/>
        </w:rPr>
        <w:t>数据或者是</w:t>
      </w:r>
      <w:r>
        <w:rPr>
          <w:rFonts w:ascii="Arial" w:eastAsia="Arial" w:hAnsi="Arial" w:cs="Arial"/>
          <w:color w:val="4D4D4D"/>
          <w:sz w:val="24"/>
          <w:szCs w:val="24"/>
          <w:shd w:val="clear" w:color="auto" w:fill="FFFFFF"/>
        </w:rPr>
        <w:t>XML</w:t>
      </w:r>
      <w:r>
        <w:rPr>
          <w:rFonts w:ascii="Arial" w:eastAsia="Arial" w:hAnsi="Arial" w:cs="Arial"/>
          <w:color w:val="4D4D4D"/>
          <w:sz w:val="24"/>
          <w:szCs w:val="24"/>
          <w:shd w:val="clear" w:color="auto" w:fill="FFFFFF"/>
        </w:rPr>
        <w:t>数据。</w:t>
      </w:r>
    </w:p>
    <w:p w14:paraId="753675C4" w14:textId="4550E5BA" w:rsidR="00F139D7" w:rsidRDefault="00F139D7">
      <w:pPr>
        <w:rPr>
          <w:rFonts w:ascii="Arial" w:hAnsi="Arial" w:cs="Arial"/>
          <w:color w:val="4D4D4D"/>
          <w:sz w:val="24"/>
          <w:szCs w:val="24"/>
          <w:shd w:val="clear" w:color="auto" w:fill="FFFFFF"/>
        </w:rPr>
      </w:pPr>
    </w:p>
    <w:p w14:paraId="4B89DE6C" w14:textId="0326A483" w:rsidR="00F139D7" w:rsidRDefault="00F139D7">
      <w:pPr>
        <w:rPr>
          <w:rFonts w:ascii="Arial" w:hAnsi="Arial" w:cs="Arial"/>
          <w:color w:val="4D4D4D"/>
          <w:sz w:val="24"/>
          <w:szCs w:val="24"/>
          <w:shd w:val="clear" w:color="auto" w:fill="FFFFFF"/>
        </w:rPr>
      </w:pPr>
    </w:p>
    <w:p w14:paraId="7C81EFCE" w14:textId="1FD9B737" w:rsidR="00F139D7" w:rsidRDefault="00F139D7">
      <w:pPr>
        <w:rPr>
          <w:rFonts w:ascii="Arial" w:hAnsi="Arial" w:cs="Arial"/>
          <w:color w:val="4D4D4D"/>
          <w:sz w:val="24"/>
          <w:szCs w:val="24"/>
          <w:shd w:val="clear" w:color="auto" w:fill="FFFFFF"/>
        </w:rPr>
      </w:pPr>
    </w:p>
    <w:p w14:paraId="7E566975" w14:textId="54189B59" w:rsidR="00F139D7" w:rsidRDefault="00F139D7">
      <w:pPr>
        <w:rPr>
          <w:rFonts w:ascii="Arial" w:hAnsi="Arial" w:cs="Arial"/>
          <w:color w:val="4D4D4D"/>
          <w:sz w:val="24"/>
          <w:szCs w:val="24"/>
          <w:shd w:val="clear" w:color="auto" w:fill="FFFFFF"/>
        </w:rPr>
      </w:pPr>
    </w:p>
    <w:p w14:paraId="4F0C8A43" w14:textId="2F20F984" w:rsidR="00F139D7" w:rsidRDefault="00F139D7">
      <w:pPr>
        <w:rPr>
          <w:rFonts w:ascii="Arial" w:hAnsi="Arial" w:cs="Arial"/>
          <w:color w:val="4D4D4D"/>
          <w:sz w:val="24"/>
          <w:szCs w:val="24"/>
          <w:shd w:val="clear" w:color="auto" w:fill="FFFFFF"/>
        </w:rPr>
      </w:pPr>
    </w:p>
    <w:p w14:paraId="1F111A3E" w14:textId="6E287577" w:rsidR="00F139D7" w:rsidRDefault="00F139D7">
      <w:pPr>
        <w:rPr>
          <w:rFonts w:ascii="Arial" w:hAnsi="Arial" w:cs="Arial"/>
          <w:color w:val="4D4D4D"/>
          <w:sz w:val="24"/>
          <w:szCs w:val="24"/>
          <w:shd w:val="clear" w:color="auto" w:fill="FFFFFF"/>
        </w:rPr>
      </w:pPr>
    </w:p>
    <w:p w14:paraId="212F583C" w14:textId="32EFF1BA" w:rsidR="00F139D7" w:rsidRDefault="00F139D7">
      <w:pPr>
        <w:rPr>
          <w:rFonts w:ascii="Arial" w:hAnsi="Arial" w:cs="Arial"/>
          <w:color w:val="4D4D4D"/>
          <w:sz w:val="24"/>
          <w:szCs w:val="24"/>
          <w:shd w:val="clear" w:color="auto" w:fill="FFFFFF"/>
        </w:rPr>
      </w:pPr>
    </w:p>
    <w:p w14:paraId="3A192D29" w14:textId="7196ABD5" w:rsidR="001E2E1C" w:rsidRDefault="001E2E1C">
      <w:pPr>
        <w:rPr>
          <w:rFonts w:ascii="Arial" w:hAnsi="Arial" w:cs="Arial" w:hint="eastAsia"/>
          <w:color w:val="4D4D4D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4D4D4D"/>
          <w:sz w:val="24"/>
          <w:szCs w:val="24"/>
          <w:shd w:val="clear" w:color="auto" w:fill="FFFFFF"/>
        </w:rPr>
        <w:lastRenderedPageBreak/>
        <w:t>W</w:t>
      </w:r>
      <w:r>
        <w:rPr>
          <w:rFonts w:ascii="Arial" w:hAnsi="Arial" w:cs="Arial"/>
          <w:color w:val="4D4D4D"/>
          <w:sz w:val="24"/>
          <w:szCs w:val="24"/>
          <w:shd w:val="clear" w:color="auto" w:fill="FFFFFF"/>
        </w:rPr>
        <w:t>EB</w:t>
      </w:r>
      <w:r>
        <w:rPr>
          <w:rFonts w:ascii="Arial" w:hAnsi="Arial" w:cs="Arial" w:hint="eastAsia"/>
          <w:color w:val="4D4D4D"/>
          <w:sz w:val="24"/>
          <w:szCs w:val="24"/>
          <w:shd w:val="clear" w:color="auto" w:fill="FFFFFF"/>
        </w:rPr>
        <w:t>开发</w:t>
      </w:r>
    </w:p>
    <w:p w14:paraId="53810960" w14:textId="6C0AA6CE" w:rsidR="00F139D7" w:rsidRDefault="00F139D7">
      <w:r>
        <w:rPr>
          <w:noProof/>
        </w:rPr>
        <w:drawing>
          <wp:inline distT="0" distB="0" distL="0" distR="0" wp14:anchorId="7D3F05F5" wp14:editId="2DB00194">
            <wp:extent cx="5274310" cy="19030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2CE3" w14:textId="2B11F691" w:rsidR="00B823AD" w:rsidRDefault="00B823AD">
      <w:pPr>
        <w:rPr>
          <w:rFonts w:hint="eastAsia"/>
        </w:rPr>
      </w:pPr>
      <w:r>
        <w:rPr>
          <w:rFonts w:hint="eastAsia"/>
        </w:rPr>
        <w:t>修改静态资源路径：</w:t>
      </w:r>
    </w:p>
    <w:p w14:paraId="07B2EE00" w14:textId="6B2CE3C0" w:rsidR="00B823AD" w:rsidRDefault="00B823AD">
      <w:r>
        <w:rPr>
          <w:noProof/>
        </w:rPr>
        <w:drawing>
          <wp:inline distT="0" distB="0" distL="0" distR="0" wp14:anchorId="5E4021A1" wp14:editId="5D56F53A">
            <wp:extent cx="2560542" cy="6934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3D1A" w14:textId="4AEDD3F1" w:rsidR="00B823AD" w:rsidRDefault="00B823AD">
      <w:r>
        <w:rPr>
          <w:noProof/>
        </w:rPr>
        <w:drawing>
          <wp:inline distT="0" distB="0" distL="0" distR="0" wp14:anchorId="7567B8DC" wp14:editId="272BD346">
            <wp:extent cx="2773920" cy="541067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8EA8" w14:textId="14B58F29" w:rsidR="00CC6984" w:rsidRDefault="00CC6984"/>
    <w:p w14:paraId="1441E05A" w14:textId="50BD4FBE" w:rsidR="00CC6984" w:rsidRPr="00F139D7" w:rsidRDefault="00CC6984">
      <w:pPr>
        <w:rPr>
          <w:rFonts w:hint="eastAsia"/>
        </w:rPr>
      </w:pPr>
      <w:r>
        <w:rPr>
          <w:noProof/>
        </w:rPr>
        <w:drawing>
          <wp:inline distT="0" distB="0" distL="0" distR="0" wp14:anchorId="09A90A70" wp14:editId="35021912">
            <wp:extent cx="4534293" cy="108975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6984" w:rsidRPr="00F139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A74D067"/>
    <w:multiLevelType w:val="singleLevel"/>
    <w:tmpl w:val="8A74D067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315D"/>
    <w:rsid w:val="0015315D"/>
    <w:rsid w:val="001E2E1C"/>
    <w:rsid w:val="007B55B8"/>
    <w:rsid w:val="008530D8"/>
    <w:rsid w:val="00B823AD"/>
    <w:rsid w:val="00C04AD6"/>
    <w:rsid w:val="00C620D5"/>
    <w:rsid w:val="00CC6984"/>
    <w:rsid w:val="00E14AD2"/>
    <w:rsid w:val="00E520DD"/>
    <w:rsid w:val="00F139D7"/>
    <w:rsid w:val="03A44F27"/>
    <w:rsid w:val="05D30A72"/>
    <w:rsid w:val="09977095"/>
    <w:rsid w:val="0BFB5303"/>
    <w:rsid w:val="0C76759D"/>
    <w:rsid w:val="0D517921"/>
    <w:rsid w:val="0E3255F7"/>
    <w:rsid w:val="0EE25680"/>
    <w:rsid w:val="10945181"/>
    <w:rsid w:val="13C307BB"/>
    <w:rsid w:val="17FA2B05"/>
    <w:rsid w:val="20000F91"/>
    <w:rsid w:val="21080F65"/>
    <w:rsid w:val="21770629"/>
    <w:rsid w:val="242B7855"/>
    <w:rsid w:val="28A34C59"/>
    <w:rsid w:val="291E5F19"/>
    <w:rsid w:val="2A2D5109"/>
    <w:rsid w:val="2DF66E3D"/>
    <w:rsid w:val="2FE17178"/>
    <w:rsid w:val="3323055A"/>
    <w:rsid w:val="389D34DE"/>
    <w:rsid w:val="3DB7780E"/>
    <w:rsid w:val="40CE00E1"/>
    <w:rsid w:val="44443165"/>
    <w:rsid w:val="4B775BD9"/>
    <w:rsid w:val="4C7C4FEA"/>
    <w:rsid w:val="51D67842"/>
    <w:rsid w:val="53885497"/>
    <w:rsid w:val="53954996"/>
    <w:rsid w:val="55F23563"/>
    <w:rsid w:val="587735DE"/>
    <w:rsid w:val="5C8F4399"/>
    <w:rsid w:val="5D3D0186"/>
    <w:rsid w:val="62B364DC"/>
    <w:rsid w:val="665453E9"/>
    <w:rsid w:val="6A057CC6"/>
    <w:rsid w:val="6AB46E60"/>
    <w:rsid w:val="6B046CA1"/>
    <w:rsid w:val="6B155CBC"/>
    <w:rsid w:val="6D156C88"/>
    <w:rsid w:val="6E4657B9"/>
    <w:rsid w:val="6E595EE8"/>
    <w:rsid w:val="73D92721"/>
    <w:rsid w:val="74DA402E"/>
    <w:rsid w:val="781B7351"/>
    <w:rsid w:val="79A913D6"/>
    <w:rsid w:val="7D8D33AC"/>
    <w:rsid w:val="7F181C7E"/>
    <w:rsid w:val="7F8E2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A2D655F"/>
  <w15:docId w15:val="{1BF9335A-9116-42D3-A01D-0B79C6F46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8</Pages>
  <Words>197</Words>
  <Characters>1124</Characters>
  <Application>Microsoft Office Word</Application>
  <DocSecurity>0</DocSecurity>
  <Lines>9</Lines>
  <Paragraphs>2</Paragraphs>
  <ScaleCrop>false</ScaleCrop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曹 震</dc:creator>
  <cp:lastModifiedBy>曹 震</cp:lastModifiedBy>
  <cp:revision>11</cp:revision>
  <dcterms:created xsi:type="dcterms:W3CDTF">2020-12-02T13:13:00Z</dcterms:created>
  <dcterms:modified xsi:type="dcterms:W3CDTF">2021-01-08T14:21:00Z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