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EBE" w:rsidRPr="005275D0" w:rsidRDefault="005275D0" w:rsidP="005275D0">
      <w:pPr>
        <w:pStyle w:val="a3"/>
        <w:numPr>
          <w:ilvl w:val="0"/>
          <w:numId w:val="1"/>
        </w:numPr>
        <w:ind w:firstLineChars="0"/>
        <w:rPr>
          <w:rFonts w:ascii="楷体" w:eastAsia="楷体" w:hAnsi="楷体"/>
          <w:sz w:val="24"/>
          <w:szCs w:val="24"/>
        </w:rPr>
      </w:pPr>
      <w:r w:rsidRPr="005275D0">
        <w:rPr>
          <w:rFonts w:ascii="楷体" w:eastAsia="楷体" w:hAnsi="楷体" w:hint="eastAsia"/>
          <w:sz w:val="24"/>
          <w:szCs w:val="24"/>
        </w:rPr>
        <w:t>AUC与</w:t>
      </w:r>
      <w:proofErr w:type="spellStart"/>
      <w:r w:rsidRPr="005275D0">
        <w:rPr>
          <w:rFonts w:ascii="楷体" w:eastAsia="楷体" w:hAnsi="楷体" w:hint="eastAsia"/>
          <w:sz w:val="24"/>
          <w:szCs w:val="24"/>
        </w:rPr>
        <w:t>lrank</w:t>
      </w:r>
      <w:proofErr w:type="spellEnd"/>
    </w:p>
    <w:p w:rsidR="005275D0" w:rsidRPr="005275D0" w:rsidRDefault="005275D0" w:rsidP="005275D0">
      <w:pPr>
        <w:pStyle w:val="a3"/>
        <w:numPr>
          <w:ilvl w:val="0"/>
          <w:numId w:val="2"/>
        </w:numPr>
        <w:ind w:firstLineChars="0"/>
        <w:rPr>
          <w:rFonts w:ascii="楷体" w:eastAsia="楷体" w:hAnsi="楷体"/>
          <w:sz w:val="24"/>
          <w:szCs w:val="24"/>
        </w:rPr>
      </w:pPr>
      <w:r w:rsidRPr="005275D0">
        <w:rPr>
          <w:rFonts w:ascii="楷体" w:eastAsia="楷体" w:hAnsi="楷体" w:hint="eastAsia"/>
          <w:sz w:val="24"/>
          <w:szCs w:val="24"/>
        </w:rPr>
        <w:t>AUC</w:t>
      </w:r>
    </w:p>
    <w:p w:rsidR="005275D0" w:rsidRPr="005275D0" w:rsidRDefault="005275D0" w:rsidP="005275D0">
      <w:pPr>
        <w:pStyle w:val="a3"/>
        <w:ind w:left="840" w:firstLineChars="0" w:firstLine="0"/>
        <w:rPr>
          <w:rFonts w:ascii="楷体" w:eastAsia="楷体" w:hAnsi="楷体"/>
          <w:sz w:val="24"/>
          <w:szCs w:val="24"/>
        </w:rPr>
      </w:pPr>
      <w:r w:rsidRPr="005275D0">
        <w:rPr>
          <w:rFonts w:ascii="楷体" w:eastAsia="楷体" w:hAnsi="楷体" w:hint="eastAsia"/>
          <w:sz w:val="24"/>
          <w:szCs w:val="24"/>
        </w:rPr>
        <w:t>由这两个由这两个数据作为ROC曲线的横轴与纵轴，而曲线下方的面积为AUC。</w:t>
      </w:r>
    </w:p>
    <w:p w:rsidR="005275D0" w:rsidRPr="005275D0" w:rsidRDefault="005275D0" w:rsidP="005275D0">
      <w:pPr>
        <w:pStyle w:val="a3"/>
        <w:ind w:left="840" w:firstLineChars="0" w:firstLine="0"/>
        <w:rPr>
          <w:rFonts w:ascii="楷体" w:eastAsia="楷体" w:hAnsi="楷体"/>
          <w:sz w:val="24"/>
          <w:szCs w:val="24"/>
        </w:rPr>
      </w:pPr>
      <m:oMathPara>
        <m:oMath>
          <m:r>
            <m:rPr>
              <m:sty m:val="p"/>
            </m:rPr>
            <w:rPr>
              <w:rFonts w:ascii="Cambria Math" w:eastAsia="楷体" w:hAnsi="Cambria Math"/>
              <w:sz w:val="24"/>
              <w:szCs w:val="24"/>
            </w:rPr>
            <m:t>TPR=</m:t>
          </m:r>
          <m:f>
            <m:fPr>
              <m:ctrlPr>
                <w:rPr>
                  <w:rFonts w:ascii="Cambria Math" w:eastAsia="楷体" w:hAnsi="Cambria Math"/>
                  <w:sz w:val="24"/>
                  <w:szCs w:val="24"/>
                </w:rPr>
              </m:ctrlPr>
            </m:fPr>
            <m:num>
              <m:r>
                <w:rPr>
                  <w:rFonts w:ascii="Cambria Math" w:eastAsia="楷体" w:hAnsi="Cambria Math"/>
                  <w:sz w:val="24"/>
                  <w:szCs w:val="24"/>
                </w:rPr>
                <m:t>TP</m:t>
              </m:r>
            </m:num>
            <m:den>
              <m:r>
                <w:rPr>
                  <w:rFonts w:ascii="Cambria Math" w:eastAsia="楷体" w:hAnsi="Cambria Math"/>
                  <w:sz w:val="24"/>
                  <w:szCs w:val="24"/>
                </w:rPr>
                <m:t>TP</m:t>
              </m:r>
              <m:r>
                <w:rPr>
                  <w:rFonts w:ascii="Cambria Math" w:eastAsia="楷体" w:hAnsi="Cambria Math" w:hint="eastAsia"/>
                  <w:sz w:val="24"/>
                  <w:szCs w:val="24"/>
                </w:rPr>
                <m:t>+</m:t>
              </m:r>
              <m:r>
                <w:rPr>
                  <w:rFonts w:ascii="Cambria Math" w:eastAsia="楷体" w:hAnsi="Cambria Math"/>
                  <w:sz w:val="24"/>
                  <w:szCs w:val="24"/>
                </w:rPr>
                <m:t>FN</m:t>
              </m:r>
            </m:den>
          </m:f>
        </m:oMath>
      </m:oMathPara>
    </w:p>
    <w:p w:rsidR="005275D0" w:rsidRPr="005275D0" w:rsidRDefault="005275D0" w:rsidP="005275D0">
      <w:pPr>
        <w:pStyle w:val="a3"/>
        <w:ind w:left="840" w:firstLineChars="0" w:firstLine="0"/>
        <w:rPr>
          <w:rFonts w:ascii="楷体" w:eastAsia="楷体" w:hAnsi="楷体"/>
          <w:sz w:val="24"/>
          <w:szCs w:val="24"/>
        </w:rPr>
      </w:pPr>
      <m:oMathPara>
        <m:oMath>
          <m:r>
            <m:rPr>
              <m:sty m:val="p"/>
            </m:rPr>
            <w:rPr>
              <w:rFonts w:ascii="Cambria Math" w:eastAsia="楷体" w:hAnsi="Cambria Math"/>
              <w:sz w:val="24"/>
              <w:szCs w:val="24"/>
            </w:rPr>
            <m:t>FPR=</m:t>
          </m:r>
          <m:f>
            <m:fPr>
              <m:ctrlPr>
                <w:rPr>
                  <w:rFonts w:ascii="Cambria Math" w:eastAsia="楷体" w:hAnsi="Cambria Math"/>
                  <w:sz w:val="24"/>
                  <w:szCs w:val="24"/>
                </w:rPr>
              </m:ctrlPr>
            </m:fPr>
            <m:num>
              <m:r>
                <w:rPr>
                  <w:rFonts w:ascii="Cambria Math" w:eastAsia="楷体" w:hAnsi="Cambria Math"/>
                  <w:sz w:val="24"/>
                  <w:szCs w:val="24"/>
                </w:rPr>
                <m:t>FP</m:t>
              </m:r>
            </m:num>
            <m:den>
              <m:r>
                <w:rPr>
                  <w:rFonts w:ascii="Cambria Math" w:eastAsia="楷体" w:hAnsi="Cambria Math"/>
                  <w:sz w:val="24"/>
                  <w:szCs w:val="24"/>
                </w:rPr>
                <m:t>TN+FP</m:t>
              </m:r>
            </m:den>
          </m:f>
        </m:oMath>
      </m:oMathPara>
    </w:p>
    <w:p w:rsidR="005275D0" w:rsidRDefault="005275D0" w:rsidP="005275D0">
      <w:pPr>
        <w:pStyle w:val="a3"/>
        <w:ind w:left="840" w:firstLineChars="0" w:firstLine="0"/>
        <w:jc w:val="center"/>
        <w:rPr>
          <w:rFonts w:ascii="楷体" w:eastAsia="楷体" w:hAnsi="楷体"/>
          <w:sz w:val="24"/>
          <w:szCs w:val="24"/>
        </w:rPr>
      </w:pPr>
      <w:r w:rsidRPr="005275D0">
        <w:rPr>
          <w:rFonts w:ascii="楷体" w:eastAsia="楷体" w:hAnsi="楷体" w:hint="eastAsia"/>
          <w:noProof/>
          <w:sz w:val="24"/>
          <w:szCs w:val="24"/>
        </w:rPr>
        <w:drawing>
          <wp:inline distT="0" distB="0" distL="0" distR="0" wp14:anchorId="5697E314" wp14:editId="1BEF5953">
            <wp:extent cx="2583180" cy="24917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曲线.png"/>
                    <pic:cNvPicPr/>
                  </pic:nvPicPr>
                  <pic:blipFill>
                    <a:blip r:embed="rId6">
                      <a:extLst>
                        <a:ext uri="{28A0092B-C50C-407E-A947-70E740481C1C}">
                          <a14:useLocalDpi xmlns:a14="http://schemas.microsoft.com/office/drawing/2010/main" val="0"/>
                        </a:ext>
                      </a:extLst>
                    </a:blip>
                    <a:stretch>
                      <a:fillRect/>
                    </a:stretch>
                  </pic:blipFill>
                  <pic:spPr>
                    <a:xfrm>
                      <a:off x="0" y="0"/>
                      <a:ext cx="2583180" cy="2491740"/>
                    </a:xfrm>
                    <a:prstGeom prst="rect">
                      <a:avLst/>
                    </a:prstGeom>
                  </pic:spPr>
                </pic:pic>
              </a:graphicData>
            </a:graphic>
          </wp:inline>
        </w:drawing>
      </w:r>
    </w:p>
    <w:p w:rsidR="005275D0" w:rsidRPr="005275D0" w:rsidRDefault="005275D0" w:rsidP="005275D0">
      <w:pPr>
        <w:pStyle w:val="a3"/>
        <w:ind w:left="840" w:firstLineChars="0" w:firstLine="0"/>
        <w:jc w:val="center"/>
        <w:rPr>
          <w:rFonts w:ascii="楷体" w:eastAsia="楷体" w:hAnsi="楷体"/>
          <w:sz w:val="24"/>
          <w:szCs w:val="24"/>
        </w:rPr>
      </w:pPr>
    </w:p>
    <w:p w:rsidR="005275D0" w:rsidRDefault="005275D0" w:rsidP="005275D0">
      <w:pPr>
        <w:pStyle w:val="a3"/>
        <w:ind w:left="840" w:firstLineChars="0" w:firstLine="0"/>
        <w:rPr>
          <w:rFonts w:ascii="楷体" w:eastAsia="楷体" w:hAnsi="楷体"/>
          <w:szCs w:val="21"/>
        </w:rPr>
      </w:pPr>
      <w:r w:rsidRPr="005275D0">
        <w:rPr>
          <w:rFonts w:ascii="楷体" w:eastAsia="楷体" w:hAnsi="楷体" w:hint="eastAsia"/>
          <w:szCs w:val="21"/>
        </w:rPr>
        <w:t>在FPR增大的情况下，TPR的值也会增加。原因是与分类的阈值设定有关。当阈值较小时</w:t>
      </w:r>
      <w:r>
        <w:rPr>
          <w:rFonts w:ascii="楷体" w:eastAsia="楷体" w:hAnsi="楷体" w:hint="eastAsia"/>
          <w:szCs w:val="21"/>
        </w:rPr>
        <w:t>，分类器对于正</w:t>
      </w:r>
      <w:proofErr w:type="gramStart"/>
      <w:r>
        <w:rPr>
          <w:rFonts w:ascii="楷体" w:eastAsia="楷体" w:hAnsi="楷体" w:hint="eastAsia"/>
          <w:szCs w:val="21"/>
        </w:rPr>
        <w:t>例预测</w:t>
      </w:r>
      <w:proofErr w:type="gramEnd"/>
      <w:r>
        <w:rPr>
          <w:rFonts w:ascii="楷体" w:eastAsia="楷体" w:hAnsi="楷体" w:hint="eastAsia"/>
          <w:szCs w:val="21"/>
        </w:rPr>
        <w:t>的较为严格，所以反例被预测为正例的可能性较低，正例被预测为正例的可能性也比较低；而当阈值较大时，则情况相反。</w:t>
      </w:r>
    </w:p>
    <w:p w:rsidR="00BE2D38" w:rsidRDefault="00BE2D38" w:rsidP="005275D0">
      <w:pPr>
        <w:pStyle w:val="a3"/>
        <w:ind w:left="840" w:firstLineChars="0" w:firstLine="0"/>
        <w:rPr>
          <w:rFonts w:ascii="楷体" w:eastAsia="楷体" w:hAnsi="楷体"/>
          <w:szCs w:val="21"/>
        </w:rPr>
      </w:pPr>
    </w:p>
    <w:p w:rsidR="00BE2D38" w:rsidRDefault="00BE2D38" w:rsidP="00BE2D38">
      <w:pPr>
        <w:pStyle w:val="a3"/>
        <w:ind w:left="840" w:firstLineChars="0" w:firstLine="0"/>
        <w:rPr>
          <w:rFonts w:ascii="楷体" w:eastAsia="楷体" w:hAnsi="楷体"/>
          <w:sz w:val="24"/>
          <w:szCs w:val="24"/>
        </w:rPr>
      </w:pPr>
      <w:r>
        <w:rPr>
          <w:rFonts w:ascii="楷体" w:eastAsia="楷体" w:hAnsi="楷体" w:hint="eastAsia"/>
          <w:sz w:val="24"/>
          <w:szCs w:val="24"/>
        </w:rPr>
        <w:t>预测结果：</w:t>
      </w:r>
    </w:p>
    <w:p w:rsidR="00BE2D38" w:rsidRDefault="00BE2D38" w:rsidP="00BE2D38">
      <w:pPr>
        <w:pStyle w:val="a3"/>
        <w:ind w:left="840" w:firstLineChars="0" w:firstLine="0"/>
        <w:rPr>
          <w:rFonts w:ascii="Consolas" w:hAnsi="Consolas"/>
          <w:color w:val="C7254E"/>
          <w:szCs w:val="21"/>
          <w:shd w:val="clear" w:color="auto" w:fill="F9F2F4"/>
        </w:rPr>
      </w:pPr>
      <w:r>
        <w:rPr>
          <w:rFonts w:ascii="Consolas" w:hAnsi="Consolas"/>
          <w:color w:val="C7254E"/>
          <w:szCs w:val="21"/>
          <w:shd w:val="clear" w:color="auto" w:fill="F9F2F4"/>
        </w:rPr>
        <w:t>(s1, 0.77, +)</w:t>
      </w:r>
      <w:proofErr w:type="gramStart"/>
      <w:r>
        <w:rPr>
          <w:rFonts w:ascii="Consolas" w:hAnsi="Consolas"/>
          <w:color w:val="C7254E"/>
          <w:szCs w:val="21"/>
          <w:shd w:val="clear" w:color="auto" w:fill="F9F2F4"/>
        </w:rPr>
        <w:t>,(</w:t>
      </w:r>
      <w:proofErr w:type="gramEnd"/>
      <w:r>
        <w:rPr>
          <w:rFonts w:ascii="Consolas" w:hAnsi="Consolas"/>
          <w:color w:val="C7254E"/>
          <w:szCs w:val="21"/>
          <w:shd w:val="clear" w:color="auto" w:fill="F9F2F4"/>
        </w:rPr>
        <w:t>s2, 0.62, −),(s3, 0.58, +),(s4, 0.47, +),(s5, 0.47, −),(s6, 0.33, −),(s7, 0.23, +),(s8, 0.15, −)</w:t>
      </w:r>
    </w:p>
    <w:p w:rsidR="00BE2D38" w:rsidRPr="00BE2D38" w:rsidRDefault="00BE2D38" w:rsidP="00BE2D38">
      <w:pPr>
        <w:pStyle w:val="a3"/>
        <w:ind w:left="840" w:firstLineChars="0" w:firstLine="0"/>
        <w:rPr>
          <w:rFonts w:ascii="Consolas" w:hAnsi="Consolas"/>
          <w:color w:val="C7254E"/>
          <w:szCs w:val="21"/>
          <w:shd w:val="clear" w:color="auto" w:fill="F9F2F4"/>
        </w:rPr>
      </w:pPr>
      <w:r>
        <w:rPr>
          <w:rFonts w:ascii="Consolas" w:hAnsi="Consolas" w:hint="eastAsia"/>
          <w:color w:val="C7254E"/>
          <w:szCs w:val="21"/>
          <w:shd w:val="clear" w:color="auto" w:fill="F9F2F4"/>
        </w:rPr>
        <w:t>其中有</w:t>
      </w:r>
      <w:r>
        <w:rPr>
          <w:rFonts w:ascii="Consolas" w:hAnsi="Consolas" w:hint="eastAsia"/>
          <w:color w:val="C7254E"/>
          <w:szCs w:val="21"/>
          <w:shd w:val="clear" w:color="auto" w:fill="F9F2F4"/>
        </w:rPr>
        <w:t>4</w:t>
      </w:r>
      <w:r>
        <w:rPr>
          <w:rFonts w:ascii="Consolas" w:hAnsi="Consolas" w:hint="eastAsia"/>
          <w:color w:val="C7254E"/>
          <w:szCs w:val="21"/>
          <w:shd w:val="clear" w:color="auto" w:fill="F9F2F4"/>
        </w:rPr>
        <w:t>个正例，</w:t>
      </w:r>
      <w:r>
        <w:rPr>
          <w:rFonts w:ascii="Consolas" w:hAnsi="Consolas" w:hint="eastAsia"/>
          <w:color w:val="C7254E"/>
          <w:szCs w:val="21"/>
          <w:shd w:val="clear" w:color="auto" w:fill="F9F2F4"/>
        </w:rPr>
        <w:t>4</w:t>
      </w:r>
      <w:r>
        <w:rPr>
          <w:rFonts w:ascii="Consolas" w:hAnsi="Consolas" w:hint="eastAsia"/>
          <w:color w:val="C7254E"/>
          <w:szCs w:val="21"/>
          <w:shd w:val="clear" w:color="auto" w:fill="F9F2F4"/>
        </w:rPr>
        <w:t>个反例。</w:t>
      </w:r>
    </w:p>
    <w:p w:rsidR="00BE2D38" w:rsidRDefault="00BE2D38" w:rsidP="00BE2D38">
      <w:pPr>
        <w:pStyle w:val="a3"/>
        <w:ind w:left="840" w:firstLineChars="0" w:firstLine="0"/>
        <w:jc w:val="center"/>
        <w:rPr>
          <w:rFonts w:ascii="Consolas" w:hAnsi="Consolas"/>
          <w:color w:val="C7254E"/>
          <w:szCs w:val="21"/>
          <w:shd w:val="clear" w:color="auto" w:fill="F9F2F4"/>
        </w:rPr>
      </w:pPr>
      <w:r>
        <w:rPr>
          <w:rFonts w:ascii="Consolas" w:hAnsi="Consolas" w:hint="eastAsia"/>
          <w:noProof/>
          <w:color w:val="C7254E"/>
          <w:szCs w:val="21"/>
          <w:shd w:val="clear" w:color="auto" w:fill="F9F2F4"/>
        </w:rPr>
        <w:drawing>
          <wp:inline distT="0" distB="0" distL="0" distR="0" wp14:anchorId="473E77D0" wp14:editId="42874BB7">
            <wp:extent cx="2219048" cy="220952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曲线2.png"/>
                    <pic:cNvPicPr/>
                  </pic:nvPicPr>
                  <pic:blipFill>
                    <a:blip r:embed="rId7">
                      <a:extLst>
                        <a:ext uri="{28A0092B-C50C-407E-A947-70E740481C1C}">
                          <a14:useLocalDpi xmlns:a14="http://schemas.microsoft.com/office/drawing/2010/main" val="0"/>
                        </a:ext>
                      </a:extLst>
                    </a:blip>
                    <a:stretch>
                      <a:fillRect/>
                    </a:stretch>
                  </pic:blipFill>
                  <pic:spPr>
                    <a:xfrm>
                      <a:off x="0" y="0"/>
                      <a:ext cx="2219048" cy="2209524"/>
                    </a:xfrm>
                    <a:prstGeom prst="rect">
                      <a:avLst/>
                    </a:prstGeom>
                  </pic:spPr>
                </pic:pic>
              </a:graphicData>
            </a:graphic>
          </wp:inline>
        </w:drawing>
      </w:r>
    </w:p>
    <w:p w:rsidR="00BE2D38" w:rsidRDefault="00BE2D38" w:rsidP="00BE2D38">
      <w:pPr>
        <w:pStyle w:val="a3"/>
        <w:ind w:left="840" w:firstLineChars="0" w:firstLine="0"/>
        <w:jc w:val="center"/>
        <w:rPr>
          <w:rFonts w:ascii="Consolas" w:hAnsi="Consolas"/>
          <w:color w:val="C7254E"/>
          <w:szCs w:val="21"/>
          <w:shd w:val="clear" w:color="auto" w:fill="F9F2F4"/>
        </w:rPr>
      </w:pPr>
    </w:p>
    <w:p w:rsidR="00BE2D38" w:rsidRDefault="00BE2D38" w:rsidP="00BE2D38">
      <w:pPr>
        <w:ind w:left="420" w:firstLine="420"/>
        <w:rPr>
          <w:rFonts w:ascii="楷体" w:eastAsia="楷体" w:hAnsi="楷体"/>
          <w:sz w:val="24"/>
          <w:szCs w:val="24"/>
        </w:rPr>
      </w:pPr>
      <w:r>
        <w:rPr>
          <w:rFonts w:ascii="楷体" w:eastAsia="楷体" w:hAnsi="楷体" w:hint="eastAsia"/>
          <w:sz w:val="24"/>
          <w:szCs w:val="24"/>
        </w:rPr>
        <w:t>计算方法：</w:t>
      </w:r>
    </w:p>
    <w:p w:rsidR="00BE2D38" w:rsidRDefault="00BE2D38" w:rsidP="00BE2D38">
      <w:pPr>
        <w:pStyle w:val="a3"/>
        <w:numPr>
          <w:ilvl w:val="0"/>
          <w:numId w:val="3"/>
        </w:numPr>
        <w:ind w:firstLineChars="0"/>
        <w:rPr>
          <w:rFonts w:ascii="楷体" w:eastAsia="楷体" w:hAnsi="楷体"/>
          <w:sz w:val="24"/>
          <w:szCs w:val="24"/>
        </w:rPr>
      </w:pPr>
      <w:r w:rsidRPr="00BE2D38">
        <w:rPr>
          <w:rFonts w:ascii="楷体" w:eastAsia="楷体" w:hAnsi="楷体" w:hint="eastAsia"/>
          <w:sz w:val="24"/>
          <w:szCs w:val="24"/>
        </w:rPr>
        <w:t>将分类阈值设为最大，TPR和FPR都为0，第一个点(0, 0)；</w:t>
      </w:r>
    </w:p>
    <w:p w:rsidR="00BE2D38" w:rsidRDefault="00BE2D38" w:rsidP="00BE2D38">
      <w:pPr>
        <w:pStyle w:val="a3"/>
        <w:numPr>
          <w:ilvl w:val="0"/>
          <w:numId w:val="3"/>
        </w:numPr>
        <w:ind w:firstLineChars="0"/>
        <w:rPr>
          <w:rFonts w:ascii="楷体" w:eastAsia="楷体" w:hAnsi="楷体"/>
          <w:sz w:val="24"/>
          <w:szCs w:val="24"/>
        </w:rPr>
      </w:pPr>
      <w:r w:rsidRPr="00BE2D38">
        <w:rPr>
          <w:rFonts w:ascii="楷体" w:eastAsia="楷体" w:hAnsi="楷体" w:hint="eastAsia"/>
          <w:sz w:val="24"/>
          <w:szCs w:val="24"/>
        </w:rPr>
        <w:lastRenderedPageBreak/>
        <w:t>将分类阈值依次设为每个样例的预测值，即依次将每个样例划分为正例；</w:t>
      </w:r>
    </w:p>
    <w:p w:rsidR="00BE2D38" w:rsidRDefault="00BE2D38" w:rsidP="00BE2D38">
      <w:pPr>
        <w:pStyle w:val="a3"/>
        <w:numPr>
          <w:ilvl w:val="0"/>
          <w:numId w:val="3"/>
        </w:numPr>
        <w:ind w:firstLineChars="0"/>
        <w:rPr>
          <w:rFonts w:ascii="楷体" w:eastAsia="楷体" w:hAnsi="楷体"/>
          <w:sz w:val="24"/>
          <w:szCs w:val="24"/>
        </w:rPr>
      </w:pPr>
      <w:r w:rsidRPr="00BE2D38">
        <w:rPr>
          <w:rFonts w:ascii="楷体" w:eastAsia="楷体" w:hAnsi="楷体" w:hint="eastAsia"/>
          <w:sz w:val="24"/>
          <w:szCs w:val="24"/>
        </w:rPr>
        <w:t>前一个标记点坐标记为（x， y）；</w:t>
      </w:r>
    </w:p>
    <w:p w:rsidR="00BE2D38" w:rsidRDefault="00BE2D38" w:rsidP="00BE2D38">
      <w:pPr>
        <w:pStyle w:val="a3"/>
        <w:numPr>
          <w:ilvl w:val="0"/>
          <w:numId w:val="3"/>
        </w:numPr>
        <w:ind w:firstLineChars="0"/>
        <w:rPr>
          <w:rFonts w:ascii="楷体" w:eastAsia="楷体" w:hAnsi="楷体"/>
          <w:sz w:val="24"/>
          <w:szCs w:val="24"/>
        </w:rPr>
      </w:pPr>
      <w:r w:rsidRPr="00BE2D38">
        <w:rPr>
          <w:rFonts w:ascii="楷体" w:eastAsia="楷体" w:hAnsi="楷体" w:hint="eastAsia"/>
          <w:sz w:val="24"/>
          <w:szCs w:val="24"/>
        </w:rPr>
        <w:t>若当前为真正例则对应的标记点坐标为（x, y + 1 / m+），若当前</w:t>
      </w:r>
      <w:proofErr w:type="gramStart"/>
      <w:r w:rsidRPr="00BE2D38">
        <w:rPr>
          <w:rFonts w:ascii="楷体" w:eastAsia="楷体" w:hAnsi="楷体" w:hint="eastAsia"/>
          <w:sz w:val="24"/>
          <w:szCs w:val="24"/>
        </w:rPr>
        <w:t>为假正例</w:t>
      </w:r>
      <w:proofErr w:type="gramEnd"/>
      <w:r w:rsidRPr="00BE2D38">
        <w:rPr>
          <w:rFonts w:ascii="楷体" w:eastAsia="楷体" w:hAnsi="楷体" w:hint="eastAsia"/>
          <w:sz w:val="24"/>
          <w:szCs w:val="24"/>
        </w:rPr>
        <w:t>则对应的标记点坐标为（x + 1 / m-, y）；</w:t>
      </w:r>
    </w:p>
    <w:p w:rsidR="00BE2D38" w:rsidRDefault="00BE2D38" w:rsidP="00BE2D38">
      <w:pPr>
        <w:pStyle w:val="a3"/>
        <w:numPr>
          <w:ilvl w:val="0"/>
          <w:numId w:val="3"/>
        </w:numPr>
        <w:ind w:firstLineChars="0"/>
        <w:rPr>
          <w:rFonts w:ascii="楷体" w:eastAsia="楷体" w:hAnsi="楷体"/>
          <w:sz w:val="24"/>
          <w:szCs w:val="24"/>
        </w:rPr>
      </w:pPr>
      <w:r w:rsidRPr="00BE2D38">
        <w:rPr>
          <w:rFonts w:ascii="楷体" w:eastAsia="楷体" w:hAnsi="楷体" w:hint="eastAsia"/>
          <w:sz w:val="24"/>
          <w:szCs w:val="24"/>
        </w:rPr>
        <w:t>相连节点（如果预测值相同，那么跳过中间那个节点，连接相同节点的前一个节点和最后一个相同的节点，比如上面数据中的s3与s5）。</w:t>
      </w:r>
    </w:p>
    <w:p w:rsidR="005275D0" w:rsidRPr="00BE2D38" w:rsidRDefault="005275D0" w:rsidP="005275D0">
      <w:pPr>
        <w:pStyle w:val="a3"/>
        <w:ind w:left="840" w:firstLineChars="0" w:firstLine="0"/>
        <w:rPr>
          <w:rFonts w:ascii="楷体" w:eastAsia="楷体" w:hAnsi="楷体"/>
          <w:szCs w:val="21"/>
        </w:rPr>
      </w:pPr>
    </w:p>
    <w:p w:rsidR="005275D0" w:rsidRDefault="00FA1BC5" w:rsidP="00FA1BC5">
      <w:pPr>
        <w:pStyle w:val="a3"/>
        <w:numPr>
          <w:ilvl w:val="0"/>
          <w:numId w:val="2"/>
        </w:numPr>
        <w:ind w:firstLineChars="0"/>
        <w:rPr>
          <w:rFonts w:ascii="楷体" w:eastAsia="楷体" w:hAnsi="楷体"/>
          <w:sz w:val="24"/>
          <w:szCs w:val="24"/>
        </w:rPr>
      </w:pPr>
      <w:proofErr w:type="spellStart"/>
      <w:r>
        <w:rPr>
          <w:rFonts w:ascii="楷体" w:eastAsia="楷体" w:hAnsi="楷体"/>
          <w:sz w:val="24"/>
          <w:szCs w:val="24"/>
        </w:rPr>
        <w:t>Lrank</w:t>
      </w:r>
      <w:proofErr w:type="spellEnd"/>
    </w:p>
    <w:p w:rsidR="00FA1BC5" w:rsidRDefault="00FA1BC5" w:rsidP="00FA1BC5">
      <w:pPr>
        <w:pStyle w:val="a3"/>
        <w:ind w:left="840" w:firstLineChars="0" w:firstLine="0"/>
        <w:rPr>
          <w:rFonts w:ascii="楷体" w:eastAsia="楷体" w:hAnsi="楷体"/>
          <w:sz w:val="24"/>
          <w:szCs w:val="24"/>
        </w:rPr>
      </w:pPr>
      <w:r w:rsidRPr="005275D0">
        <w:rPr>
          <w:rFonts w:ascii="楷体" w:eastAsia="楷体" w:hAnsi="楷体" w:hint="eastAsia"/>
          <w:sz w:val="24"/>
          <w:szCs w:val="24"/>
        </w:rPr>
        <w:t>AUC考虑的是样本预测的排序质量，因此它与排序误差有密切的联系</w:t>
      </w:r>
      <w:r>
        <w:rPr>
          <w:rFonts w:ascii="楷体" w:eastAsia="楷体" w:hAnsi="楷体" w:hint="eastAsia"/>
          <w:sz w:val="24"/>
          <w:szCs w:val="24"/>
        </w:rPr>
        <w:t>。</w:t>
      </w:r>
    </w:p>
    <w:p w:rsidR="00BE2D38" w:rsidRDefault="00BE2D38" w:rsidP="00BE2D38">
      <w:pPr>
        <w:ind w:left="840"/>
        <w:rPr>
          <w:rFonts w:ascii="楷体" w:eastAsia="楷体" w:hAnsi="楷体"/>
          <w:sz w:val="24"/>
          <w:szCs w:val="24"/>
        </w:rPr>
      </w:pPr>
      <w:r>
        <w:rPr>
          <w:rFonts w:ascii="楷体" w:eastAsia="楷体" w:hAnsi="楷体" w:hint="eastAsia"/>
          <w:sz w:val="24"/>
          <w:szCs w:val="24"/>
        </w:rPr>
        <w:t>根据《南瓜书》上面的推导</w:t>
      </w:r>
    </w:p>
    <w:p w:rsidR="00BE2D38" w:rsidRDefault="00BE2D38" w:rsidP="00BE2D38">
      <w:pPr>
        <w:ind w:left="840"/>
        <w:rPr>
          <w:rFonts w:ascii="楷体" w:eastAsia="楷体" w:hAnsi="楷体"/>
          <w:sz w:val="24"/>
          <w:szCs w:val="24"/>
        </w:rPr>
      </w:pPr>
      <w:r>
        <w:rPr>
          <w:rFonts w:ascii="楷体" w:eastAsia="楷体" w:hAnsi="楷体" w:hint="eastAsia"/>
          <w:noProof/>
          <w:sz w:val="24"/>
          <w:szCs w:val="24"/>
        </w:rPr>
        <w:drawing>
          <wp:inline distT="0" distB="0" distL="0" distR="0">
            <wp:extent cx="6202680" cy="2095319"/>
            <wp:effectExtent l="0" t="0" r="762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ank.png"/>
                    <pic:cNvPicPr/>
                  </pic:nvPicPr>
                  <pic:blipFill>
                    <a:blip r:embed="rId8">
                      <a:extLst>
                        <a:ext uri="{28A0092B-C50C-407E-A947-70E740481C1C}">
                          <a14:useLocalDpi xmlns:a14="http://schemas.microsoft.com/office/drawing/2010/main" val="0"/>
                        </a:ext>
                      </a:extLst>
                    </a:blip>
                    <a:stretch>
                      <a:fillRect/>
                    </a:stretch>
                  </pic:blipFill>
                  <pic:spPr>
                    <a:xfrm>
                      <a:off x="0" y="0"/>
                      <a:ext cx="6205112" cy="2096141"/>
                    </a:xfrm>
                    <a:prstGeom prst="rect">
                      <a:avLst/>
                    </a:prstGeom>
                  </pic:spPr>
                </pic:pic>
              </a:graphicData>
            </a:graphic>
          </wp:inline>
        </w:drawing>
      </w:r>
    </w:p>
    <w:p w:rsidR="00BE2D38" w:rsidRDefault="00BE2D38" w:rsidP="00BE2D38">
      <w:pPr>
        <w:ind w:left="840"/>
        <w:rPr>
          <w:rFonts w:ascii="楷体" w:eastAsia="楷体" w:hAnsi="楷体"/>
          <w:sz w:val="24"/>
          <w:szCs w:val="24"/>
        </w:rPr>
      </w:pPr>
    </w:p>
    <w:p w:rsidR="0028396F" w:rsidRDefault="00BE2D38" w:rsidP="0028396F">
      <w:pPr>
        <w:ind w:left="840"/>
        <w:rPr>
          <w:rFonts w:ascii="楷体" w:eastAsia="楷体" w:hAnsi="楷体"/>
          <w:sz w:val="24"/>
          <w:szCs w:val="24"/>
        </w:rPr>
      </w:pPr>
      <w:r>
        <w:rPr>
          <w:rFonts w:ascii="楷体" w:eastAsia="楷体" w:hAnsi="楷体" w:hint="eastAsia"/>
          <w:sz w:val="24"/>
          <w:szCs w:val="24"/>
        </w:rPr>
        <w:t>这个公式意思为</w:t>
      </w:r>
      <w:r w:rsidR="0028396F">
        <w:rPr>
          <w:rFonts w:ascii="楷体" w:eastAsia="楷体" w:hAnsi="楷体" w:hint="eastAsia"/>
          <w:sz w:val="24"/>
          <w:szCs w:val="24"/>
        </w:rPr>
        <w:t>：当遍历所有正例的时候，排在它前面的有哪些反例比它大。相当于错误分类的概率。</w:t>
      </w:r>
      <w:r w:rsidR="005932DA">
        <w:rPr>
          <w:rFonts w:ascii="楷体" w:eastAsia="楷体" w:hAnsi="楷体" w:hint="eastAsia"/>
          <w:sz w:val="24"/>
          <w:szCs w:val="24"/>
        </w:rPr>
        <w:t>我们希望的理想分类情况时所有的正例排在反例之前。</w:t>
      </w:r>
    </w:p>
    <w:p w:rsidR="0028396F" w:rsidRDefault="0028396F" w:rsidP="0028396F">
      <w:pPr>
        <w:rPr>
          <w:rFonts w:ascii="楷体" w:eastAsia="楷体" w:hAnsi="楷体"/>
          <w:sz w:val="24"/>
          <w:szCs w:val="24"/>
        </w:rPr>
      </w:pPr>
    </w:p>
    <w:p w:rsidR="0028396F" w:rsidRDefault="0028396F" w:rsidP="0028396F">
      <w:pPr>
        <w:pStyle w:val="a3"/>
        <w:numPr>
          <w:ilvl w:val="0"/>
          <w:numId w:val="1"/>
        </w:numPr>
        <w:ind w:firstLineChars="0"/>
        <w:rPr>
          <w:rFonts w:ascii="楷体" w:eastAsia="楷体" w:hAnsi="楷体"/>
          <w:sz w:val="24"/>
          <w:szCs w:val="24"/>
        </w:rPr>
      </w:pPr>
      <w:r>
        <w:rPr>
          <w:rFonts w:ascii="楷体" w:eastAsia="楷体" w:hAnsi="楷体" w:hint="eastAsia"/>
          <w:sz w:val="24"/>
          <w:szCs w:val="24"/>
        </w:rPr>
        <w:t>决策树</w:t>
      </w:r>
    </w:p>
    <w:p w:rsidR="0028396F" w:rsidRDefault="0028396F" w:rsidP="0028396F">
      <w:pPr>
        <w:pStyle w:val="a3"/>
        <w:numPr>
          <w:ilvl w:val="0"/>
          <w:numId w:val="4"/>
        </w:numPr>
        <w:ind w:firstLineChars="0"/>
        <w:rPr>
          <w:rFonts w:ascii="楷体" w:eastAsia="楷体" w:hAnsi="楷体"/>
          <w:sz w:val="24"/>
          <w:szCs w:val="24"/>
        </w:rPr>
      </w:pPr>
      <w:r>
        <w:rPr>
          <w:rFonts w:ascii="楷体" w:eastAsia="楷体" w:hAnsi="楷体" w:hint="eastAsia"/>
          <w:sz w:val="24"/>
          <w:szCs w:val="24"/>
        </w:rPr>
        <w:t>熵的定义：</w:t>
      </w:r>
    </w:p>
    <w:p w:rsidR="0028396F" w:rsidRDefault="0028396F" w:rsidP="0028396F">
      <w:pPr>
        <w:pStyle w:val="a3"/>
        <w:ind w:left="840" w:firstLineChars="0" w:firstLine="0"/>
        <w:rPr>
          <w:rFonts w:ascii="楷体" w:eastAsia="楷体" w:hAnsi="楷体"/>
          <w:sz w:val="24"/>
          <w:szCs w:val="24"/>
        </w:rPr>
      </w:pPr>
      <w:proofErr w:type="gramStart"/>
      <w:r>
        <w:rPr>
          <w:rFonts w:ascii="楷体" w:eastAsia="楷体" w:hAnsi="楷体" w:hint="eastAsia"/>
          <w:sz w:val="24"/>
          <w:szCs w:val="24"/>
        </w:rPr>
        <w:t>熵是一个</w:t>
      </w:r>
      <w:proofErr w:type="gramEnd"/>
      <w:r>
        <w:rPr>
          <w:rFonts w:ascii="楷体" w:eastAsia="楷体" w:hAnsi="楷体" w:hint="eastAsia"/>
          <w:sz w:val="24"/>
          <w:szCs w:val="24"/>
        </w:rPr>
        <w:t>事物的不确定性。</w:t>
      </w:r>
    </w:p>
    <w:p w:rsidR="0028396F" w:rsidRDefault="0028396F" w:rsidP="0028396F">
      <w:pPr>
        <w:pStyle w:val="a3"/>
        <w:numPr>
          <w:ilvl w:val="0"/>
          <w:numId w:val="4"/>
        </w:numPr>
        <w:ind w:firstLineChars="0"/>
        <w:rPr>
          <w:rFonts w:ascii="楷体" w:eastAsia="楷体" w:hAnsi="楷体"/>
          <w:sz w:val="24"/>
          <w:szCs w:val="24"/>
        </w:rPr>
      </w:pPr>
      <w:proofErr w:type="gramStart"/>
      <w:r>
        <w:rPr>
          <w:rFonts w:ascii="楷体" w:eastAsia="楷体" w:hAnsi="楷体" w:hint="eastAsia"/>
          <w:sz w:val="24"/>
          <w:szCs w:val="24"/>
        </w:rPr>
        <w:t>熵</w:t>
      </w:r>
      <w:proofErr w:type="gramEnd"/>
      <w:r>
        <w:rPr>
          <w:rFonts w:ascii="楷体" w:eastAsia="楷体" w:hAnsi="楷体" w:hint="eastAsia"/>
          <w:sz w:val="24"/>
          <w:szCs w:val="24"/>
        </w:rPr>
        <w:t>如何进行量化</w:t>
      </w:r>
    </w:p>
    <w:p w:rsidR="0028396F" w:rsidRDefault="0028396F" w:rsidP="0028396F">
      <w:pPr>
        <w:pStyle w:val="a3"/>
        <w:ind w:left="840" w:firstLineChars="0" w:firstLine="0"/>
        <w:rPr>
          <w:rFonts w:ascii="楷体" w:eastAsia="楷体" w:hAnsi="楷体"/>
          <w:sz w:val="24"/>
          <w:szCs w:val="24"/>
        </w:rPr>
      </w:pPr>
      <w:r>
        <w:rPr>
          <w:rFonts w:ascii="楷体" w:eastAsia="楷体" w:hAnsi="楷体" w:hint="eastAsia"/>
          <w:sz w:val="24"/>
          <w:szCs w:val="24"/>
        </w:rPr>
        <w:t>参照一个不确定事件作为单位（以抛硬币的不确定性为基本单位，单位是1bit）</w:t>
      </w:r>
    </w:p>
    <w:p w:rsidR="0028396F" w:rsidRPr="0028396F" w:rsidRDefault="0028396F" w:rsidP="0028396F">
      <w:pPr>
        <w:pStyle w:val="a3"/>
        <w:ind w:left="840" w:firstLineChars="0" w:firstLine="0"/>
        <w:rPr>
          <w:rFonts w:ascii="楷体" w:eastAsia="楷体" w:hAnsi="楷体"/>
          <w:sz w:val="24"/>
          <w:szCs w:val="24"/>
        </w:rPr>
      </w:pPr>
      <w:r>
        <w:rPr>
          <w:rFonts w:ascii="楷体" w:eastAsia="楷体" w:hAnsi="楷体" w:hint="eastAsia"/>
          <w:sz w:val="24"/>
          <w:szCs w:val="24"/>
        </w:rPr>
        <w:t>一个事物的不确定性 = 抛几次硬币的不确定性</w:t>
      </w:r>
    </w:p>
    <w:p w:rsidR="00BE2D38" w:rsidRDefault="0028396F" w:rsidP="00BE2D38">
      <w:pPr>
        <w:ind w:left="840"/>
        <w:rPr>
          <w:rFonts w:ascii="楷体" w:eastAsia="楷体" w:hAnsi="楷体"/>
          <w:sz w:val="24"/>
          <w:szCs w:val="24"/>
        </w:rPr>
      </w:pPr>
      <w:r>
        <w:rPr>
          <w:rFonts w:ascii="楷体" w:eastAsia="楷体" w:hAnsi="楷体"/>
          <w:sz w:val="24"/>
          <w:szCs w:val="24"/>
        </w:rPr>
        <w:t>例如</w:t>
      </w:r>
      <w:r>
        <w:rPr>
          <w:rFonts w:ascii="楷体" w:eastAsia="楷体" w:hAnsi="楷体" w:hint="eastAsia"/>
          <w:sz w:val="24"/>
          <w:szCs w:val="24"/>
        </w:rPr>
        <w:t>：</w:t>
      </w:r>
    </w:p>
    <w:p w:rsidR="0028396F" w:rsidRDefault="0028396F" w:rsidP="00BE2D38">
      <w:pPr>
        <w:ind w:left="840"/>
        <w:rPr>
          <w:rFonts w:ascii="楷体" w:eastAsia="楷体" w:hAnsi="楷体"/>
          <w:sz w:val="24"/>
          <w:szCs w:val="24"/>
        </w:rPr>
      </w:pPr>
      <w:r>
        <w:rPr>
          <w:rFonts w:ascii="楷体" w:eastAsia="楷体" w:hAnsi="楷体" w:hint="eastAsia"/>
          <w:sz w:val="24"/>
          <w:szCs w:val="24"/>
        </w:rPr>
        <w:tab/>
        <w:t>8个等概率事件的不确定性相当于抛3个硬币，熵为3bit。</w:t>
      </w:r>
    </w:p>
    <w:p w:rsidR="0028396F" w:rsidRDefault="0028396F" w:rsidP="0028396F">
      <w:pPr>
        <w:pStyle w:val="a3"/>
        <w:numPr>
          <w:ilvl w:val="0"/>
          <w:numId w:val="4"/>
        </w:numPr>
        <w:ind w:firstLineChars="0"/>
        <w:rPr>
          <w:rFonts w:ascii="楷体" w:eastAsia="楷体" w:hAnsi="楷体"/>
          <w:sz w:val="24"/>
          <w:szCs w:val="24"/>
        </w:rPr>
      </w:pPr>
      <w:r>
        <w:rPr>
          <w:rFonts w:ascii="楷体" w:eastAsia="楷体" w:hAnsi="楷体"/>
          <w:sz w:val="24"/>
          <w:szCs w:val="24"/>
        </w:rPr>
        <w:t>信息熵</w:t>
      </w:r>
    </w:p>
    <w:p w:rsidR="0028396F" w:rsidRPr="0028396F" w:rsidRDefault="0028396F" w:rsidP="0028396F">
      <w:pPr>
        <w:pStyle w:val="a3"/>
        <w:ind w:left="840" w:firstLineChars="0" w:firstLine="0"/>
        <w:rPr>
          <w:rFonts w:ascii="楷体" w:eastAsia="楷体" w:hAnsi="楷体"/>
          <w:sz w:val="24"/>
          <w:szCs w:val="24"/>
        </w:rPr>
      </w:pPr>
      <m:oMathPara>
        <m:oMath>
          <m:r>
            <m:rPr>
              <m:sty m:val="p"/>
            </m:rPr>
            <w:rPr>
              <w:rFonts w:ascii="Cambria Math" w:eastAsia="楷体" w:hAnsi="Cambria Math"/>
              <w:sz w:val="24"/>
              <w:szCs w:val="24"/>
            </w:rPr>
            <m:t>Ent</m:t>
          </m:r>
          <m:d>
            <m:dPr>
              <m:ctrlPr>
                <w:rPr>
                  <w:rFonts w:ascii="Cambria Math" w:eastAsia="楷体" w:hAnsi="Cambria Math"/>
                  <w:sz w:val="24"/>
                  <w:szCs w:val="24"/>
                </w:rPr>
              </m:ctrlPr>
            </m:dPr>
            <m:e>
              <m:r>
                <m:rPr>
                  <m:sty m:val="p"/>
                </m:rPr>
                <w:rPr>
                  <w:rFonts w:ascii="Cambria Math" w:eastAsia="楷体" w:hAnsi="Cambria Math"/>
                  <w:sz w:val="24"/>
                  <w:szCs w:val="24"/>
                </w:rPr>
                <m:t>D</m:t>
              </m:r>
            </m:e>
          </m:d>
          <m:r>
            <w:rPr>
              <w:rFonts w:ascii="Cambria Math" w:eastAsia="楷体" w:hAnsi="Cambria Math"/>
              <w:sz w:val="24"/>
              <w:szCs w:val="24"/>
            </w:rPr>
            <m:t>= -</m:t>
          </m:r>
          <m:nary>
            <m:naryPr>
              <m:chr m:val="∑"/>
              <m:limLoc m:val="undOvr"/>
              <m:ctrlPr>
                <w:rPr>
                  <w:rFonts w:ascii="Cambria Math" w:eastAsia="楷体" w:hAnsi="Cambria Math"/>
                  <w:i/>
                  <w:sz w:val="24"/>
                  <w:szCs w:val="24"/>
                </w:rPr>
              </m:ctrlPr>
            </m:naryPr>
            <m:sub>
              <m:r>
                <w:rPr>
                  <w:rFonts w:ascii="Cambria Math" w:eastAsia="楷体" w:hAnsi="Cambria Math"/>
                  <w:sz w:val="24"/>
                  <w:szCs w:val="24"/>
                </w:rPr>
                <m:t>k=1</m:t>
              </m:r>
            </m:sub>
            <m:sup>
              <m:r>
                <w:rPr>
                  <w:rFonts w:ascii="Cambria Math" w:eastAsia="楷体" w:hAnsi="Cambria Math"/>
                  <w:sz w:val="24"/>
                  <w:szCs w:val="24"/>
                </w:rPr>
                <m:t>|y|</m:t>
              </m:r>
            </m:sup>
            <m:e>
              <m:r>
                <w:rPr>
                  <w:rFonts w:ascii="Cambria Math" w:eastAsia="楷体" w:hAnsi="Cambria Math"/>
                  <w:sz w:val="24"/>
                  <w:szCs w:val="24"/>
                </w:rPr>
                <m:t>pk</m:t>
              </m:r>
              <m:func>
                <m:funcPr>
                  <m:ctrlPr>
                    <w:rPr>
                      <w:rFonts w:ascii="Cambria Math" w:eastAsia="楷体" w:hAnsi="Cambria Math"/>
                      <w:i/>
                      <w:sz w:val="24"/>
                      <w:szCs w:val="24"/>
                    </w:rPr>
                  </m:ctrlPr>
                </m:funcPr>
                <m:fName>
                  <m:sSub>
                    <m:sSubPr>
                      <m:ctrlPr>
                        <w:rPr>
                          <w:rFonts w:ascii="Cambria Math" w:eastAsia="楷体" w:hAnsi="Cambria Math"/>
                          <w:i/>
                          <w:sz w:val="24"/>
                          <w:szCs w:val="24"/>
                        </w:rPr>
                      </m:ctrlPr>
                    </m:sSubPr>
                    <m:e>
                      <m:r>
                        <m:rPr>
                          <m:sty m:val="p"/>
                        </m:rPr>
                        <w:rPr>
                          <w:rFonts w:ascii="Cambria Math" w:eastAsia="楷体" w:hAnsi="Cambria Math"/>
                          <w:sz w:val="24"/>
                          <w:szCs w:val="24"/>
                        </w:rPr>
                        <m:t>log</m:t>
                      </m:r>
                    </m:e>
                    <m:sub>
                      <m:r>
                        <w:rPr>
                          <w:rFonts w:ascii="Cambria Math" w:eastAsia="楷体" w:hAnsi="Cambria Math"/>
                          <w:sz w:val="24"/>
                          <w:szCs w:val="24"/>
                        </w:rPr>
                        <m:t>2</m:t>
                      </m:r>
                    </m:sub>
                  </m:sSub>
                </m:fName>
                <m:e>
                  <m:r>
                    <w:rPr>
                      <w:rFonts w:ascii="Cambria Math" w:eastAsia="楷体" w:hAnsi="Cambria Math"/>
                      <w:sz w:val="24"/>
                      <w:szCs w:val="24"/>
                    </w:rPr>
                    <m:t>pk</m:t>
                  </m:r>
                </m:e>
              </m:func>
            </m:e>
          </m:nary>
        </m:oMath>
      </m:oMathPara>
    </w:p>
    <w:p w:rsidR="0028396F" w:rsidRDefault="0028396F" w:rsidP="0028396F">
      <w:pPr>
        <w:pStyle w:val="a3"/>
        <w:ind w:left="840" w:firstLineChars="0" w:firstLine="0"/>
        <w:rPr>
          <w:rFonts w:ascii="楷体" w:eastAsia="楷体" w:hAnsi="楷体"/>
          <w:sz w:val="24"/>
          <w:szCs w:val="24"/>
        </w:rPr>
      </w:pPr>
      <m:oMath>
        <m:r>
          <m:rPr>
            <m:sty m:val="p"/>
          </m:rPr>
          <w:rPr>
            <w:rFonts w:ascii="Cambria Math" w:eastAsia="楷体" w:hAnsi="Cambria Math"/>
            <w:sz w:val="24"/>
            <w:szCs w:val="24"/>
          </w:rPr>
          <m:t>Ent</m:t>
        </m:r>
        <m:d>
          <m:dPr>
            <m:ctrlPr>
              <w:rPr>
                <w:rFonts w:ascii="Cambria Math" w:eastAsia="楷体" w:hAnsi="Cambria Math"/>
                <w:sz w:val="24"/>
                <w:szCs w:val="24"/>
              </w:rPr>
            </m:ctrlPr>
          </m:dPr>
          <m:e>
            <m:r>
              <m:rPr>
                <m:sty m:val="p"/>
              </m:rPr>
              <w:rPr>
                <w:rFonts w:ascii="Cambria Math" w:eastAsia="楷体" w:hAnsi="Cambria Math"/>
                <w:sz w:val="24"/>
                <w:szCs w:val="24"/>
              </w:rPr>
              <m:t>D</m:t>
            </m:r>
          </m:e>
        </m:d>
      </m:oMath>
      <w:r>
        <w:rPr>
          <w:rFonts w:ascii="楷体" w:eastAsia="楷体" w:hAnsi="楷体" w:hint="eastAsia"/>
          <w:sz w:val="24"/>
          <w:szCs w:val="24"/>
        </w:rPr>
        <w:t>的值越小，代表事件的不确定越低，纯度越高。</w:t>
      </w:r>
    </w:p>
    <w:p w:rsidR="0028396F" w:rsidRDefault="005932DA" w:rsidP="005932DA">
      <w:pPr>
        <w:rPr>
          <w:rFonts w:ascii="楷体" w:eastAsia="楷体" w:hAnsi="楷体"/>
          <w:sz w:val="24"/>
          <w:szCs w:val="24"/>
        </w:rPr>
      </w:pPr>
      <w:r>
        <w:rPr>
          <w:rFonts w:ascii="楷体" w:eastAsia="楷体" w:hAnsi="楷体" w:hint="eastAsia"/>
          <w:sz w:val="24"/>
          <w:szCs w:val="24"/>
        </w:rPr>
        <w:tab/>
      </w:r>
      <w:r>
        <w:rPr>
          <w:rFonts w:ascii="楷体" w:eastAsia="楷体" w:hAnsi="楷体" w:hint="eastAsia"/>
          <w:sz w:val="24"/>
          <w:szCs w:val="24"/>
        </w:rPr>
        <w:tab/>
      </w:r>
      <w:proofErr w:type="gramStart"/>
      <w:r>
        <w:rPr>
          <w:rFonts w:ascii="楷体" w:eastAsia="楷体" w:hAnsi="楷体" w:hint="eastAsia"/>
          <w:sz w:val="24"/>
          <w:szCs w:val="24"/>
        </w:rPr>
        <w:t>当事件</w:t>
      </w:r>
      <w:proofErr w:type="gramEnd"/>
      <w:r>
        <w:rPr>
          <w:rFonts w:ascii="楷体" w:eastAsia="楷体" w:hAnsi="楷体" w:hint="eastAsia"/>
          <w:sz w:val="24"/>
          <w:szCs w:val="24"/>
        </w:rPr>
        <w:t>发生的概率为不等概率事件时，就无法利用8个等概率事件那样去寻找熵。</w:t>
      </w:r>
    </w:p>
    <w:p w:rsidR="005932DA" w:rsidRDefault="005932DA" w:rsidP="005932DA">
      <w:pPr>
        <w:jc w:val="center"/>
        <w:rPr>
          <w:rFonts w:ascii="楷体" w:eastAsia="楷体" w:hAnsi="楷体"/>
          <w:sz w:val="24"/>
          <w:szCs w:val="24"/>
        </w:rPr>
      </w:pPr>
      <w:r>
        <w:rPr>
          <w:rFonts w:ascii="楷体" w:eastAsia="楷体" w:hAnsi="楷体"/>
          <w:noProof/>
          <w:sz w:val="24"/>
          <w:szCs w:val="24"/>
        </w:rPr>
        <w:lastRenderedPageBreak/>
        <w:drawing>
          <wp:inline distT="0" distB="0" distL="0" distR="0" wp14:anchorId="6A7A742E" wp14:editId="76C7FFC5">
            <wp:extent cx="4031329" cy="2514818"/>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一般情况下的信息熵.png"/>
                    <pic:cNvPicPr/>
                  </pic:nvPicPr>
                  <pic:blipFill>
                    <a:blip r:embed="rId9">
                      <a:extLst>
                        <a:ext uri="{28A0092B-C50C-407E-A947-70E740481C1C}">
                          <a14:useLocalDpi xmlns:a14="http://schemas.microsoft.com/office/drawing/2010/main" val="0"/>
                        </a:ext>
                      </a:extLst>
                    </a:blip>
                    <a:stretch>
                      <a:fillRect/>
                    </a:stretch>
                  </pic:blipFill>
                  <pic:spPr>
                    <a:xfrm>
                      <a:off x="0" y="0"/>
                      <a:ext cx="4031329" cy="2514818"/>
                    </a:xfrm>
                    <a:prstGeom prst="rect">
                      <a:avLst/>
                    </a:prstGeom>
                  </pic:spPr>
                </pic:pic>
              </a:graphicData>
            </a:graphic>
          </wp:inline>
        </w:drawing>
      </w:r>
    </w:p>
    <w:p w:rsidR="005932DA" w:rsidRDefault="005932DA" w:rsidP="00AF12A3">
      <w:pPr>
        <w:ind w:left="420"/>
        <w:rPr>
          <w:rFonts w:ascii="楷体" w:eastAsia="楷体" w:hAnsi="楷体"/>
          <w:sz w:val="24"/>
          <w:szCs w:val="24"/>
        </w:rPr>
      </w:pPr>
      <w:r>
        <w:rPr>
          <w:rFonts w:ascii="楷体" w:eastAsia="楷体" w:hAnsi="楷体" w:hint="eastAsia"/>
          <w:sz w:val="24"/>
          <w:szCs w:val="24"/>
        </w:rPr>
        <w:t>先将事件划分为等概率事件，所以相当于</w:t>
      </w:r>
      <m:oMath>
        <m:func>
          <m:funcPr>
            <m:ctrlPr>
              <w:rPr>
                <w:rFonts w:ascii="Cambria Math" w:eastAsia="楷体" w:hAnsi="Cambria Math"/>
                <w:sz w:val="24"/>
                <w:szCs w:val="24"/>
              </w:rPr>
            </m:ctrlPr>
          </m:funcPr>
          <m:fName>
            <m:sSub>
              <m:sSubPr>
                <m:ctrlPr>
                  <w:rPr>
                    <w:rFonts w:ascii="Cambria Math" w:eastAsia="楷体" w:hAnsi="Cambria Math"/>
                    <w:sz w:val="24"/>
                    <w:szCs w:val="24"/>
                  </w:rPr>
                </m:ctrlPr>
              </m:sSubPr>
              <m:e>
                <m:r>
                  <m:rPr>
                    <m:sty m:val="p"/>
                  </m:rPr>
                  <w:rPr>
                    <w:rFonts w:ascii="Cambria Math" w:eastAsia="楷体" w:hAnsi="Cambria Math"/>
                    <w:sz w:val="24"/>
                    <w:szCs w:val="24"/>
                  </w:rPr>
                  <m:t>log</m:t>
                </m:r>
              </m:e>
              <m:sub>
                <m:r>
                  <w:rPr>
                    <w:rFonts w:ascii="Cambria Math" w:eastAsia="楷体" w:hAnsi="Cambria Math"/>
                    <w:sz w:val="24"/>
                    <w:szCs w:val="24"/>
                  </w:rPr>
                  <m:t>2</m:t>
                </m:r>
              </m:sub>
            </m:sSub>
          </m:fName>
          <m:e>
            <m:r>
              <w:rPr>
                <w:rFonts w:ascii="Cambria Math" w:eastAsia="楷体" w:hAnsi="Cambria Math"/>
                <w:sz w:val="24"/>
                <w:szCs w:val="24"/>
              </w:rPr>
              <m:t>6</m:t>
            </m:r>
          </m:e>
        </m:func>
      </m:oMath>
      <w:proofErr w:type="gramStart"/>
      <w:r>
        <w:rPr>
          <w:rFonts w:ascii="楷体" w:eastAsia="楷体" w:hAnsi="楷体"/>
          <w:sz w:val="24"/>
          <w:szCs w:val="24"/>
        </w:rPr>
        <w:t>个</w:t>
      </w:r>
      <w:proofErr w:type="gramEnd"/>
      <w:r>
        <w:rPr>
          <w:rFonts w:ascii="楷体" w:eastAsia="楷体" w:hAnsi="楷体"/>
          <w:sz w:val="24"/>
          <w:szCs w:val="24"/>
        </w:rPr>
        <w:t>硬币的熵</w:t>
      </w:r>
      <w:r>
        <w:rPr>
          <w:rFonts w:ascii="楷体" w:eastAsia="楷体" w:hAnsi="楷体" w:hint="eastAsia"/>
          <w:sz w:val="24"/>
          <w:szCs w:val="24"/>
        </w:rPr>
        <w:t>。之后由于A事件的三个分支</w:t>
      </w:r>
      <w:r w:rsidR="00AF12A3">
        <w:rPr>
          <w:rFonts w:ascii="楷体" w:eastAsia="楷体" w:hAnsi="楷体" w:hint="eastAsia"/>
          <w:sz w:val="24"/>
          <w:szCs w:val="24"/>
        </w:rPr>
        <w:t>是一个事件。所以会减少</w:t>
      </w:r>
      <m:oMath>
        <m:func>
          <m:funcPr>
            <m:ctrlPr>
              <w:rPr>
                <w:rFonts w:ascii="Cambria Math" w:eastAsia="楷体" w:hAnsi="Cambria Math"/>
                <w:sz w:val="24"/>
                <w:szCs w:val="24"/>
              </w:rPr>
            </m:ctrlPr>
          </m:funcPr>
          <m:fName>
            <m:sSub>
              <m:sSubPr>
                <m:ctrlPr>
                  <w:rPr>
                    <w:rFonts w:ascii="Cambria Math" w:eastAsia="楷体" w:hAnsi="Cambria Math"/>
                    <w:sz w:val="24"/>
                    <w:szCs w:val="24"/>
                  </w:rPr>
                </m:ctrlPr>
              </m:sSubPr>
              <m:e>
                <m:r>
                  <m:rPr>
                    <m:sty m:val="p"/>
                  </m:rPr>
                  <w:rPr>
                    <w:rFonts w:ascii="Cambria Math" w:eastAsia="楷体" w:hAnsi="Cambria Math"/>
                    <w:sz w:val="24"/>
                    <w:szCs w:val="24"/>
                  </w:rPr>
                  <m:t>log</m:t>
                </m:r>
              </m:e>
              <m:sub>
                <m:r>
                  <w:rPr>
                    <w:rFonts w:ascii="Cambria Math" w:eastAsia="楷体" w:hAnsi="Cambria Math"/>
                    <w:sz w:val="24"/>
                    <w:szCs w:val="24"/>
                  </w:rPr>
                  <m:t>2</m:t>
                </m:r>
              </m:sub>
            </m:sSub>
          </m:fName>
          <m:e>
            <m:r>
              <w:rPr>
                <w:rFonts w:ascii="Cambria Math" w:eastAsia="楷体" w:hAnsi="Cambria Math"/>
                <w:sz w:val="24"/>
                <w:szCs w:val="24"/>
              </w:rPr>
              <m:t>3</m:t>
            </m:r>
          </m:e>
        </m:func>
      </m:oMath>
      <w:r w:rsidR="00AF12A3">
        <w:rPr>
          <w:rFonts w:ascii="楷体" w:eastAsia="楷体" w:hAnsi="楷体" w:hint="eastAsia"/>
          <w:sz w:val="24"/>
          <w:szCs w:val="24"/>
        </w:rPr>
        <w:t>。所以A事件的熵为</w:t>
      </w:r>
      <m:oMath>
        <m:func>
          <m:funcPr>
            <m:ctrlPr>
              <w:rPr>
                <w:rFonts w:ascii="Cambria Math" w:eastAsia="楷体" w:hAnsi="Cambria Math"/>
                <w:sz w:val="24"/>
                <w:szCs w:val="24"/>
              </w:rPr>
            </m:ctrlPr>
          </m:funcPr>
          <m:fName>
            <m:sSub>
              <m:sSubPr>
                <m:ctrlPr>
                  <w:rPr>
                    <w:rFonts w:ascii="Cambria Math" w:eastAsia="楷体" w:hAnsi="Cambria Math"/>
                    <w:sz w:val="24"/>
                    <w:szCs w:val="24"/>
                  </w:rPr>
                </m:ctrlPr>
              </m:sSubPr>
              <m:e>
                <m:r>
                  <m:rPr>
                    <m:sty m:val="p"/>
                  </m:rPr>
                  <w:rPr>
                    <w:rFonts w:ascii="Cambria Math" w:eastAsia="楷体" w:hAnsi="Cambria Math"/>
                    <w:sz w:val="24"/>
                    <w:szCs w:val="24"/>
                  </w:rPr>
                  <m:t>log</m:t>
                </m:r>
              </m:e>
              <m:sub>
                <m:r>
                  <w:rPr>
                    <w:rFonts w:ascii="Cambria Math" w:eastAsia="楷体" w:hAnsi="Cambria Math"/>
                    <w:sz w:val="24"/>
                    <w:szCs w:val="24"/>
                  </w:rPr>
                  <m:t>2</m:t>
                </m:r>
              </m:sub>
            </m:sSub>
          </m:fName>
          <m:e>
            <m:r>
              <w:rPr>
                <w:rFonts w:ascii="Cambria Math" w:eastAsia="楷体" w:hAnsi="Cambria Math"/>
                <w:sz w:val="24"/>
                <w:szCs w:val="24"/>
              </w:rPr>
              <m:t>6</m:t>
            </m:r>
          </m:e>
        </m:func>
        <m:r>
          <w:rPr>
            <w:rFonts w:ascii="MS Gothic" w:eastAsia="MS Gothic" w:hAnsi="MS Gothic" w:cs="MS Gothic" w:hint="eastAsia"/>
            <w:sz w:val="24"/>
            <w:szCs w:val="24"/>
          </w:rPr>
          <m:t>-</m:t>
        </m:r>
        <m:r>
          <w:rPr>
            <w:rFonts w:ascii="Cambria Math" w:eastAsia="楷体" w:hAnsi="Cambria Math"/>
            <w:sz w:val="24"/>
            <w:szCs w:val="24"/>
          </w:rPr>
          <m:t xml:space="preserve"> </m:t>
        </m:r>
        <m:func>
          <m:funcPr>
            <m:ctrlPr>
              <w:rPr>
                <w:rFonts w:ascii="Cambria Math" w:eastAsia="楷体" w:hAnsi="Cambria Math"/>
                <w:i/>
                <w:sz w:val="24"/>
                <w:szCs w:val="24"/>
              </w:rPr>
            </m:ctrlPr>
          </m:funcPr>
          <m:fName>
            <m:sSub>
              <m:sSubPr>
                <m:ctrlPr>
                  <w:rPr>
                    <w:rFonts w:ascii="Cambria Math" w:eastAsia="楷体" w:hAnsi="Cambria Math"/>
                    <w:i/>
                    <w:sz w:val="24"/>
                    <w:szCs w:val="24"/>
                  </w:rPr>
                </m:ctrlPr>
              </m:sSubPr>
              <m:e>
                <m:r>
                  <m:rPr>
                    <m:sty m:val="p"/>
                  </m:rPr>
                  <w:rPr>
                    <w:rFonts w:ascii="Cambria Math" w:eastAsia="楷体" w:hAnsi="Cambria Math"/>
                    <w:sz w:val="24"/>
                    <w:szCs w:val="24"/>
                  </w:rPr>
                  <m:t>log</m:t>
                </m:r>
              </m:e>
              <m:sub>
                <m:r>
                  <w:rPr>
                    <w:rFonts w:ascii="Cambria Math" w:eastAsia="楷体" w:hAnsi="Cambria Math"/>
                    <w:sz w:val="24"/>
                    <w:szCs w:val="24"/>
                  </w:rPr>
                  <m:t>2</m:t>
                </m:r>
              </m:sub>
            </m:sSub>
          </m:fName>
          <m:e>
            <m:r>
              <w:rPr>
                <w:rFonts w:ascii="Cambria Math" w:eastAsia="楷体" w:hAnsi="Cambria Math"/>
                <w:sz w:val="24"/>
                <w:szCs w:val="24"/>
              </w:rPr>
              <m:t>3</m:t>
            </m:r>
            <m:r>
              <w:rPr>
                <w:rFonts w:ascii="Cambria Math" w:eastAsia="楷体" w:hAnsi="Cambria Math" w:hint="eastAsia"/>
                <w:sz w:val="24"/>
                <w:szCs w:val="24"/>
              </w:rPr>
              <m:t>=</m:t>
            </m:r>
            <m:r>
              <w:rPr>
                <w:rFonts w:ascii="Cambria Math" w:eastAsia="楷体" w:hAnsi="Cambria Math"/>
                <w:sz w:val="24"/>
                <w:szCs w:val="24"/>
              </w:rPr>
              <m:t xml:space="preserve"> </m:t>
            </m:r>
            <m:r>
              <w:rPr>
                <w:rFonts w:ascii="MS Gothic" w:eastAsia="MS Gothic" w:hAnsi="MS Gothic" w:cs="MS Gothic" w:hint="eastAsia"/>
                <w:sz w:val="24"/>
                <w:szCs w:val="24"/>
              </w:rPr>
              <m:t>-</m:t>
            </m:r>
            <m:func>
              <m:funcPr>
                <m:ctrlPr>
                  <w:rPr>
                    <w:rFonts w:ascii="Cambria Math" w:eastAsia="楷体" w:hAnsi="Cambria Math"/>
                    <w:i/>
                    <w:sz w:val="24"/>
                    <w:szCs w:val="24"/>
                  </w:rPr>
                </m:ctrlPr>
              </m:funcPr>
              <m:fName>
                <m:sSub>
                  <m:sSubPr>
                    <m:ctrlPr>
                      <w:rPr>
                        <w:rFonts w:ascii="Cambria Math" w:eastAsia="楷体" w:hAnsi="Cambria Math"/>
                        <w:i/>
                        <w:sz w:val="24"/>
                        <w:szCs w:val="24"/>
                      </w:rPr>
                    </m:ctrlPr>
                  </m:sSubPr>
                  <m:e>
                    <m:r>
                      <m:rPr>
                        <m:sty m:val="p"/>
                      </m:rPr>
                      <w:rPr>
                        <w:rFonts w:ascii="Cambria Math" w:eastAsia="楷体" w:hAnsi="Cambria Math"/>
                        <w:sz w:val="24"/>
                        <w:szCs w:val="24"/>
                      </w:rPr>
                      <m:t>log</m:t>
                    </m:r>
                  </m:e>
                  <m:sub>
                    <m:r>
                      <w:rPr>
                        <w:rFonts w:ascii="Cambria Math" w:eastAsia="楷体" w:hAnsi="Cambria Math"/>
                        <w:sz w:val="24"/>
                        <w:szCs w:val="24"/>
                      </w:rPr>
                      <m:t>2</m:t>
                    </m:r>
                  </m:sub>
                </m:sSub>
              </m:fName>
              <m:e>
                <m:f>
                  <m:fPr>
                    <m:ctrlPr>
                      <w:rPr>
                        <w:rFonts w:ascii="Cambria Math" w:eastAsia="楷体" w:hAnsi="Cambria Math"/>
                        <w:i/>
                        <w:sz w:val="24"/>
                        <w:szCs w:val="24"/>
                      </w:rPr>
                    </m:ctrlPr>
                  </m:fPr>
                  <m:num>
                    <m:r>
                      <w:rPr>
                        <w:rFonts w:ascii="Cambria Math" w:eastAsia="楷体" w:hAnsi="Cambria Math"/>
                        <w:sz w:val="24"/>
                        <w:szCs w:val="24"/>
                      </w:rPr>
                      <m:t>3</m:t>
                    </m:r>
                  </m:num>
                  <m:den>
                    <m:r>
                      <w:rPr>
                        <w:rFonts w:ascii="Cambria Math" w:eastAsia="楷体" w:hAnsi="Cambria Math"/>
                        <w:sz w:val="24"/>
                        <w:szCs w:val="24"/>
                      </w:rPr>
                      <m:t>6</m:t>
                    </m:r>
                  </m:den>
                </m:f>
              </m:e>
            </m:func>
          </m:e>
        </m:func>
      </m:oMath>
      <w:r w:rsidR="00AF12A3">
        <w:rPr>
          <w:rFonts w:ascii="楷体" w:eastAsia="楷体" w:hAnsi="楷体" w:hint="eastAsia"/>
          <w:sz w:val="24"/>
          <w:szCs w:val="24"/>
        </w:rPr>
        <w:t>.同理可以推出B、C事件的熵值。所以整个系统的熵值为A事件的熵乘以A事件发生的概率。</w:t>
      </w:r>
    </w:p>
    <w:p w:rsidR="00AF12A3" w:rsidRDefault="00AF12A3" w:rsidP="00AF12A3">
      <w:pPr>
        <w:ind w:left="420"/>
        <w:rPr>
          <w:rFonts w:ascii="楷体" w:eastAsia="楷体" w:hAnsi="楷体"/>
          <w:sz w:val="24"/>
          <w:szCs w:val="24"/>
        </w:rPr>
      </w:pPr>
    </w:p>
    <w:p w:rsidR="00AF12A3" w:rsidRPr="00AF12A3" w:rsidRDefault="00AF12A3" w:rsidP="00AF12A3">
      <w:pPr>
        <w:pStyle w:val="a3"/>
        <w:numPr>
          <w:ilvl w:val="0"/>
          <w:numId w:val="4"/>
        </w:numPr>
        <w:ind w:firstLineChars="0"/>
        <w:rPr>
          <w:rFonts w:ascii="楷体" w:eastAsia="楷体" w:hAnsi="楷体"/>
          <w:sz w:val="24"/>
          <w:szCs w:val="24"/>
        </w:rPr>
      </w:pPr>
      <w:r>
        <w:rPr>
          <w:rFonts w:ascii="楷体" w:eastAsia="楷体" w:hAnsi="楷体"/>
          <w:sz w:val="24"/>
          <w:szCs w:val="24"/>
        </w:rPr>
        <w:t>信息增益</w:t>
      </w:r>
    </w:p>
    <w:p w:rsidR="00AF12A3" w:rsidRDefault="00AF12A3" w:rsidP="00AF12A3">
      <w:pPr>
        <w:pStyle w:val="a3"/>
        <w:ind w:left="840" w:firstLineChars="0" w:firstLine="0"/>
        <w:rPr>
          <w:rFonts w:ascii="楷体" w:eastAsia="楷体" w:hAnsi="楷体"/>
          <w:sz w:val="24"/>
          <w:szCs w:val="24"/>
        </w:rPr>
      </w:pPr>
      <w:r>
        <w:rPr>
          <w:rFonts w:ascii="楷体" w:eastAsia="楷体" w:hAnsi="楷体" w:hint="eastAsia"/>
          <w:sz w:val="24"/>
          <w:szCs w:val="24"/>
        </w:rPr>
        <w:t>信息增益是假设用样本中的属性去划分样本，再划分样本之后。计算划分后整个系统的信息熵。之后与上一节点的信息熵相减。信息增益越大代表着通过这个属性值划分样本之后，整个系统的不确定性降低，纯度增加。</w:t>
      </w:r>
    </w:p>
    <w:p w:rsidR="00AF12A3" w:rsidRDefault="00AF12A3" w:rsidP="00AF12A3">
      <w:pPr>
        <w:rPr>
          <w:rFonts w:ascii="楷体" w:eastAsia="楷体" w:hAnsi="楷体"/>
          <w:sz w:val="24"/>
          <w:szCs w:val="24"/>
        </w:rPr>
      </w:pPr>
      <w:r>
        <w:rPr>
          <w:rFonts w:ascii="楷体" w:eastAsia="楷体" w:hAnsi="楷体" w:hint="eastAsia"/>
          <w:sz w:val="24"/>
          <w:szCs w:val="24"/>
        </w:rPr>
        <w:tab/>
      </w:r>
      <w:r>
        <w:rPr>
          <w:rFonts w:ascii="楷体" w:eastAsia="楷体" w:hAnsi="楷体" w:hint="eastAsia"/>
          <w:sz w:val="24"/>
          <w:szCs w:val="24"/>
        </w:rPr>
        <w:tab/>
      </w:r>
    </w:p>
    <w:p w:rsidR="00AF12A3" w:rsidRPr="00AF12A3" w:rsidRDefault="00AF12A3" w:rsidP="00AF12A3">
      <w:pPr>
        <w:pStyle w:val="a3"/>
        <w:numPr>
          <w:ilvl w:val="0"/>
          <w:numId w:val="4"/>
        </w:numPr>
        <w:ind w:firstLineChars="0"/>
        <w:rPr>
          <w:rFonts w:ascii="楷体" w:eastAsia="楷体" w:hAnsi="楷体"/>
          <w:sz w:val="24"/>
          <w:szCs w:val="24"/>
        </w:rPr>
      </w:pPr>
      <w:r>
        <w:rPr>
          <w:rFonts w:ascii="楷体" w:eastAsia="楷体" w:hAnsi="楷体"/>
          <w:sz w:val="24"/>
          <w:szCs w:val="24"/>
        </w:rPr>
        <w:t>基尼指数</w:t>
      </w:r>
    </w:p>
    <w:p w:rsidR="00AF12A3" w:rsidRDefault="00AF12A3" w:rsidP="00AF12A3">
      <w:pPr>
        <w:pStyle w:val="a3"/>
        <w:ind w:left="840" w:firstLineChars="0" w:firstLine="0"/>
        <w:rPr>
          <w:rFonts w:ascii="楷体" w:eastAsia="楷体" w:hAnsi="楷体"/>
          <w:sz w:val="24"/>
          <w:szCs w:val="24"/>
        </w:rPr>
      </w:pPr>
      <w:r>
        <w:rPr>
          <w:rFonts w:ascii="楷体" w:eastAsia="楷体" w:hAnsi="楷体" w:hint="eastAsia"/>
          <w:sz w:val="24"/>
          <w:szCs w:val="24"/>
        </w:rPr>
        <w:t>基</w:t>
      </w:r>
      <w:proofErr w:type="gramStart"/>
      <w:r>
        <w:rPr>
          <w:rFonts w:ascii="楷体" w:eastAsia="楷体" w:hAnsi="楷体" w:hint="eastAsia"/>
          <w:sz w:val="24"/>
          <w:szCs w:val="24"/>
        </w:rPr>
        <w:t>尼指数</w:t>
      </w:r>
      <w:proofErr w:type="gramEnd"/>
      <w:r>
        <w:rPr>
          <w:rFonts w:ascii="楷体" w:eastAsia="楷体" w:hAnsi="楷体" w:hint="eastAsia"/>
          <w:sz w:val="24"/>
          <w:szCs w:val="24"/>
        </w:rPr>
        <w:t>是另一种评判系统纯度的指标。</w:t>
      </w:r>
    </w:p>
    <w:p w:rsidR="00AF12A3" w:rsidRPr="00AF12A3" w:rsidRDefault="00AF12A3" w:rsidP="00AF12A3">
      <w:pPr>
        <w:pStyle w:val="a3"/>
        <w:ind w:left="840" w:firstLineChars="0" w:firstLine="0"/>
        <w:rPr>
          <w:rFonts w:ascii="楷体" w:eastAsia="楷体" w:hAnsi="楷体"/>
          <w:sz w:val="24"/>
          <w:szCs w:val="24"/>
        </w:rPr>
      </w:pPr>
      <m:oMathPara>
        <m:oMath>
          <m:r>
            <m:rPr>
              <m:sty m:val="p"/>
            </m:rPr>
            <w:rPr>
              <w:rFonts w:ascii="Cambria Math" w:eastAsia="楷体" w:hAnsi="Cambria Math"/>
              <w:sz w:val="24"/>
              <w:szCs w:val="24"/>
            </w:rPr>
            <m:t>Gini</m:t>
          </m:r>
          <m:d>
            <m:dPr>
              <m:ctrlPr>
                <w:rPr>
                  <w:rFonts w:ascii="Cambria Math" w:eastAsia="楷体" w:hAnsi="Cambria Math"/>
                  <w:sz w:val="24"/>
                  <w:szCs w:val="24"/>
                </w:rPr>
              </m:ctrlPr>
            </m:dPr>
            <m:e>
              <m:r>
                <m:rPr>
                  <m:sty m:val="p"/>
                </m:rPr>
                <w:rPr>
                  <w:rFonts w:ascii="Cambria Math" w:eastAsia="楷体" w:hAnsi="Cambria Math"/>
                  <w:sz w:val="24"/>
                  <w:szCs w:val="24"/>
                </w:rPr>
                <m:t>D</m:t>
              </m:r>
            </m:e>
          </m:d>
          <m:r>
            <w:rPr>
              <w:rFonts w:ascii="Cambria Math" w:eastAsia="楷体" w:hAnsi="Cambria Math"/>
              <w:sz w:val="24"/>
              <w:szCs w:val="24"/>
            </w:rPr>
            <m:t xml:space="preserve">= </m:t>
          </m:r>
          <m:nary>
            <m:naryPr>
              <m:chr m:val="∑"/>
              <m:limLoc m:val="undOvr"/>
              <m:ctrlPr>
                <w:rPr>
                  <w:rFonts w:ascii="Cambria Math" w:eastAsia="楷体" w:hAnsi="Cambria Math"/>
                  <w:i/>
                  <w:sz w:val="24"/>
                  <w:szCs w:val="24"/>
                </w:rPr>
              </m:ctrlPr>
            </m:naryPr>
            <m:sub>
              <m:r>
                <w:rPr>
                  <w:rFonts w:ascii="Cambria Math" w:eastAsia="楷体" w:hAnsi="Cambria Math"/>
                  <w:sz w:val="24"/>
                  <w:szCs w:val="24"/>
                </w:rPr>
                <m:t>k=1</m:t>
              </m:r>
            </m:sub>
            <m:sup>
              <m:r>
                <w:rPr>
                  <w:rFonts w:ascii="Cambria Math" w:eastAsia="楷体" w:hAnsi="Cambria Math"/>
                  <w:sz w:val="24"/>
                  <w:szCs w:val="24"/>
                </w:rPr>
                <m:t>|y|</m:t>
              </m:r>
            </m:sup>
            <m:e>
              <m:nary>
                <m:naryPr>
                  <m:chr m:val="∑"/>
                  <m:limLoc m:val="undOvr"/>
                  <m:ctrlPr>
                    <w:rPr>
                      <w:rFonts w:ascii="Cambria Math" w:eastAsia="楷体" w:hAnsi="Cambria Math"/>
                      <w:i/>
                      <w:sz w:val="24"/>
                      <w:szCs w:val="24"/>
                    </w:rPr>
                  </m:ctrlPr>
                </m:naryPr>
                <m:sub>
                  <m:acc>
                    <m:accPr>
                      <m:chr m:val="́"/>
                      <m:ctrlPr>
                        <w:rPr>
                          <w:rFonts w:ascii="Cambria Math" w:eastAsia="楷体" w:hAnsi="Cambria Math"/>
                          <w:i/>
                          <w:sz w:val="24"/>
                          <w:szCs w:val="24"/>
                        </w:rPr>
                      </m:ctrlPr>
                    </m:accPr>
                    <m:e>
                      <m:r>
                        <w:rPr>
                          <w:rFonts w:ascii="Cambria Math" w:eastAsia="楷体" w:hAnsi="Cambria Math"/>
                          <w:sz w:val="24"/>
                          <w:szCs w:val="24"/>
                        </w:rPr>
                        <m:t>k</m:t>
                      </m:r>
                    </m:e>
                  </m:acc>
                  <m:r>
                    <w:rPr>
                      <w:rFonts w:ascii="Cambria Math" w:eastAsia="楷体" w:hAnsi="Cambria Math"/>
                      <w:sz w:val="24"/>
                      <w:szCs w:val="24"/>
                    </w:rPr>
                    <m:t>≠k</m:t>
                  </m:r>
                </m:sub>
                <m:sup/>
                <m:e>
                  <m:r>
                    <w:rPr>
                      <w:rFonts w:ascii="Cambria Math" w:eastAsia="楷体" w:hAnsi="Cambria Math"/>
                      <w:sz w:val="24"/>
                      <w:szCs w:val="24"/>
                    </w:rPr>
                    <m:t>pkp</m:t>
                  </m:r>
                  <m:acc>
                    <m:accPr>
                      <m:chr m:val="́"/>
                      <m:ctrlPr>
                        <w:rPr>
                          <w:rFonts w:ascii="Cambria Math" w:eastAsia="楷体" w:hAnsi="Cambria Math"/>
                          <w:i/>
                          <w:sz w:val="24"/>
                          <w:szCs w:val="24"/>
                        </w:rPr>
                      </m:ctrlPr>
                    </m:accPr>
                    <m:e>
                      <m:r>
                        <w:rPr>
                          <w:rFonts w:ascii="Cambria Math" w:eastAsia="楷体" w:hAnsi="Cambria Math"/>
                          <w:sz w:val="24"/>
                          <w:szCs w:val="24"/>
                        </w:rPr>
                        <m:t>k</m:t>
                      </m:r>
                    </m:e>
                  </m:acc>
                </m:e>
              </m:nary>
            </m:e>
          </m:nary>
        </m:oMath>
      </m:oMathPara>
    </w:p>
    <w:p w:rsidR="00AF12A3" w:rsidRDefault="00AF12A3" w:rsidP="00AF12A3">
      <w:pPr>
        <w:pStyle w:val="a3"/>
        <w:ind w:left="840" w:firstLineChars="0" w:firstLine="0"/>
        <w:rPr>
          <w:rFonts w:ascii="楷体" w:eastAsia="楷体" w:hAnsi="楷体"/>
          <w:sz w:val="24"/>
          <w:szCs w:val="24"/>
        </w:rPr>
      </w:pPr>
      <w:r>
        <w:rPr>
          <w:rFonts w:ascii="楷体" w:eastAsia="楷体" w:hAnsi="楷体" w:hint="eastAsia"/>
          <w:sz w:val="24"/>
          <w:szCs w:val="24"/>
        </w:rPr>
        <w:t>直观理解为，从化分好的数据集D中随机抽取两个样本，其</w:t>
      </w:r>
      <w:r w:rsidR="00BD1696">
        <w:rPr>
          <w:rFonts w:ascii="楷体" w:eastAsia="楷体" w:hAnsi="楷体" w:hint="eastAsia"/>
          <w:sz w:val="24"/>
          <w:szCs w:val="24"/>
        </w:rPr>
        <w:t>类别不一致的概率。值越小代表着数据集纯度越高。</w:t>
      </w:r>
    </w:p>
    <w:p w:rsidR="00AF12A3" w:rsidRDefault="00AF12A3" w:rsidP="00AF12A3">
      <w:pPr>
        <w:pStyle w:val="a3"/>
        <w:ind w:left="840" w:firstLineChars="0" w:firstLine="0"/>
        <w:jc w:val="center"/>
        <w:rPr>
          <w:rFonts w:ascii="楷体" w:eastAsia="楷体" w:hAnsi="楷体"/>
          <w:sz w:val="24"/>
          <w:szCs w:val="24"/>
        </w:rPr>
      </w:pPr>
      <w:r>
        <w:rPr>
          <w:rFonts w:ascii="楷体" w:eastAsia="楷体" w:hAnsi="楷体"/>
          <w:noProof/>
          <w:sz w:val="24"/>
          <w:szCs w:val="24"/>
        </w:rPr>
        <w:drawing>
          <wp:inline distT="0" distB="0" distL="0" distR="0">
            <wp:extent cx="3375953" cy="129551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基尼指数.png"/>
                    <pic:cNvPicPr/>
                  </pic:nvPicPr>
                  <pic:blipFill>
                    <a:blip r:embed="rId10">
                      <a:extLst>
                        <a:ext uri="{28A0092B-C50C-407E-A947-70E740481C1C}">
                          <a14:useLocalDpi xmlns:a14="http://schemas.microsoft.com/office/drawing/2010/main" val="0"/>
                        </a:ext>
                      </a:extLst>
                    </a:blip>
                    <a:stretch>
                      <a:fillRect/>
                    </a:stretch>
                  </pic:blipFill>
                  <pic:spPr>
                    <a:xfrm>
                      <a:off x="0" y="0"/>
                      <a:ext cx="3375953" cy="1295512"/>
                    </a:xfrm>
                    <a:prstGeom prst="rect">
                      <a:avLst/>
                    </a:prstGeom>
                  </pic:spPr>
                </pic:pic>
              </a:graphicData>
            </a:graphic>
          </wp:inline>
        </w:drawing>
      </w:r>
    </w:p>
    <w:p w:rsidR="00AF12A3" w:rsidRDefault="00BD1696" w:rsidP="00AF12A3">
      <w:pPr>
        <w:pStyle w:val="a3"/>
        <w:ind w:left="840" w:firstLineChars="0" w:firstLine="0"/>
        <w:rPr>
          <w:rFonts w:ascii="楷体" w:eastAsia="楷体" w:hAnsi="楷体"/>
          <w:sz w:val="24"/>
          <w:szCs w:val="24"/>
        </w:rPr>
      </w:pPr>
      <w:r>
        <w:rPr>
          <w:rFonts w:ascii="楷体" w:eastAsia="楷体" w:hAnsi="楷体"/>
          <w:sz w:val="24"/>
          <w:szCs w:val="24"/>
        </w:rPr>
        <w:t>所以这个系统的基</w:t>
      </w:r>
      <w:proofErr w:type="gramStart"/>
      <w:r>
        <w:rPr>
          <w:rFonts w:ascii="楷体" w:eastAsia="楷体" w:hAnsi="楷体"/>
          <w:sz w:val="24"/>
          <w:szCs w:val="24"/>
        </w:rPr>
        <w:t>尼指数</w:t>
      </w:r>
      <w:proofErr w:type="gramEnd"/>
      <w:r>
        <w:rPr>
          <w:rFonts w:ascii="楷体" w:eastAsia="楷体" w:hAnsi="楷体"/>
          <w:sz w:val="24"/>
          <w:szCs w:val="24"/>
        </w:rPr>
        <w:t>为</w:t>
      </w:r>
      <w:r>
        <w:rPr>
          <w:rFonts w:ascii="楷体" w:eastAsia="楷体" w:hAnsi="楷体" w:hint="eastAsia"/>
          <w:sz w:val="24"/>
          <w:szCs w:val="24"/>
        </w:rPr>
        <w:t>：</w:t>
      </w:r>
    </w:p>
    <w:p w:rsidR="00BD1696" w:rsidRDefault="00BD1696" w:rsidP="00AF12A3">
      <w:pPr>
        <w:pStyle w:val="a3"/>
        <w:ind w:left="840" w:firstLineChars="0" w:firstLine="0"/>
        <w:rPr>
          <w:rFonts w:ascii="楷体" w:eastAsia="楷体" w:hAnsi="楷体"/>
          <w:sz w:val="24"/>
          <w:szCs w:val="24"/>
        </w:rPr>
      </w:pPr>
    </w:p>
    <w:p w:rsidR="00BD1696" w:rsidRDefault="00F27386" w:rsidP="00AF12A3">
      <w:pPr>
        <w:pStyle w:val="a3"/>
        <w:ind w:left="840" w:firstLineChars="0" w:firstLine="0"/>
        <w:rPr>
          <w:rFonts w:ascii="楷体" w:eastAsia="楷体" w:hAnsi="楷体"/>
          <w:sz w:val="24"/>
          <w:szCs w:val="24"/>
        </w:rPr>
      </w:pPr>
      <m:oMath>
        <m:f>
          <m:fPr>
            <m:ctrlPr>
              <w:rPr>
                <w:rFonts w:ascii="Cambria Math" w:eastAsia="楷体" w:hAnsi="Cambria Math"/>
                <w:sz w:val="24"/>
                <w:szCs w:val="24"/>
              </w:rPr>
            </m:ctrlPr>
          </m:fPr>
          <m:num>
            <m:r>
              <w:rPr>
                <w:rFonts w:ascii="Cambria Math" w:eastAsia="楷体" w:hAnsi="Cambria Math"/>
                <w:sz w:val="24"/>
                <w:szCs w:val="24"/>
              </w:rPr>
              <m:t>105</m:t>
            </m:r>
            <m:r>
              <w:rPr>
                <w:rFonts w:ascii="Cambria Math" w:eastAsia="楷体" w:hAnsi="Cambria Math" w:hint="eastAsia"/>
                <w:sz w:val="24"/>
                <w:szCs w:val="24"/>
              </w:rPr>
              <m:t>+</m:t>
            </m:r>
            <m:r>
              <w:rPr>
                <w:rFonts w:ascii="Cambria Math" w:eastAsia="楷体" w:hAnsi="Cambria Math"/>
                <w:sz w:val="24"/>
                <w:szCs w:val="24"/>
              </w:rPr>
              <m:t>39</m:t>
            </m:r>
          </m:num>
          <m:den>
            <m:r>
              <w:rPr>
                <w:rFonts w:ascii="Cambria Math" w:eastAsia="楷体" w:hAnsi="Cambria Math"/>
                <w:sz w:val="24"/>
                <w:szCs w:val="24"/>
              </w:rPr>
              <m:t>105+39+34+125</m:t>
            </m:r>
          </m:den>
        </m:f>
      </m:oMath>
      <w:r w:rsidR="00BD1696">
        <w:rPr>
          <w:rFonts w:ascii="楷体" w:eastAsia="楷体" w:hAnsi="楷体" w:hint="eastAsia"/>
          <w:sz w:val="24"/>
          <w:szCs w:val="24"/>
        </w:rPr>
        <w:t xml:space="preserve">[1 - </w:t>
      </w:r>
      <m:oMath>
        <m:sSup>
          <m:sSupPr>
            <m:ctrlPr>
              <w:rPr>
                <w:rFonts w:ascii="Cambria Math" w:eastAsia="楷体" w:hAnsi="Cambria Math"/>
                <w:sz w:val="24"/>
                <w:szCs w:val="24"/>
              </w:rPr>
            </m:ctrlPr>
          </m:sSupPr>
          <m:e>
            <m:d>
              <m:dPr>
                <m:begChr m:val="（"/>
                <m:endChr m:val="）"/>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105</m:t>
                    </m:r>
                  </m:num>
                  <m:den>
                    <m:r>
                      <w:rPr>
                        <w:rFonts w:ascii="Cambria Math" w:eastAsia="楷体" w:hAnsi="Cambria Math"/>
                        <w:sz w:val="24"/>
                        <w:szCs w:val="24"/>
                      </w:rPr>
                      <m:t>105+39</m:t>
                    </m:r>
                  </m:den>
                </m:f>
              </m:e>
            </m:d>
          </m:e>
          <m:sup>
            <m:r>
              <w:rPr>
                <w:rFonts w:ascii="Cambria Math" w:eastAsia="楷体" w:hAnsi="Cambria Math"/>
                <w:sz w:val="24"/>
                <w:szCs w:val="24"/>
              </w:rPr>
              <m:t>2</m:t>
            </m:r>
          </m:sup>
        </m:sSup>
        <m:r>
          <w:rPr>
            <w:rFonts w:ascii="Cambria Math" w:eastAsia="楷体" w:hAnsi="Cambria Math"/>
            <w:sz w:val="24"/>
            <w:szCs w:val="24"/>
          </w:rPr>
          <m:t>+</m:t>
        </m:r>
        <m:sSup>
          <m:sSupPr>
            <m:ctrlPr>
              <w:rPr>
                <w:rFonts w:ascii="Cambria Math" w:eastAsia="楷体" w:hAnsi="Cambria Math"/>
                <w:sz w:val="24"/>
                <w:szCs w:val="24"/>
              </w:rPr>
            </m:ctrlPr>
          </m:sSupPr>
          <m:e>
            <m:d>
              <m:dPr>
                <m:begChr m:val="（"/>
                <m:endChr m:val="）"/>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39</m:t>
                    </m:r>
                  </m:num>
                  <m:den>
                    <m:r>
                      <w:rPr>
                        <w:rFonts w:ascii="Cambria Math" w:eastAsia="楷体" w:hAnsi="Cambria Math"/>
                        <w:sz w:val="24"/>
                        <w:szCs w:val="24"/>
                      </w:rPr>
                      <m:t>105+39</m:t>
                    </m:r>
                  </m:den>
                </m:f>
              </m:e>
            </m:d>
          </m:e>
          <m:sup>
            <m:r>
              <w:rPr>
                <w:rFonts w:ascii="Cambria Math" w:eastAsia="楷体" w:hAnsi="Cambria Math"/>
                <w:sz w:val="24"/>
                <w:szCs w:val="24"/>
              </w:rPr>
              <m:t>2</m:t>
            </m:r>
          </m:sup>
        </m:sSup>
      </m:oMath>
      <w:r w:rsidR="00BD1696">
        <w:rPr>
          <w:rFonts w:ascii="楷体" w:eastAsia="楷体" w:hAnsi="楷体" w:hint="eastAsia"/>
          <w:sz w:val="24"/>
          <w:szCs w:val="24"/>
        </w:rPr>
        <w:t xml:space="preserve">] + </w:t>
      </w:r>
      <m:oMath>
        <m:f>
          <m:fPr>
            <m:ctrlPr>
              <w:rPr>
                <w:rFonts w:ascii="Cambria Math" w:eastAsia="楷体" w:hAnsi="Cambria Math"/>
                <w:sz w:val="24"/>
                <w:szCs w:val="24"/>
              </w:rPr>
            </m:ctrlPr>
          </m:fPr>
          <m:num>
            <m:r>
              <w:rPr>
                <w:rFonts w:ascii="Cambria Math" w:eastAsia="楷体" w:hAnsi="Cambria Math"/>
                <w:sz w:val="24"/>
                <w:szCs w:val="24"/>
              </w:rPr>
              <m:t>34</m:t>
            </m:r>
            <m:r>
              <w:rPr>
                <w:rFonts w:ascii="Cambria Math" w:eastAsia="楷体" w:hAnsi="Cambria Math" w:hint="eastAsia"/>
                <w:sz w:val="24"/>
                <w:szCs w:val="24"/>
              </w:rPr>
              <m:t>+</m:t>
            </m:r>
            <m:r>
              <w:rPr>
                <w:rFonts w:ascii="Cambria Math" w:eastAsia="楷体" w:hAnsi="Cambria Math"/>
                <w:sz w:val="24"/>
                <w:szCs w:val="24"/>
              </w:rPr>
              <m:t>125</m:t>
            </m:r>
          </m:num>
          <m:den>
            <m:r>
              <w:rPr>
                <w:rFonts w:ascii="Cambria Math" w:eastAsia="楷体" w:hAnsi="Cambria Math"/>
                <w:sz w:val="24"/>
                <w:szCs w:val="24"/>
              </w:rPr>
              <m:t>105+39+34+125</m:t>
            </m:r>
          </m:den>
        </m:f>
      </m:oMath>
      <w:r w:rsidR="00BD1696">
        <w:rPr>
          <w:rFonts w:ascii="楷体" w:eastAsia="楷体" w:hAnsi="楷体" w:hint="eastAsia"/>
          <w:sz w:val="24"/>
          <w:szCs w:val="24"/>
        </w:rPr>
        <w:t xml:space="preserve">[1 - </w:t>
      </w:r>
      <m:oMath>
        <m:sSup>
          <m:sSupPr>
            <m:ctrlPr>
              <w:rPr>
                <w:rFonts w:ascii="Cambria Math" w:eastAsia="楷体" w:hAnsi="Cambria Math"/>
                <w:sz w:val="24"/>
                <w:szCs w:val="24"/>
              </w:rPr>
            </m:ctrlPr>
          </m:sSupPr>
          <m:e>
            <m:d>
              <m:dPr>
                <m:begChr m:val="（"/>
                <m:endChr m:val="）"/>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125</m:t>
                    </m:r>
                  </m:num>
                  <m:den>
                    <m:r>
                      <w:rPr>
                        <w:rFonts w:ascii="Cambria Math" w:eastAsia="楷体" w:hAnsi="Cambria Math"/>
                        <w:sz w:val="24"/>
                        <w:szCs w:val="24"/>
                      </w:rPr>
                      <m:t>125+34</m:t>
                    </m:r>
                  </m:den>
                </m:f>
              </m:e>
            </m:d>
          </m:e>
          <m:sup>
            <m:r>
              <w:rPr>
                <w:rFonts w:ascii="Cambria Math" w:eastAsia="楷体" w:hAnsi="Cambria Math"/>
                <w:sz w:val="24"/>
                <w:szCs w:val="24"/>
              </w:rPr>
              <m:t>2</m:t>
            </m:r>
          </m:sup>
        </m:sSup>
        <m:r>
          <w:rPr>
            <w:rFonts w:ascii="Cambria Math" w:eastAsia="楷体" w:hAnsi="Cambria Math"/>
            <w:sz w:val="24"/>
            <w:szCs w:val="24"/>
          </w:rPr>
          <m:t>+</m:t>
        </m:r>
        <m:sSup>
          <m:sSupPr>
            <m:ctrlPr>
              <w:rPr>
                <w:rFonts w:ascii="Cambria Math" w:eastAsia="楷体" w:hAnsi="Cambria Math"/>
                <w:sz w:val="24"/>
                <w:szCs w:val="24"/>
              </w:rPr>
            </m:ctrlPr>
          </m:sSupPr>
          <m:e>
            <m:d>
              <m:dPr>
                <m:begChr m:val="（"/>
                <m:endChr m:val="）"/>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34</m:t>
                    </m:r>
                  </m:num>
                  <m:den>
                    <m:r>
                      <w:rPr>
                        <w:rFonts w:ascii="Cambria Math" w:eastAsia="楷体" w:hAnsi="Cambria Math"/>
                        <w:sz w:val="24"/>
                        <w:szCs w:val="24"/>
                      </w:rPr>
                      <m:t>125+34</m:t>
                    </m:r>
                  </m:den>
                </m:f>
              </m:e>
            </m:d>
          </m:e>
          <m:sup>
            <m:r>
              <w:rPr>
                <w:rFonts w:ascii="Cambria Math" w:eastAsia="楷体" w:hAnsi="Cambria Math"/>
                <w:sz w:val="24"/>
                <w:szCs w:val="24"/>
              </w:rPr>
              <m:t>2</m:t>
            </m:r>
          </m:sup>
        </m:sSup>
      </m:oMath>
      <w:r w:rsidR="00BD1696">
        <w:rPr>
          <w:rFonts w:ascii="楷体" w:eastAsia="楷体" w:hAnsi="楷体" w:hint="eastAsia"/>
          <w:sz w:val="24"/>
          <w:szCs w:val="24"/>
        </w:rPr>
        <w:t>]</w:t>
      </w:r>
    </w:p>
    <w:p w:rsidR="00BD1696" w:rsidRDefault="00BD1696" w:rsidP="00AF12A3">
      <w:pPr>
        <w:pStyle w:val="a3"/>
        <w:ind w:left="840" w:firstLineChars="0" w:firstLine="0"/>
        <w:rPr>
          <w:rFonts w:ascii="楷体" w:eastAsia="楷体" w:hAnsi="楷体"/>
          <w:sz w:val="24"/>
          <w:szCs w:val="24"/>
        </w:rPr>
      </w:pPr>
    </w:p>
    <w:p w:rsidR="00BD1696" w:rsidRDefault="00BD1696" w:rsidP="00AF12A3">
      <w:pPr>
        <w:pStyle w:val="a3"/>
        <w:ind w:left="840" w:firstLineChars="0" w:firstLine="0"/>
        <w:rPr>
          <w:rFonts w:ascii="楷体" w:eastAsia="楷体" w:hAnsi="楷体"/>
          <w:sz w:val="24"/>
          <w:szCs w:val="24"/>
        </w:rPr>
      </w:pPr>
      <w:r>
        <w:rPr>
          <w:rFonts w:ascii="楷体" w:eastAsia="楷体" w:hAnsi="楷体" w:hint="eastAsia"/>
          <w:sz w:val="24"/>
          <w:szCs w:val="24"/>
        </w:rPr>
        <w:t>根据基</w:t>
      </w:r>
      <w:proofErr w:type="gramStart"/>
      <w:r>
        <w:rPr>
          <w:rFonts w:ascii="楷体" w:eastAsia="楷体" w:hAnsi="楷体" w:hint="eastAsia"/>
          <w:sz w:val="24"/>
          <w:szCs w:val="24"/>
        </w:rPr>
        <w:t>尼指数</w:t>
      </w:r>
      <w:proofErr w:type="gramEnd"/>
      <w:r>
        <w:rPr>
          <w:rFonts w:ascii="楷体" w:eastAsia="楷体" w:hAnsi="楷体" w:hint="eastAsia"/>
          <w:sz w:val="24"/>
          <w:szCs w:val="24"/>
        </w:rPr>
        <w:t>进行数据集的划分时，基</w:t>
      </w:r>
      <w:proofErr w:type="gramStart"/>
      <w:r>
        <w:rPr>
          <w:rFonts w:ascii="楷体" w:eastAsia="楷体" w:hAnsi="楷体" w:hint="eastAsia"/>
          <w:sz w:val="24"/>
          <w:szCs w:val="24"/>
        </w:rPr>
        <w:t>尼指数</w:t>
      </w:r>
      <w:proofErr w:type="gramEnd"/>
      <w:r>
        <w:rPr>
          <w:rFonts w:ascii="楷体" w:eastAsia="楷体" w:hAnsi="楷体" w:hint="eastAsia"/>
          <w:sz w:val="24"/>
          <w:szCs w:val="24"/>
        </w:rPr>
        <w:t>应该从根节点向叶节点递减，如果是递增或者是不变则不应该设置该节点。</w:t>
      </w:r>
    </w:p>
    <w:p w:rsidR="00BD1696" w:rsidRPr="006E32F7" w:rsidRDefault="006E32F7" w:rsidP="006E32F7">
      <w:pPr>
        <w:pStyle w:val="a3"/>
        <w:numPr>
          <w:ilvl w:val="0"/>
          <w:numId w:val="4"/>
        </w:numPr>
        <w:ind w:firstLineChars="0"/>
        <w:rPr>
          <w:rFonts w:ascii="楷体" w:eastAsia="楷体" w:hAnsi="楷体"/>
          <w:sz w:val="24"/>
          <w:szCs w:val="24"/>
        </w:rPr>
      </w:pPr>
      <w:r>
        <w:rPr>
          <w:rFonts w:ascii="楷体" w:eastAsia="楷体" w:hAnsi="楷体"/>
          <w:sz w:val="24"/>
          <w:szCs w:val="24"/>
        </w:rPr>
        <w:lastRenderedPageBreak/>
        <w:t>剪枝处理</w:t>
      </w:r>
    </w:p>
    <w:p w:rsidR="006E32F7" w:rsidRDefault="006E32F7" w:rsidP="006E32F7">
      <w:pPr>
        <w:pStyle w:val="a3"/>
        <w:ind w:left="840" w:firstLineChars="0" w:firstLine="0"/>
        <w:rPr>
          <w:rFonts w:ascii="楷体" w:eastAsia="楷体" w:hAnsi="楷体"/>
          <w:sz w:val="24"/>
          <w:szCs w:val="24"/>
        </w:rPr>
      </w:pPr>
      <w:r>
        <w:rPr>
          <w:rFonts w:ascii="楷体" w:eastAsia="楷体" w:hAnsi="楷体" w:hint="eastAsia"/>
          <w:sz w:val="24"/>
          <w:szCs w:val="24"/>
        </w:rPr>
        <w:t>剪枝是决策树中处理“过拟合”的主要手段。分为“预剪枝”和“后剪枝”。</w:t>
      </w:r>
    </w:p>
    <w:p w:rsidR="006E32F7" w:rsidRDefault="006E32F7" w:rsidP="006E32F7">
      <w:pPr>
        <w:pStyle w:val="a3"/>
        <w:ind w:leftChars="400" w:left="840" w:firstLine="480"/>
        <w:rPr>
          <w:rFonts w:ascii="楷体" w:eastAsia="楷体" w:hAnsi="楷体"/>
          <w:sz w:val="24"/>
          <w:szCs w:val="24"/>
        </w:rPr>
      </w:pPr>
      <w:r>
        <w:rPr>
          <w:rFonts w:ascii="楷体" w:eastAsia="楷体" w:hAnsi="楷体" w:hint="eastAsia"/>
          <w:sz w:val="24"/>
          <w:szCs w:val="24"/>
        </w:rPr>
        <w:t>预剪枝是指在决策树生成过程中，对每个节点再划分前进行估计，若当前结点的划分不能提升决策树在测试集上的准确率则不划分；若可以提升在测试集上的准确率则划分。</w:t>
      </w:r>
    </w:p>
    <w:p w:rsidR="006E32F7" w:rsidRDefault="006E32F7" w:rsidP="006E32F7">
      <w:pPr>
        <w:pStyle w:val="a3"/>
        <w:ind w:leftChars="400" w:left="840" w:firstLine="480"/>
        <w:rPr>
          <w:rFonts w:ascii="楷体" w:eastAsia="楷体" w:hAnsi="楷体"/>
          <w:sz w:val="24"/>
          <w:szCs w:val="24"/>
        </w:rPr>
      </w:pPr>
      <w:r>
        <w:rPr>
          <w:rFonts w:ascii="楷体" w:eastAsia="楷体" w:hAnsi="楷体" w:hint="eastAsia"/>
          <w:sz w:val="24"/>
          <w:szCs w:val="24"/>
        </w:rPr>
        <w:t>后剪枝是指在决策树</w:t>
      </w:r>
      <w:r w:rsidR="00363653">
        <w:rPr>
          <w:rFonts w:ascii="楷体" w:eastAsia="楷体" w:hAnsi="楷体" w:hint="eastAsia"/>
          <w:sz w:val="24"/>
          <w:szCs w:val="24"/>
        </w:rPr>
        <w:t>根据训练集建立完毕后，自底向上地</w:t>
      </w:r>
      <w:proofErr w:type="gramStart"/>
      <w:r w:rsidR="00363653">
        <w:rPr>
          <w:rFonts w:ascii="楷体" w:eastAsia="楷体" w:hAnsi="楷体" w:hint="eastAsia"/>
          <w:sz w:val="24"/>
          <w:szCs w:val="24"/>
        </w:rPr>
        <w:t>对非叶节点</w:t>
      </w:r>
      <w:proofErr w:type="gramEnd"/>
      <w:r w:rsidR="00363653">
        <w:rPr>
          <w:rFonts w:ascii="楷体" w:eastAsia="楷体" w:hAnsi="楷体" w:hint="eastAsia"/>
          <w:sz w:val="24"/>
          <w:szCs w:val="24"/>
        </w:rPr>
        <w:t>进行考察，若将该节点对应的子树替换为叶节点能提升在测试集上的准确率则进行替换，否则不进行替换。</w:t>
      </w:r>
    </w:p>
    <w:p w:rsidR="00363653" w:rsidRDefault="00363653" w:rsidP="006E32F7">
      <w:pPr>
        <w:pStyle w:val="a3"/>
        <w:ind w:leftChars="400" w:left="840" w:firstLine="480"/>
        <w:rPr>
          <w:rFonts w:ascii="楷体" w:eastAsia="楷体" w:hAnsi="楷体"/>
          <w:sz w:val="24"/>
          <w:szCs w:val="24"/>
        </w:rPr>
      </w:pPr>
    </w:p>
    <w:p w:rsidR="00363653" w:rsidRPr="00363653" w:rsidRDefault="004B60DA" w:rsidP="00363653">
      <w:pPr>
        <w:pStyle w:val="a3"/>
        <w:numPr>
          <w:ilvl w:val="0"/>
          <w:numId w:val="1"/>
        </w:numPr>
        <w:ind w:firstLineChars="0"/>
        <w:rPr>
          <w:rFonts w:ascii="楷体" w:eastAsia="楷体" w:hAnsi="楷体"/>
          <w:sz w:val="24"/>
          <w:szCs w:val="24"/>
        </w:rPr>
      </w:pPr>
      <w:r>
        <w:rPr>
          <w:rFonts w:ascii="楷体" w:eastAsia="楷体" w:hAnsi="楷体" w:hint="eastAsia"/>
          <w:sz w:val="24"/>
          <w:szCs w:val="24"/>
        </w:rPr>
        <w:t>贝叶斯分类器</w:t>
      </w:r>
    </w:p>
    <w:p w:rsidR="00363653" w:rsidRDefault="004B60DA" w:rsidP="00363653">
      <w:pPr>
        <w:pStyle w:val="a3"/>
        <w:numPr>
          <w:ilvl w:val="0"/>
          <w:numId w:val="5"/>
        </w:numPr>
        <w:ind w:firstLineChars="0"/>
        <w:rPr>
          <w:rFonts w:ascii="楷体" w:eastAsia="楷体" w:hAnsi="楷体"/>
          <w:sz w:val="24"/>
          <w:szCs w:val="24"/>
        </w:rPr>
      </w:pPr>
      <w:r>
        <w:rPr>
          <w:rFonts w:ascii="楷体" w:eastAsia="楷体" w:hAnsi="楷体"/>
          <w:sz w:val="24"/>
          <w:szCs w:val="24"/>
        </w:rPr>
        <w:t>贝叶斯决策理论</w:t>
      </w:r>
    </w:p>
    <w:p w:rsidR="004B60DA" w:rsidRDefault="004B60DA" w:rsidP="004B60DA">
      <w:pPr>
        <w:pStyle w:val="a3"/>
        <w:ind w:left="840" w:firstLineChars="0" w:firstLine="0"/>
        <w:rPr>
          <w:rFonts w:ascii="楷体" w:eastAsia="楷体" w:hAnsi="楷体"/>
          <w:sz w:val="24"/>
          <w:szCs w:val="24"/>
        </w:rPr>
      </w:pPr>
      <w:r>
        <w:rPr>
          <w:rFonts w:ascii="楷体" w:eastAsia="楷体" w:hAnsi="楷体" w:hint="eastAsia"/>
          <w:sz w:val="24"/>
          <w:szCs w:val="24"/>
        </w:rPr>
        <w:t>每次在做判断时，选择</w:t>
      </w:r>
      <w:r w:rsidRPr="004B60DA">
        <w:rPr>
          <w:rFonts w:ascii="楷体" w:eastAsia="楷体" w:hAnsi="楷体" w:hint="eastAsia"/>
          <w:sz w:val="24"/>
          <w:szCs w:val="24"/>
        </w:rPr>
        <w:t>选择后验概率最大的结果，就可以最小</w:t>
      </w:r>
      <w:proofErr w:type="gramStart"/>
      <w:r w:rsidRPr="004B60DA">
        <w:rPr>
          <w:rFonts w:ascii="楷体" w:eastAsia="楷体" w:hAnsi="楷体" w:hint="eastAsia"/>
          <w:sz w:val="24"/>
          <w:szCs w:val="24"/>
        </w:rPr>
        <w:t>化预测</w:t>
      </w:r>
      <w:proofErr w:type="gramEnd"/>
      <w:r w:rsidRPr="004B60DA">
        <w:rPr>
          <w:rFonts w:ascii="楷体" w:eastAsia="楷体" w:hAnsi="楷体" w:hint="eastAsia"/>
          <w:sz w:val="24"/>
          <w:szCs w:val="24"/>
        </w:rPr>
        <w:t>的错误概率</w:t>
      </w:r>
      <w:r>
        <w:rPr>
          <w:rFonts w:ascii="楷体" w:eastAsia="楷体" w:hAnsi="楷体" w:hint="eastAsia"/>
          <w:sz w:val="24"/>
          <w:szCs w:val="24"/>
        </w:rPr>
        <w:t>。</w:t>
      </w:r>
    </w:p>
    <w:p w:rsidR="004B60DA" w:rsidRPr="004B60DA" w:rsidRDefault="004B60DA" w:rsidP="004B60DA">
      <w:pPr>
        <w:pStyle w:val="a3"/>
        <w:ind w:left="840" w:firstLineChars="0" w:firstLine="0"/>
        <w:rPr>
          <w:rFonts w:ascii="楷体" w:eastAsia="楷体" w:hAnsi="楷体"/>
          <w:szCs w:val="21"/>
        </w:rPr>
      </w:pPr>
      <w:r w:rsidRPr="004B60DA">
        <w:rPr>
          <w:rFonts w:ascii="楷体" w:eastAsia="楷体" w:hAnsi="楷体" w:hint="eastAsia"/>
          <w:szCs w:val="21"/>
        </w:rPr>
        <w:t>参考：</w:t>
      </w:r>
      <w:r w:rsidRPr="004B60DA">
        <w:rPr>
          <w:rFonts w:ascii="楷体" w:eastAsia="楷体" w:hAnsi="楷体"/>
          <w:szCs w:val="21"/>
        </w:rPr>
        <w:t>https://www.zhihu.com/question/27670909</w:t>
      </w:r>
    </w:p>
    <w:p w:rsidR="004B60DA" w:rsidRDefault="004B60DA" w:rsidP="004B60DA">
      <w:pPr>
        <w:pStyle w:val="a3"/>
        <w:ind w:left="840" w:firstLineChars="0" w:firstLine="0"/>
        <w:rPr>
          <w:rFonts w:ascii="楷体" w:eastAsia="楷体" w:hAnsi="楷体"/>
          <w:sz w:val="24"/>
          <w:szCs w:val="24"/>
        </w:rPr>
      </w:pPr>
    </w:p>
    <w:p w:rsidR="004B60DA" w:rsidRDefault="004B60DA" w:rsidP="004B60DA">
      <w:pPr>
        <w:pStyle w:val="a3"/>
        <w:numPr>
          <w:ilvl w:val="0"/>
          <w:numId w:val="5"/>
        </w:numPr>
        <w:ind w:firstLineChars="0"/>
        <w:rPr>
          <w:rFonts w:ascii="楷体" w:eastAsia="楷体" w:hAnsi="楷体"/>
          <w:sz w:val="24"/>
          <w:szCs w:val="24"/>
        </w:rPr>
      </w:pPr>
      <w:r>
        <w:rPr>
          <w:rFonts w:ascii="楷体" w:eastAsia="楷体" w:hAnsi="楷体"/>
          <w:sz w:val="24"/>
          <w:szCs w:val="24"/>
        </w:rPr>
        <w:t>朴素贝叶斯分类器</w:t>
      </w:r>
    </w:p>
    <w:p w:rsidR="004B60DA" w:rsidRDefault="004B60DA" w:rsidP="004B60DA">
      <w:pPr>
        <w:pStyle w:val="a3"/>
        <w:ind w:left="840" w:firstLineChars="0" w:firstLine="0"/>
        <w:rPr>
          <w:rFonts w:ascii="楷体" w:eastAsia="楷体" w:hAnsi="楷体"/>
          <w:sz w:val="24"/>
          <w:szCs w:val="24"/>
        </w:rPr>
      </w:pPr>
      <w:r w:rsidRPr="004B60DA">
        <w:rPr>
          <w:rFonts w:ascii="楷体" w:eastAsia="楷体" w:hAnsi="楷体" w:hint="eastAsia"/>
          <w:sz w:val="24"/>
          <w:szCs w:val="24"/>
        </w:rPr>
        <w:t>朴素贝叶斯算法是假设各个特征之间相互独立</w:t>
      </w:r>
      <w:r>
        <w:rPr>
          <w:rFonts w:ascii="楷体" w:eastAsia="楷体" w:hAnsi="楷体" w:hint="eastAsia"/>
          <w:sz w:val="24"/>
          <w:szCs w:val="24"/>
        </w:rPr>
        <w:t>。</w:t>
      </w:r>
    </w:p>
    <w:p w:rsidR="004B60DA" w:rsidRDefault="004B60DA" w:rsidP="004B60DA">
      <w:pPr>
        <w:pStyle w:val="a3"/>
        <w:ind w:left="840" w:firstLineChars="0" w:firstLine="0"/>
        <w:jc w:val="center"/>
        <w:rPr>
          <w:rFonts w:ascii="楷体" w:eastAsia="楷体" w:hAnsi="楷体"/>
          <w:sz w:val="24"/>
          <w:szCs w:val="24"/>
        </w:rPr>
      </w:pPr>
      <w:r>
        <w:rPr>
          <w:rFonts w:ascii="楷体" w:eastAsia="楷体" w:hAnsi="楷体"/>
          <w:noProof/>
          <w:sz w:val="24"/>
          <w:szCs w:val="24"/>
        </w:rPr>
        <w:drawing>
          <wp:inline distT="0" distB="0" distL="0" distR="0">
            <wp:extent cx="5125165" cy="8954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朴素贝叶斯分类器.png"/>
                    <pic:cNvPicPr/>
                  </pic:nvPicPr>
                  <pic:blipFill>
                    <a:blip r:embed="rId11">
                      <a:extLst>
                        <a:ext uri="{28A0092B-C50C-407E-A947-70E740481C1C}">
                          <a14:useLocalDpi xmlns:a14="http://schemas.microsoft.com/office/drawing/2010/main" val="0"/>
                        </a:ext>
                      </a:extLst>
                    </a:blip>
                    <a:stretch>
                      <a:fillRect/>
                    </a:stretch>
                  </pic:blipFill>
                  <pic:spPr>
                    <a:xfrm>
                      <a:off x="0" y="0"/>
                      <a:ext cx="5125165" cy="895475"/>
                    </a:xfrm>
                    <a:prstGeom prst="rect">
                      <a:avLst/>
                    </a:prstGeom>
                  </pic:spPr>
                </pic:pic>
              </a:graphicData>
            </a:graphic>
          </wp:inline>
        </w:drawing>
      </w:r>
    </w:p>
    <w:p w:rsidR="004B60DA" w:rsidRDefault="004B60DA" w:rsidP="004B60DA">
      <w:pPr>
        <w:pStyle w:val="a3"/>
        <w:numPr>
          <w:ilvl w:val="0"/>
          <w:numId w:val="5"/>
        </w:numPr>
        <w:ind w:firstLineChars="0"/>
        <w:rPr>
          <w:rFonts w:ascii="楷体" w:eastAsia="楷体" w:hAnsi="楷体"/>
          <w:sz w:val="24"/>
          <w:szCs w:val="24"/>
        </w:rPr>
      </w:pPr>
      <w:r>
        <w:rPr>
          <w:rFonts w:ascii="楷体" w:eastAsia="楷体" w:hAnsi="楷体"/>
          <w:sz w:val="24"/>
          <w:szCs w:val="24"/>
        </w:rPr>
        <w:t>极大似然估计</w:t>
      </w:r>
    </w:p>
    <w:p w:rsidR="004B60DA" w:rsidRDefault="009D5DFA" w:rsidP="004B60DA">
      <w:pPr>
        <w:pStyle w:val="a3"/>
        <w:ind w:left="840" w:firstLineChars="0" w:firstLine="0"/>
        <w:rPr>
          <w:rFonts w:ascii="楷体" w:eastAsia="楷体" w:hAnsi="楷体"/>
          <w:sz w:val="24"/>
          <w:szCs w:val="24"/>
        </w:rPr>
      </w:pPr>
      <w:r>
        <w:rPr>
          <w:rFonts w:ascii="楷体" w:eastAsia="楷体" w:hAnsi="楷体" w:hint="eastAsia"/>
          <w:sz w:val="24"/>
          <w:szCs w:val="24"/>
        </w:rPr>
        <w:t>令</w:t>
      </w:r>
      <m:oMath>
        <m:sSub>
          <m:sSubPr>
            <m:ctrlPr>
              <w:rPr>
                <w:rFonts w:ascii="Cambria Math" w:eastAsia="楷体" w:hAnsi="Cambria Math"/>
                <w:sz w:val="24"/>
                <w:szCs w:val="24"/>
              </w:rPr>
            </m:ctrlPr>
          </m:sSubPr>
          <m:e>
            <m:r>
              <w:rPr>
                <w:rFonts w:ascii="Cambria Math" w:eastAsia="楷体" w:hAnsi="Cambria Math"/>
                <w:sz w:val="24"/>
                <w:szCs w:val="24"/>
              </w:rPr>
              <m:t>D</m:t>
            </m:r>
          </m:e>
          <m:sub>
            <m:r>
              <w:rPr>
                <w:rFonts w:ascii="Cambria Math" w:eastAsia="楷体" w:hAnsi="Cambria Math"/>
                <w:sz w:val="24"/>
                <w:szCs w:val="24"/>
              </w:rPr>
              <m:t>c</m:t>
            </m:r>
          </m:sub>
        </m:sSub>
      </m:oMath>
      <w:r>
        <w:rPr>
          <w:rFonts w:ascii="楷体" w:eastAsia="楷体" w:hAnsi="楷体"/>
          <w:sz w:val="24"/>
          <w:szCs w:val="24"/>
        </w:rPr>
        <w:t>表示</w:t>
      </w:r>
      <w:r w:rsidR="00594BE7">
        <w:rPr>
          <w:rFonts w:ascii="楷体" w:eastAsia="楷体" w:hAnsi="楷体" w:hint="eastAsia"/>
          <w:sz w:val="24"/>
          <w:szCs w:val="24"/>
        </w:rPr>
        <w:t>数据集D中</w:t>
      </w:r>
      <w:r>
        <w:rPr>
          <w:rFonts w:ascii="楷体" w:eastAsia="楷体" w:hAnsi="楷体" w:hint="eastAsia"/>
          <w:sz w:val="24"/>
          <w:szCs w:val="24"/>
        </w:rPr>
        <w:t>第C类样本组成的集合，假设这些样本都是独立同分布的，则参数</w:t>
      </w:r>
      <m:oMath>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oMath>
      <w:r>
        <w:rPr>
          <w:rFonts w:ascii="楷体" w:eastAsia="楷体" w:hAnsi="楷体"/>
          <w:sz w:val="24"/>
          <w:szCs w:val="24"/>
        </w:rPr>
        <w:t>对于数据集</w:t>
      </w:r>
      <w:r>
        <w:rPr>
          <w:rFonts w:ascii="楷体" w:eastAsia="楷体" w:hAnsi="楷体" w:hint="eastAsia"/>
          <w:sz w:val="24"/>
          <w:szCs w:val="24"/>
        </w:rPr>
        <w:t>D的似然是</w:t>
      </w:r>
    </w:p>
    <w:p w:rsidR="009D5DFA" w:rsidRPr="00493AE0" w:rsidRDefault="009D5DFA" w:rsidP="004B60DA">
      <w:pPr>
        <w:pStyle w:val="a3"/>
        <w:ind w:left="840" w:firstLineChars="0" w:firstLine="0"/>
        <w:rPr>
          <w:rFonts w:ascii="楷体" w:eastAsia="楷体" w:hAnsi="楷体" w:hint="eastAsia"/>
          <w:sz w:val="24"/>
          <w:szCs w:val="24"/>
        </w:rPr>
      </w:pPr>
      <m:oMathPara>
        <m:oMath>
          <m:r>
            <m:rPr>
              <m:sty m:val="p"/>
            </m:rPr>
            <w:rPr>
              <w:rFonts w:ascii="Cambria Math" w:eastAsia="楷体" w:hAnsi="Cambria Math"/>
              <w:sz w:val="24"/>
              <w:szCs w:val="24"/>
            </w:rPr>
            <m:t>P</m:t>
          </m:r>
          <m:d>
            <m:dPr>
              <m:ctrlPr>
                <w:rPr>
                  <w:rFonts w:ascii="Cambria Math" w:eastAsia="楷体" w:hAnsi="Cambria Math"/>
                  <w:sz w:val="24"/>
                  <w:szCs w:val="24"/>
                </w:rPr>
              </m:ctrlPr>
            </m:dPr>
            <m:e>
              <m:sSub>
                <m:sSubPr>
                  <m:ctrlPr>
                    <w:rPr>
                      <w:rFonts w:ascii="Cambria Math" w:eastAsia="楷体" w:hAnsi="Cambria Math"/>
                      <w:sz w:val="24"/>
                      <w:szCs w:val="24"/>
                    </w:rPr>
                  </m:ctrlPr>
                </m:sSubPr>
                <m:e>
                  <m:r>
                    <w:rPr>
                      <w:rFonts w:ascii="Cambria Math" w:eastAsia="楷体" w:hAnsi="Cambria Math"/>
                      <w:sz w:val="24"/>
                      <w:szCs w:val="24"/>
                    </w:rPr>
                    <m:t>D</m:t>
                  </m:r>
                </m:e>
                <m:sub>
                  <m:r>
                    <w:rPr>
                      <w:rFonts w:ascii="Cambria Math" w:eastAsia="楷体" w:hAnsi="Cambria Math"/>
                      <w:sz w:val="24"/>
                      <w:szCs w:val="24"/>
                    </w:rPr>
                    <m:t>c</m:t>
                  </m:r>
                </m:sub>
              </m:sSub>
              <m:r>
                <w:rPr>
                  <w:rFonts w:ascii="Cambria Math" w:eastAsia="楷体" w:hAnsi="Cambria Math" w:hint="eastAsia"/>
                  <w:sz w:val="24"/>
                  <w:szCs w:val="24"/>
                </w:rPr>
                <m:t>|</m:t>
              </m:r>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e>
          </m:d>
          <m:r>
            <w:rPr>
              <w:rFonts w:ascii="Cambria Math" w:eastAsia="楷体" w:hAnsi="Cambria Math" w:hint="eastAsia"/>
              <w:sz w:val="24"/>
              <w:szCs w:val="24"/>
            </w:rPr>
            <m:t>=</m:t>
          </m:r>
          <m:r>
            <w:rPr>
              <w:rFonts w:ascii="Cambria Math" w:eastAsia="楷体" w:hAnsi="Cambria Math"/>
              <w:sz w:val="24"/>
              <w:szCs w:val="24"/>
            </w:rPr>
            <m:t xml:space="preserve"> </m:t>
          </m:r>
          <m:nary>
            <m:naryPr>
              <m:chr m:val="∏"/>
              <m:limLoc m:val="undOvr"/>
              <m:ctrlPr>
                <w:rPr>
                  <w:rFonts w:ascii="Cambria Math" w:eastAsia="楷体" w:hAnsi="Cambria Math"/>
                  <w:i/>
                  <w:sz w:val="24"/>
                  <w:szCs w:val="24"/>
                </w:rPr>
              </m:ctrlPr>
            </m:naryPr>
            <m:sub>
              <m:r>
                <w:rPr>
                  <w:rFonts w:ascii="Cambria Math" w:eastAsia="楷体" w:hAnsi="Cambria Math"/>
                  <w:sz w:val="24"/>
                  <w:szCs w:val="24"/>
                </w:rPr>
                <m:t>x∈</m:t>
              </m:r>
              <m:sSub>
                <m:sSubPr>
                  <m:ctrlPr>
                    <w:rPr>
                      <w:rFonts w:ascii="Cambria Math" w:eastAsia="楷体" w:hAnsi="Cambria Math"/>
                      <w:sz w:val="24"/>
                      <w:szCs w:val="24"/>
                    </w:rPr>
                  </m:ctrlPr>
                </m:sSubPr>
                <m:e>
                  <m:r>
                    <w:rPr>
                      <w:rFonts w:ascii="Cambria Math" w:eastAsia="楷体" w:hAnsi="Cambria Math"/>
                      <w:sz w:val="24"/>
                      <w:szCs w:val="24"/>
                    </w:rPr>
                    <m:t>D</m:t>
                  </m:r>
                </m:e>
                <m:sub>
                  <m:r>
                    <w:rPr>
                      <w:rFonts w:ascii="Cambria Math" w:eastAsia="楷体" w:hAnsi="Cambria Math"/>
                      <w:sz w:val="24"/>
                      <w:szCs w:val="24"/>
                    </w:rPr>
                    <m:t>c</m:t>
                  </m:r>
                </m:sub>
              </m:sSub>
            </m:sub>
            <m:sup/>
            <m:e>
              <m:r>
                <w:rPr>
                  <w:rFonts w:ascii="Cambria Math" w:eastAsia="楷体" w:hAnsi="Cambria Math"/>
                  <w:sz w:val="24"/>
                  <w:szCs w:val="24"/>
                </w:rPr>
                <m:t>P</m:t>
              </m:r>
              <m:d>
                <m:dPr>
                  <m:ctrlPr>
                    <w:rPr>
                      <w:rFonts w:ascii="Cambria Math" w:eastAsia="楷体" w:hAnsi="Cambria Math"/>
                      <w:i/>
                      <w:sz w:val="24"/>
                      <w:szCs w:val="24"/>
                    </w:rPr>
                  </m:ctrlPr>
                </m:dPr>
                <m:e>
                  <m:r>
                    <w:rPr>
                      <w:rFonts w:ascii="Cambria Math" w:eastAsia="楷体" w:hAnsi="Cambria Math"/>
                      <w:sz w:val="24"/>
                      <w:szCs w:val="24"/>
                    </w:rPr>
                    <m:t>x|</m:t>
                  </m:r>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e>
              </m:d>
            </m:e>
          </m:nary>
        </m:oMath>
      </m:oMathPara>
    </w:p>
    <w:p w:rsidR="00493AE0" w:rsidRDefault="00493AE0" w:rsidP="004B60DA">
      <w:pPr>
        <w:pStyle w:val="a3"/>
        <w:ind w:left="840" w:firstLineChars="0" w:firstLine="0"/>
        <w:rPr>
          <w:rFonts w:ascii="楷体" w:eastAsia="楷体" w:hAnsi="楷体" w:hint="eastAsia"/>
          <w:sz w:val="24"/>
          <w:szCs w:val="24"/>
        </w:rPr>
      </w:pPr>
      <w:r>
        <w:rPr>
          <w:rFonts w:ascii="楷体" w:eastAsia="楷体" w:hAnsi="楷体" w:hint="eastAsia"/>
          <w:sz w:val="24"/>
          <w:szCs w:val="24"/>
        </w:rPr>
        <w:t>对</w:t>
      </w:r>
      <m:oMath>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oMath>
      <w:r>
        <w:rPr>
          <w:rFonts w:ascii="楷体" w:eastAsia="楷体" w:hAnsi="楷体"/>
          <w:sz w:val="24"/>
          <w:szCs w:val="24"/>
        </w:rPr>
        <w:t>进行极大似然估计</w:t>
      </w:r>
      <w:r>
        <w:rPr>
          <w:rFonts w:ascii="楷体" w:eastAsia="楷体" w:hAnsi="楷体" w:hint="eastAsia"/>
          <w:sz w:val="24"/>
          <w:szCs w:val="24"/>
        </w:rPr>
        <w:t>，</w:t>
      </w:r>
      <w:r>
        <w:rPr>
          <w:rFonts w:ascii="楷体" w:eastAsia="楷体" w:hAnsi="楷体"/>
          <w:sz w:val="24"/>
          <w:szCs w:val="24"/>
        </w:rPr>
        <w:t>就是去寻找能最大化似然</w:t>
      </w:r>
      <m:oMath>
        <m:r>
          <m:rPr>
            <m:sty m:val="p"/>
          </m:rPr>
          <w:rPr>
            <w:rFonts w:ascii="Cambria Math" w:eastAsia="楷体" w:hAnsi="Cambria Math"/>
            <w:sz w:val="24"/>
            <w:szCs w:val="24"/>
          </w:rPr>
          <m:t>P</m:t>
        </m:r>
        <m:d>
          <m:dPr>
            <m:ctrlPr>
              <w:rPr>
                <w:rFonts w:ascii="Cambria Math" w:eastAsia="楷体" w:hAnsi="Cambria Math"/>
                <w:sz w:val="24"/>
                <w:szCs w:val="24"/>
              </w:rPr>
            </m:ctrlPr>
          </m:dPr>
          <m:e>
            <m:sSub>
              <m:sSubPr>
                <m:ctrlPr>
                  <w:rPr>
                    <w:rFonts w:ascii="Cambria Math" w:eastAsia="楷体" w:hAnsi="Cambria Math"/>
                    <w:sz w:val="24"/>
                    <w:szCs w:val="24"/>
                  </w:rPr>
                </m:ctrlPr>
              </m:sSubPr>
              <m:e>
                <m:r>
                  <w:rPr>
                    <w:rFonts w:ascii="Cambria Math" w:eastAsia="楷体" w:hAnsi="Cambria Math"/>
                    <w:sz w:val="24"/>
                    <w:szCs w:val="24"/>
                  </w:rPr>
                  <m:t>D</m:t>
                </m:r>
              </m:e>
              <m:sub>
                <m:r>
                  <w:rPr>
                    <w:rFonts w:ascii="Cambria Math" w:eastAsia="楷体" w:hAnsi="Cambria Math"/>
                    <w:sz w:val="24"/>
                    <w:szCs w:val="24"/>
                  </w:rPr>
                  <m:t>c</m:t>
                </m:r>
              </m:sub>
            </m:sSub>
            <m:r>
              <w:rPr>
                <w:rFonts w:ascii="Cambria Math" w:eastAsia="楷体" w:hAnsi="Cambria Math" w:hint="eastAsia"/>
                <w:sz w:val="24"/>
                <w:szCs w:val="24"/>
              </w:rPr>
              <m:t>|</m:t>
            </m:r>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e>
        </m:d>
      </m:oMath>
      <w:r>
        <w:rPr>
          <w:rFonts w:ascii="楷体" w:eastAsia="楷体" w:hAnsi="楷体"/>
          <w:sz w:val="24"/>
          <w:szCs w:val="24"/>
        </w:rPr>
        <w:t>的参数值</w:t>
      </w:r>
      <m:oMath>
        <m:acc>
          <m:accPr>
            <m:ctrlPr>
              <w:rPr>
                <w:rFonts w:ascii="Cambria Math" w:eastAsia="楷体" w:hAnsi="Cambria Math"/>
                <w:sz w:val="24"/>
                <w:szCs w:val="24"/>
              </w:rPr>
            </m:ctrlPr>
          </m:accPr>
          <m:e>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e>
        </m:acc>
      </m:oMath>
      <w:r>
        <w:rPr>
          <w:rFonts w:ascii="楷体" w:eastAsia="楷体" w:hAnsi="楷体" w:hint="eastAsia"/>
          <w:sz w:val="24"/>
          <w:szCs w:val="24"/>
        </w:rPr>
        <w:t>。</w:t>
      </w:r>
      <w:r>
        <w:rPr>
          <w:rFonts w:ascii="楷体" w:eastAsia="楷体" w:hAnsi="楷体"/>
          <w:sz w:val="24"/>
          <w:szCs w:val="24"/>
        </w:rPr>
        <w:t>极大似然估计是试图在</w:t>
      </w:r>
      <m:oMath>
        <m:sSub>
          <m:sSubPr>
            <m:ctrlPr>
              <w:rPr>
                <w:rFonts w:ascii="Cambria Math" w:eastAsia="楷体" w:hAnsi="Cambria Math"/>
                <w:sz w:val="24"/>
                <w:szCs w:val="24"/>
              </w:rPr>
            </m:ctrlPr>
          </m:sSubPr>
          <m:e>
            <m:r>
              <w:rPr>
                <w:rFonts w:ascii="Cambria Math" w:eastAsia="楷体" w:hAnsi="Cambria Math"/>
                <w:sz w:val="24"/>
                <w:szCs w:val="24"/>
              </w:rPr>
              <m:t>θ</m:t>
            </m:r>
          </m:e>
          <m:sub>
            <m:r>
              <w:rPr>
                <w:rFonts w:ascii="Cambria Math" w:eastAsia="楷体" w:hAnsi="Cambria Math"/>
                <w:sz w:val="24"/>
                <w:szCs w:val="24"/>
              </w:rPr>
              <m:t>c</m:t>
            </m:r>
          </m:sub>
        </m:sSub>
      </m:oMath>
      <w:r>
        <w:rPr>
          <w:rFonts w:ascii="楷体" w:eastAsia="楷体" w:hAnsi="楷体"/>
          <w:sz w:val="24"/>
          <w:szCs w:val="24"/>
        </w:rPr>
        <w:t>所有可能的取值中</w:t>
      </w:r>
      <w:r>
        <w:rPr>
          <w:rFonts w:ascii="楷体" w:eastAsia="楷体" w:hAnsi="楷体" w:hint="eastAsia"/>
          <w:sz w:val="24"/>
          <w:szCs w:val="24"/>
        </w:rPr>
        <w:t>，</w:t>
      </w:r>
      <w:r>
        <w:rPr>
          <w:rFonts w:ascii="楷体" w:eastAsia="楷体" w:hAnsi="楷体"/>
          <w:sz w:val="24"/>
          <w:szCs w:val="24"/>
        </w:rPr>
        <w:t>找到一个能使数据出现的</w:t>
      </w:r>
      <w:r>
        <w:rPr>
          <w:rFonts w:ascii="楷体" w:eastAsia="楷体" w:hAnsi="楷体" w:hint="eastAsia"/>
          <w:sz w:val="24"/>
          <w:szCs w:val="24"/>
        </w:rPr>
        <w:t>“可能性”最大的值。</w:t>
      </w:r>
    </w:p>
    <w:p w:rsidR="00493AE0" w:rsidRDefault="00493AE0" w:rsidP="00493AE0">
      <w:pPr>
        <w:pStyle w:val="a3"/>
        <w:numPr>
          <w:ilvl w:val="0"/>
          <w:numId w:val="6"/>
        </w:numPr>
        <w:ind w:firstLineChars="0"/>
        <w:rPr>
          <w:rFonts w:ascii="楷体" w:eastAsia="楷体" w:hAnsi="楷体" w:hint="eastAsia"/>
          <w:sz w:val="24"/>
          <w:szCs w:val="24"/>
        </w:rPr>
      </w:pPr>
      <w:r>
        <w:rPr>
          <w:rFonts w:ascii="楷体" w:eastAsia="楷体" w:hAnsi="楷体" w:hint="eastAsia"/>
          <w:sz w:val="24"/>
          <w:szCs w:val="24"/>
        </w:rPr>
        <w:t>似然函数</w:t>
      </w:r>
    </w:p>
    <w:p w:rsidR="00493AE0" w:rsidRPr="00A72ED8" w:rsidRDefault="00A72ED8" w:rsidP="00493AE0">
      <w:pPr>
        <w:ind w:left="840"/>
        <w:rPr>
          <w:rFonts w:ascii="楷体" w:eastAsia="楷体" w:hAnsi="楷体" w:hint="eastAsia"/>
          <w:sz w:val="24"/>
          <w:szCs w:val="24"/>
        </w:rPr>
      </w:pPr>
      <m:oMathPara>
        <m:oMath>
          <m:r>
            <m:rPr>
              <m:sty m:val="p"/>
            </m:rPr>
            <w:rPr>
              <w:rFonts w:ascii="Cambria Math" w:eastAsia="楷体" w:hAnsi="Cambria Math"/>
              <w:sz w:val="24"/>
              <w:szCs w:val="24"/>
            </w:rPr>
            <m:t>P</m:t>
          </m:r>
          <m:d>
            <m:dPr>
              <m:ctrlPr>
                <w:rPr>
                  <w:rFonts w:ascii="Cambria Math" w:eastAsia="楷体" w:hAnsi="Cambria Math"/>
                  <w:sz w:val="24"/>
                  <w:szCs w:val="24"/>
                </w:rPr>
              </m:ctrlPr>
            </m:dPr>
            <m:e>
              <m:r>
                <w:rPr>
                  <w:rFonts w:ascii="Cambria Math" w:eastAsia="楷体" w:hAnsi="Cambria Math"/>
                  <w:sz w:val="24"/>
                  <w:szCs w:val="24"/>
                </w:rPr>
                <m:t>x|</m:t>
              </m:r>
              <m:r>
                <w:rPr>
                  <w:rFonts w:ascii="Cambria Math" w:eastAsia="楷体" w:hAnsi="Cambria Math"/>
                  <w:sz w:val="24"/>
                  <w:szCs w:val="24"/>
                </w:rPr>
                <m:t>θ</m:t>
              </m:r>
            </m:e>
          </m:d>
        </m:oMath>
      </m:oMathPara>
    </w:p>
    <w:p w:rsidR="00A72ED8" w:rsidRDefault="00A72ED8" w:rsidP="00493AE0">
      <w:pPr>
        <w:ind w:left="840"/>
        <w:rPr>
          <w:rFonts w:ascii="楷体" w:eastAsia="楷体" w:hAnsi="楷体" w:hint="eastAsia"/>
          <w:sz w:val="24"/>
          <w:szCs w:val="24"/>
        </w:rPr>
      </w:pPr>
      <w:r>
        <w:rPr>
          <w:rFonts w:ascii="楷体" w:eastAsia="楷体" w:hAnsi="楷体" w:hint="eastAsia"/>
          <w:sz w:val="24"/>
          <w:szCs w:val="24"/>
        </w:rPr>
        <w:t>输入有两个：</w:t>
      </w:r>
      <w:r w:rsidRPr="00A72ED8">
        <w:rPr>
          <w:rFonts w:ascii="楷体" w:eastAsia="楷体" w:hAnsi="楷体" w:hint="eastAsia"/>
          <w:sz w:val="24"/>
          <w:szCs w:val="24"/>
        </w:rPr>
        <w:t>x表示某一个具体的数据；θ表示模型的参数。</w:t>
      </w:r>
    </w:p>
    <w:p w:rsidR="00A72ED8" w:rsidRDefault="00A72ED8" w:rsidP="00493AE0">
      <w:pPr>
        <w:ind w:left="840"/>
        <w:rPr>
          <w:rFonts w:ascii="楷体" w:eastAsia="楷体" w:hAnsi="楷体" w:hint="eastAsia"/>
          <w:sz w:val="24"/>
          <w:szCs w:val="24"/>
        </w:rPr>
      </w:pPr>
    </w:p>
    <w:p w:rsidR="00A72ED8" w:rsidRPr="00A72ED8" w:rsidRDefault="00A72ED8" w:rsidP="00A72ED8">
      <w:pPr>
        <w:ind w:leftChars="400" w:left="840" w:firstLineChars="150" w:firstLine="360"/>
        <w:rPr>
          <w:rFonts w:ascii="楷体" w:eastAsia="楷体" w:hAnsi="楷体"/>
          <w:sz w:val="24"/>
          <w:szCs w:val="24"/>
        </w:rPr>
      </w:pPr>
      <w:r w:rsidRPr="00A72ED8">
        <w:rPr>
          <w:rFonts w:ascii="楷体" w:eastAsia="楷体" w:hAnsi="楷体" w:hint="eastAsia"/>
          <w:sz w:val="24"/>
          <w:szCs w:val="24"/>
        </w:rPr>
        <w:t>如果θ是已知确定的，x是变量，这个函数叫做概率函数(probability function)，它描述对于不同的样本点x，其出现概率是多少。</w:t>
      </w:r>
    </w:p>
    <w:p w:rsidR="00A72ED8" w:rsidRDefault="00A72ED8" w:rsidP="00A72ED8">
      <w:pPr>
        <w:ind w:leftChars="400" w:left="840" w:firstLineChars="150" w:firstLine="360"/>
        <w:rPr>
          <w:rFonts w:ascii="楷体" w:eastAsia="楷体" w:hAnsi="楷体" w:hint="eastAsia"/>
          <w:sz w:val="24"/>
          <w:szCs w:val="24"/>
        </w:rPr>
      </w:pPr>
      <w:r w:rsidRPr="00A72ED8">
        <w:rPr>
          <w:rFonts w:ascii="楷体" w:eastAsia="楷体" w:hAnsi="楷体" w:hint="eastAsia"/>
          <w:sz w:val="24"/>
          <w:szCs w:val="24"/>
        </w:rPr>
        <w:t>如果x是已知确定的，θ是变量，这个函数叫做似然函数(likelihood function), 它描述对于不同的模型参数，出现x这个样本点的概率是多少。</w:t>
      </w:r>
    </w:p>
    <w:p w:rsidR="00A72ED8" w:rsidRDefault="009A1CF2" w:rsidP="009A1CF2">
      <w:pPr>
        <w:pStyle w:val="a3"/>
        <w:numPr>
          <w:ilvl w:val="0"/>
          <w:numId w:val="6"/>
        </w:numPr>
        <w:ind w:firstLineChars="0"/>
        <w:rPr>
          <w:rFonts w:ascii="楷体" w:eastAsia="楷体" w:hAnsi="楷体" w:hint="eastAsia"/>
          <w:sz w:val="24"/>
          <w:szCs w:val="24"/>
        </w:rPr>
      </w:pPr>
      <w:r>
        <w:rPr>
          <w:rFonts w:ascii="楷体" w:eastAsia="楷体" w:hAnsi="楷体" w:hint="eastAsia"/>
          <w:sz w:val="24"/>
          <w:szCs w:val="24"/>
        </w:rPr>
        <w:t>最大似然估计、最大后验概率</w:t>
      </w:r>
    </w:p>
    <w:p w:rsidR="009A1CF2" w:rsidRDefault="009A1CF2" w:rsidP="009A1CF2">
      <w:pPr>
        <w:pStyle w:val="a3"/>
        <w:ind w:left="1260" w:firstLineChars="0" w:firstLine="0"/>
        <w:rPr>
          <w:rFonts w:ascii="楷体" w:eastAsia="楷体" w:hAnsi="楷体" w:hint="eastAsia"/>
          <w:sz w:val="24"/>
          <w:szCs w:val="24"/>
        </w:rPr>
      </w:pPr>
      <w:r>
        <w:rPr>
          <w:rFonts w:ascii="楷体" w:eastAsia="楷体" w:hAnsi="楷体" w:hint="eastAsia"/>
          <w:sz w:val="24"/>
          <w:szCs w:val="24"/>
        </w:rPr>
        <w:t>。。。。</w:t>
      </w:r>
    </w:p>
    <w:p w:rsidR="009A1CF2" w:rsidRDefault="009A1CF2" w:rsidP="009A1CF2">
      <w:pPr>
        <w:rPr>
          <w:rFonts w:ascii="楷体" w:eastAsia="楷体" w:hAnsi="楷体" w:hint="eastAsia"/>
          <w:sz w:val="24"/>
          <w:szCs w:val="24"/>
        </w:rPr>
      </w:pPr>
    </w:p>
    <w:p w:rsidR="009A1CF2" w:rsidRDefault="009A1CF2" w:rsidP="009A1CF2">
      <w:pPr>
        <w:rPr>
          <w:rFonts w:ascii="楷体" w:eastAsia="楷体" w:hAnsi="楷体" w:hint="eastAsia"/>
          <w:sz w:val="24"/>
          <w:szCs w:val="24"/>
        </w:rPr>
      </w:pPr>
    </w:p>
    <w:p w:rsidR="009A1CF2" w:rsidRDefault="009A1CF2" w:rsidP="009A1CF2">
      <w:pPr>
        <w:pStyle w:val="a3"/>
        <w:numPr>
          <w:ilvl w:val="0"/>
          <w:numId w:val="5"/>
        </w:numPr>
        <w:ind w:firstLineChars="0"/>
        <w:rPr>
          <w:rFonts w:ascii="楷体" w:eastAsia="楷体" w:hAnsi="楷体" w:hint="eastAsia"/>
          <w:sz w:val="24"/>
          <w:szCs w:val="24"/>
        </w:rPr>
      </w:pPr>
      <w:r>
        <w:rPr>
          <w:rFonts w:ascii="楷体" w:eastAsia="楷体" w:hAnsi="楷体" w:hint="eastAsia"/>
          <w:sz w:val="24"/>
          <w:szCs w:val="24"/>
        </w:rPr>
        <w:t>拉普拉斯修正</w:t>
      </w:r>
    </w:p>
    <w:p w:rsidR="009A1CF2" w:rsidRDefault="009A1CF2" w:rsidP="009A1CF2">
      <w:pPr>
        <w:pStyle w:val="a3"/>
        <w:ind w:left="840" w:firstLineChars="0" w:firstLine="0"/>
        <w:rPr>
          <w:rFonts w:ascii="楷体" w:eastAsia="楷体" w:hAnsi="楷体" w:hint="eastAsia"/>
          <w:sz w:val="24"/>
          <w:szCs w:val="24"/>
        </w:rPr>
      </w:pPr>
      <w:r>
        <w:rPr>
          <w:rFonts w:ascii="楷体" w:eastAsia="楷体" w:hAnsi="楷体" w:hint="eastAsia"/>
          <w:sz w:val="24"/>
          <w:szCs w:val="24"/>
        </w:rPr>
        <w:t>为了避免其他属性携带的信息被训练集中未出现的属性值“抹去”，在估计概率值时通常要进行“平滑”，常用拉普拉斯修正。具体来说，令N表示训练集D中可能的类别数，</w:t>
      </w:r>
      <m:oMath>
        <m:sSub>
          <m:sSubPr>
            <m:ctrlPr>
              <w:rPr>
                <w:rFonts w:ascii="Cambria Math" w:eastAsia="楷体" w:hAnsi="Cambria Math"/>
                <w:sz w:val="24"/>
                <w:szCs w:val="24"/>
              </w:rPr>
            </m:ctrlPr>
          </m:sSubPr>
          <m:e>
            <m:r>
              <w:rPr>
                <w:rFonts w:ascii="Cambria Math" w:eastAsia="楷体" w:hAnsi="Cambria Math"/>
                <w:sz w:val="24"/>
                <w:szCs w:val="24"/>
              </w:rPr>
              <m:t>N</m:t>
            </m:r>
          </m:e>
          <m:sub>
            <m:r>
              <w:rPr>
                <w:rFonts w:ascii="Cambria Math" w:eastAsia="楷体" w:hAnsi="Cambria Math"/>
                <w:sz w:val="24"/>
                <w:szCs w:val="24"/>
              </w:rPr>
              <m:t>i</m:t>
            </m:r>
          </m:sub>
        </m:sSub>
      </m:oMath>
      <w:r>
        <w:rPr>
          <w:rFonts w:ascii="楷体" w:eastAsia="楷体" w:hAnsi="楷体"/>
          <w:sz w:val="24"/>
          <w:szCs w:val="24"/>
        </w:rPr>
        <w:t>表示第</w:t>
      </w:r>
      <w:r>
        <w:rPr>
          <w:rFonts w:ascii="楷体" w:eastAsia="楷体" w:hAnsi="楷体" w:hint="eastAsia"/>
          <w:sz w:val="24"/>
          <w:szCs w:val="24"/>
        </w:rPr>
        <w:t>i</w:t>
      </w:r>
      <w:proofErr w:type="gramStart"/>
      <w:r>
        <w:rPr>
          <w:rFonts w:ascii="楷体" w:eastAsia="楷体" w:hAnsi="楷体" w:hint="eastAsia"/>
          <w:sz w:val="24"/>
          <w:szCs w:val="24"/>
        </w:rPr>
        <w:t>个</w:t>
      </w:r>
      <w:proofErr w:type="gramEnd"/>
      <w:r>
        <w:rPr>
          <w:rFonts w:ascii="楷体" w:eastAsia="楷体" w:hAnsi="楷体" w:hint="eastAsia"/>
          <w:sz w:val="24"/>
          <w:szCs w:val="24"/>
        </w:rPr>
        <w:t>属性可能的取值数</w:t>
      </w:r>
    </w:p>
    <w:p w:rsidR="009A1CF2" w:rsidRPr="009A1CF2" w:rsidRDefault="009A1CF2" w:rsidP="009A1CF2">
      <w:pPr>
        <w:pStyle w:val="a3"/>
        <w:ind w:left="840" w:firstLineChars="0" w:firstLine="0"/>
        <w:jc w:val="center"/>
        <w:rPr>
          <w:rFonts w:ascii="楷体" w:eastAsia="楷体" w:hAnsi="楷体" w:hint="eastAsia"/>
          <w:sz w:val="24"/>
          <w:szCs w:val="24"/>
        </w:rPr>
      </w:pPr>
      <m:oMathPara>
        <m:oMath>
          <m:acc>
            <m:accPr>
              <m:ctrlPr>
                <w:rPr>
                  <w:rFonts w:ascii="Cambria Math" w:eastAsia="楷体" w:hAnsi="Cambria Math"/>
                  <w:sz w:val="24"/>
                  <w:szCs w:val="24"/>
                </w:rPr>
              </m:ctrlPr>
            </m:accPr>
            <m:e>
              <m:r>
                <w:rPr>
                  <w:rFonts w:ascii="Cambria Math" w:eastAsia="楷体" w:hAnsi="Cambria Math"/>
                  <w:sz w:val="24"/>
                  <w:szCs w:val="24"/>
                </w:rPr>
                <m:t>P</m:t>
              </m:r>
            </m:e>
          </m:acc>
          <m:d>
            <m:dPr>
              <m:ctrlPr>
                <w:rPr>
                  <w:rFonts w:ascii="Cambria Math" w:eastAsia="楷体" w:hAnsi="Cambria Math"/>
                  <w:i/>
                  <w:sz w:val="24"/>
                  <w:szCs w:val="24"/>
                </w:rPr>
              </m:ctrlPr>
            </m:dPr>
            <m:e>
              <m:r>
                <w:rPr>
                  <w:rFonts w:ascii="Cambria Math" w:eastAsia="楷体" w:hAnsi="Cambria Math"/>
                  <w:sz w:val="24"/>
                  <w:szCs w:val="24"/>
                </w:rPr>
                <m:t>c</m:t>
              </m:r>
            </m:e>
          </m:d>
          <m:r>
            <w:rPr>
              <w:rFonts w:ascii="Cambria Math" w:eastAsia="楷体" w:hAnsi="Cambria Math"/>
              <w:sz w:val="24"/>
              <w:szCs w:val="24"/>
            </w:rPr>
            <m:t xml:space="preserve">= </m:t>
          </m:r>
          <m:f>
            <m:fPr>
              <m:ctrlPr>
                <w:rPr>
                  <w:rFonts w:ascii="Cambria Math" w:eastAsia="楷体" w:hAnsi="Cambria Math"/>
                  <w:i/>
                  <w:sz w:val="24"/>
                  <w:szCs w:val="24"/>
                </w:rPr>
              </m:ctrlPr>
            </m:fPr>
            <m:num>
              <m:d>
                <m:dPr>
                  <m:begChr m:val="|"/>
                  <m:endChr m:val="|"/>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D</m:t>
                      </m:r>
                    </m:e>
                    <m:sub>
                      <m:r>
                        <w:rPr>
                          <w:rFonts w:ascii="Cambria Math" w:eastAsia="楷体" w:hAnsi="Cambria Math"/>
                          <w:sz w:val="24"/>
                          <w:szCs w:val="24"/>
                        </w:rPr>
                        <m:t>c</m:t>
                      </m:r>
                    </m:sub>
                  </m:sSub>
                </m:e>
              </m:d>
              <m:r>
                <w:rPr>
                  <w:rFonts w:ascii="Cambria Math" w:eastAsia="楷体" w:hAnsi="Cambria Math"/>
                  <w:sz w:val="24"/>
                  <w:szCs w:val="24"/>
                </w:rPr>
                <m:t>+1</m:t>
              </m:r>
            </m:num>
            <m:den>
              <m:d>
                <m:dPr>
                  <m:begChr m:val="|"/>
                  <m:endChr m:val="|"/>
                  <m:ctrlPr>
                    <w:rPr>
                      <w:rFonts w:ascii="Cambria Math" w:eastAsia="楷体" w:hAnsi="Cambria Math"/>
                      <w:i/>
                      <w:sz w:val="24"/>
                      <w:szCs w:val="24"/>
                    </w:rPr>
                  </m:ctrlPr>
                </m:dPr>
                <m:e>
                  <m:r>
                    <w:rPr>
                      <w:rFonts w:ascii="Cambria Math" w:eastAsia="楷体" w:hAnsi="Cambria Math"/>
                      <w:sz w:val="24"/>
                      <w:szCs w:val="24"/>
                    </w:rPr>
                    <m:t>D</m:t>
                  </m:r>
                </m:e>
              </m:d>
              <m:r>
                <w:rPr>
                  <w:rFonts w:ascii="Cambria Math" w:eastAsia="楷体" w:hAnsi="Cambria Math"/>
                  <w:sz w:val="24"/>
                  <w:szCs w:val="24"/>
                </w:rPr>
                <m:t>+N</m:t>
              </m:r>
            </m:den>
          </m:f>
        </m:oMath>
      </m:oMathPara>
    </w:p>
    <w:p w:rsidR="009A1CF2" w:rsidRDefault="009A1CF2" w:rsidP="009A1CF2">
      <w:pPr>
        <w:pStyle w:val="a3"/>
        <w:ind w:left="840" w:firstLineChars="0" w:firstLine="0"/>
        <w:jc w:val="center"/>
        <w:rPr>
          <w:rFonts w:ascii="楷体" w:eastAsia="楷体" w:hAnsi="楷体" w:hint="eastAsia"/>
          <w:sz w:val="24"/>
          <w:szCs w:val="24"/>
        </w:rPr>
      </w:pPr>
    </w:p>
    <w:p w:rsidR="009A1CF2" w:rsidRPr="00F27386" w:rsidRDefault="00F27386" w:rsidP="009A1CF2">
      <w:pPr>
        <w:pStyle w:val="a3"/>
        <w:ind w:left="840" w:firstLineChars="0" w:firstLine="0"/>
        <w:jc w:val="center"/>
        <w:rPr>
          <w:rFonts w:ascii="楷体" w:eastAsia="楷体" w:hAnsi="楷体" w:hint="eastAsia"/>
          <w:sz w:val="24"/>
          <w:szCs w:val="24"/>
        </w:rPr>
      </w:pPr>
      <m:oMathPara>
        <m:oMath>
          <m:acc>
            <m:accPr>
              <m:ctrlPr>
                <w:rPr>
                  <w:rFonts w:ascii="Cambria Math" w:eastAsia="楷体" w:hAnsi="Cambria Math"/>
                  <w:sz w:val="24"/>
                  <w:szCs w:val="24"/>
                </w:rPr>
              </m:ctrlPr>
            </m:accPr>
            <m:e>
              <m:r>
                <w:rPr>
                  <w:rFonts w:ascii="Cambria Math" w:eastAsia="楷体" w:hAnsi="Cambria Math"/>
                  <w:sz w:val="24"/>
                  <w:szCs w:val="24"/>
                </w:rPr>
                <m:t>P</m:t>
              </m:r>
            </m:e>
          </m:acc>
          <m:d>
            <m:dPr>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x</m:t>
                  </m:r>
                </m:e>
                <m:sub>
                  <m:r>
                    <w:rPr>
                      <w:rFonts w:ascii="Cambria Math" w:eastAsia="楷体" w:hAnsi="Cambria Math"/>
                      <w:sz w:val="24"/>
                      <w:szCs w:val="24"/>
                    </w:rPr>
                    <m:t>i</m:t>
                  </m:r>
                </m:sub>
              </m:sSub>
            </m:e>
            <m:e>
              <m:r>
                <w:rPr>
                  <w:rFonts w:ascii="Cambria Math" w:eastAsia="楷体" w:hAnsi="Cambria Math"/>
                  <w:sz w:val="24"/>
                  <w:szCs w:val="24"/>
                </w:rPr>
                <m:t>c</m:t>
              </m:r>
            </m:e>
          </m:d>
          <m:r>
            <w:rPr>
              <w:rFonts w:ascii="Cambria Math" w:eastAsia="楷体" w:hAnsi="Cambria Math"/>
              <w:sz w:val="24"/>
              <w:szCs w:val="24"/>
            </w:rPr>
            <m:t xml:space="preserve">= </m:t>
          </m:r>
          <m:f>
            <m:fPr>
              <m:ctrlPr>
                <w:rPr>
                  <w:rFonts w:ascii="Cambria Math" w:eastAsia="楷体" w:hAnsi="Cambria Math"/>
                  <w:i/>
                  <w:sz w:val="24"/>
                  <w:szCs w:val="24"/>
                </w:rPr>
              </m:ctrlPr>
            </m:fPr>
            <m:num>
              <m:d>
                <m:dPr>
                  <m:begChr m:val="|"/>
                  <m:endChr m:val="|"/>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D</m:t>
                      </m:r>
                    </m:e>
                    <m:sub>
                      <m:r>
                        <w:rPr>
                          <w:rFonts w:ascii="Cambria Math" w:eastAsia="楷体" w:hAnsi="Cambria Math"/>
                          <w:sz w:val="24"/>
                          <w:szCs w:val="24"/>
                        </w:rPr>
                        <m:t>c,</m:t>
                      </m:r>
                      <m:sSub>
                        <m:sSubPr>
                          <m:ctrlPr>
                            <w:rPr>
                              <w:rFonts w:ascii="Cambria Math" w:eastAsia="楷体" w:hAnsi="Cambria Math"/>
                              <w:i/>
                              <w:sz w:val="24"/>
                              <w:szCs w:val="24"/>
                            </w:rPr>
                          </m:ctrlPr>
                        </m:sSubPr>
                        <m:e>
                          <m:r>
                            <w:rPr>
                              <w:rFonts w:ascii="Cambria Math" w:eastAsia="楷体" w:hAnsi="Cambria Math"/>
                              <w:sz w:val="24"/>
                              <w:szCs w:val="24"/>
                            </w:rPr>
                            <m:t>x</m:t>
                          </m:r>
                        </m:e>
                        <m:sub>
                          <m:r>
                            <w:rPr>
                              <w:rFonts w:ascii="Cambria Math" w:eastAsia="楷体" w:hAnsi="Cambria Math"/>
                              <w:sz w:val="24"/>
                              <w:szCs w:val="24"/>
                            </w:rPr>
                            <m:t>i</m:t>
                          </m:r>
                        </m:sub>
                      </m:sSub>
                      <m:r>
                        <w:rPr>
                          <w:rFonts w:ascii="Cambria Math" w:eastAsia="楷体" w:hAnsi="Cambria Math"/>
                          <w:sz w:val="24"/>
                          <w:szCs w:val="24"/>
                        </w:rPr>
                        <m:t xml:space="preserve"> </m:t>
                      </m:r>
                    </m:sub>
                  </m:sSub>
                </m:e>
              </m:d>
              <m:r>
                <w:rPr>
                  <w:rFonts w:ascii="Cambria Math" w:eastAsia="楷体" w:hAnsi="Cambria Math"/>
                  <w:sz w:val="24"/>
                  <w:szCs w:val="24"/>
                </w:rPr>
                <m:t>+1</m:t>
              </m:r>
            </m:num>
            <m:den>
              <m:d>
                <m:dPr>
                  <m:begChr m:val="|"/>
                  <m:endChr m:val="|"/>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D</m:t>
                      </m:r>
                    </m:e>
                    <m:sub>
                      <m:r>
                        <w:rPr>
                          <w:rFonts w:ascii="Cambria Math" w:eastAsia="楷体" w:hAnsi="Cambria Math"/>
                          <w:sz w:val="24"/>
                          <w:szCs w:val="24"/>
                        </w:rPr>
                        <m:t>c</m:t>
                      </m:r>
                    </m:sub>
                  </m:sSub>
                </m:e>
              </m:d>
              <m:r>
                <w:rPr>
                  <w:rFonts w:ascii="Cambria Math" w:eastAsia="楷体" w:hAnsi="Cambria Math"/>
                  <w:sz w:val="24"/>
                  <w:szCs w:val="24"/>
                </w:rPr>
                <m:t xml:space="preserve">+ </m:t>
              </m:r>
              <m:sSub>
                <m:sSubPr>
                  <m:ctrlPr>
                    <w:rPr>
                      <w:rFonts w:ascii="Cambria Math" w:eastAsia="楷体" w:hAnsi="Cambria Math"/>
                      <w:sz w:val="24"/>
                      <w:szCs w:val="24"/>
                    </w:rPr>
                  </m:ctrlPr>
                </m:sSubPr>
                <m:e>
                  <m:r>
                    <w:rPr>
                      <w:rFonts w:ascii="Cambria Math" w:eastAsia="楷体" w:hAnsi="Cambria Math"/>
                      <w:sz w:val="24"/>
                      <w:szCs w:val="24"/>
                    </w:rPr>
                    <m:t>N</m:t>
                  </m:r>
                </m:e>
                <m:sub>
                  <m:r>
                    <w:rPr>
                      <w:rFonts w:ascii="Cambria Math" w:eastAsia="楷体" w:hAnsi="Cambria Math"/>
                      <w:sz w:val="24"/>
                      <w:szCs w:val="24"/>
                    </w:rPr>
                    <m:t>i</m:t>
                  </m:r>
                </m:sub>
              </m:sSub>
            </m:den>
          </m:f>
        </m:oMath>
      </m:oMathPara>
    </w:p>
    <w:p w:rsidR="00F27386" w:rsidRPr="00F27386" w:rsidRDefault="00F27386" w:rsidP="009A1CF2">
      <w:pPr>
        <w:pStyle w:val="a3"/>
        <w:ind w:left="840" w:firstLineChars="0" w:firstLine="0"/>
        <w:jc w:val="center"/>
        <w:rPr>
          <w:rFonts w:ascii="楷体" w:eastAsia="楷体" w:hAnsi="楷体" w:hint="eastAsia"/>
          <w:sz w:val="24"/>
          <w:szCs w:val="24"/>
        </w:rPr>
      </w:pPr>
      <w:bookmarkStart w:id="0" w:name="_GoBack"/>
      <w:bookmarkEnd w:id="0"/>
    </w:p>
    <w:sectPr w:rsidR="00F27386" w:rsidRPr="00F27386" w:rsidSect="00BE2D38">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077FB"/>
    <w:multiLevelType w:val="hybridMultilevel"/>
    <w:tmpl w:val="54023AD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FB069B4"/>
    <w:multiLevelType w:val="hybridMultilevel"/>
    <w:tmpl w:val="D472B2F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2F13E80"/>
    <w:multiLevelType w:val="hybridMultilevel"/>
    <w:tmpl w:val="C638F7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69C048C"/>
    <w:multiLevelType w:val="hybridMultilevel"/>
    <w:tmpl w:val="09D481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4A33BF3"/>
    <w:multiLevelType w:val="hybridMultilevel"/>
    <w:tmpl w:val="40A41D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E04546E"/>
    <w:multiLevelType w:val="hybridMultilevel"/>
    <w:tmpl w:val="30BE77D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0E1"/>
    <w:rsid w:val="00061BDC"/>
    <w:rsid w:val="0028396F"/>
    <w:rsid w:val="00363653"/>
    <w:rsid w:val="00493AE0"/>
    <w:rsid w:val="004B60DA"/>
    <w:rsid w:val="005275D0"/>
    <w:rsid w:val="005932DA"/>
    <w:rsid w:val="00594BE7"/>
    <w:rsid w:val="006E32F7"/>
    <w:rsid w:val="009A1CF2"/>
    <w:rsid w:val="009D5DFA"/>
    <w:rsid w:val="00A72ED8"/>
    <w:rsid w:val="00AF12A3"/>
    <w:rsid w:val="00BD1696"/>
    <w:rsid w:val="00BE2D38"/>
    <w:rsid w:val="00D61EBE"/>
    <w:rsid w:val="00DC20E1"/>
    <w:rsid w:val="00F27386"/>
    <w:rsid w:val="00FA1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75D0"/>
    <w:pPr>
      <w:ind w:firstLineChars="200" w:firstLine="420"/>
    </w:pPr>
  </w:style>
  <w:style w:type="character" w:styleId="a4">
    <w:name w:val="Placeholder Text"/>
    <w:basedOn w:val="a0"/>
    <w:uiPriority w:val="99"/>
    <w:semiHidden/>
    <w:rsid w:val="005275D0"/>
    <w:rPr>
      <w:color w:val="808080"/>
    </w:rPr>
  </w:style>
  <w:style w:type="paragraph" w:styleId="a5">
    <w:name w:val="Balloon Text"/>
    <w:basedOn w:val="a"/>
    <w:link w:val="Char"/>
    <w:uiPriority w:val="99"/>
    <w:semiHidden/>
    <w:unhideWhenUsed/>
    <w:rsid w:val="005275D0"/>
    <w:rPr>
      <w:sz w:val="18"/>
      <w:szCs w:val="18"/>
    </w:rPr>
  </w:style>
  <w:style w:type="character" w:customStyle="1" w:styleId="Char">
    <w:name w:val="批注框文本 Char"/>
    <w:basedOn w:val="a0"/>
    <w:link w:val="a5"/>
    <w:uiPriority w:val="99"/>
    <w:semiHidden/>
    <w:rsid w:val="005275D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75D0"/>
    <w:pPr>
      <w:ind w:firstLineChars="200" w:firstLine="420"/>
    </w:pPr>
  </w:style>
  <w:style w:type="character" w:styleId="a4">
    <w:name w:val="Placeholder Text"/>
    <w:basedOn w:val="a0"/>
    <w:uiPriority w:val="99"/>
    <w:semiHidden/>
    <w:rsid w:val="005275D0"/>
    <w:rPr>
      <w:color w:val="808080"/>
    </w:rPr>
  </w:style>
  <w:style w:type="paragraph" w:styleId="a5">
    <w:name w:val="Balloon Text"/>
    <w:basedOn w:val="a"/>
    <w:link w:val="Char"/>
    <w:uiPriority w:val="99"/>
    <w:semiHidden/>
    <w:unhideWhenUsed/>
    <w:rsid w:val="005275D0"/>
    <w:rPr>
      <w:sz w:val="18"/>
      <w:szCs w:val="18"/>
    </w:rPr>
  </w:style>
  <w:style w:type="character" w:customStyle="1" w:styleId="Char">
    <w:name w:val="批注框文本 Char"/>
    <w:basedOn w:val="a0"/>
    <w:link w:val="a5"/>
    <w:uiPriority w:val="99"/>
    <w:semiHidden/>
    <w:rsid w:val="005275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2020-09-17T01:09:00Z</dcterms:created>
  <dcterms:modified xsi:type="dcterms:W3CDTF">2020-09-17T08:46:00Z</dcterms:modified>
</cp:coreProperties>
</file>