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8"/>
          <w:sz w:val="28"/>
        </w:rPr>
        <w:t>NATIONAL TECHNICAL UNIVERSITY</w:t>
        <w:br/>
        <w:t>“KHARKIV POLYTECHNIC INSTITUTE”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Educational and Scientific Institute of Computer Modeling,</w:t>
        <w:br/>
        <w:t>Applied Mathematics and Computer Science</w:t>
        <w:br/>
        <w:t>Department of Information Systems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color w:val="1F4E78"/>
          <w:sz w:val="36"/>
        </w:rPr>
        <w:t>FUNCTIONAL AND NON-FUNCTIONAL REQUIREMENTS</w:t>
      </w:r>
    </w:p>
    <w:p>
      <w:pPr>
        <w:jc w:val="center"/>
      </w:pPr>
      <w:r>
        <w:rPr>
          <w:rFonts w:ascii="Times New Roman" w:hAnsi="Times New Roman" w:eastAsia="Times New Roman"/>
          <w:i/>
          <w:color w:val="404040"/>
          <w:sz w:val="24"/>
        </w:rPr>
        <w:t>Numbered requirements and business rules for the Hotel Reservation Management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F4E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Project Title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Development of a Hotel Reservation Management System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Student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Cao Peiqin</w:t>
            </w:r>
          </w:p>
        </w:tc>
      </w:tr>
      <w:tr>
        <w:tc>
          <w:tcPr>
            <w:tcW w:type="dxa" w:w="4896"/>
            <w:shd w:fill="F5F9FC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Project Scope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One medium-sized hotel; approximately 80 rooms; employee-only system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Document Status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Sprint 1 deliverable - revised and ready for supervisor review</w:t>
            </w:r>
          </w:p>
        </w:tc>
      </w:tr>
      <w:tr>
        <w:tc>
          <w:tcPr>
            <w:tcW w:type="dxa" w:w="4896"/>
            <w:shd w:fill="F5F9FC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1.2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File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03_Functional_and_Nonfunctional_Requirements.docx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sz w:val="22"/>
        </w:rPr>
        <w:t>Kharkiv - 2026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tblHeader w:val="true"/>
        </w:trPr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1.0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 August 2026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Cao Peiqin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Standalone numbered requirement catalogue for Sprint 1 review and later traceability.</w:t>
            </w:r>
          </w:p>
        </w:tc>
      </w:tr>
      <w:tr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1.1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r>
              <w:t>8 August 2026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r>
              <w:t>Cao Peiqin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r>
              <w:t>Internal consistency revision: diagrams, business rules, open issues, references, and backlog alignment.</w:t>
            </w:r>
          </w:p>
        </w:tc>
      </w:tr>
      <w:tr>
        <w:tc>
          <w:tcPr>
            <w:tcW w:type="dxa" w:w="2448"/>
          </w:tcPr>
          <w:p>
            <w:r>
              <w:t>1.2</w:t>
            </w:r>
          </w:p>
        </w:tc>
        <w:tc>
          <w:tcPr>
            <w:tcW w:type="dxa" w:w="2448"/>
          </w:tcPr>
          <w:p>
            <w:r>
              <w:t>8 August 2026</w:t>
            </w:r>
          </w:p>
        </w:tc>
        <w:tc>
          <w:tcPr>
            <w:tcW w:type="dxa" w:w="2448"/>
          </w:tcPr>
          <w:p>
            <w:r>
              <w:t>Cao Peiqin</w:t>
            </w:r>
          </w:p>
        </w:tc>
        <w:tc>
          <w:tcPr>
            <w:tcW w:type="dxa" w:w="2448"/>
          </w:tcPr>
          <w:p>
            <w:r>
              <w:t>Final internal consistency revision before supervisor review.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1. Functional Requirements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2. Non-Functional Requirements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3. Business Rules</w:t>
      </w:r>
    </w:p>
    <w:p>
      <w:r>
        <w:br w:type="page"/>
      </w:r>
    </w:p>
    <w:p>
      <w:pPr>
        <w:pStyle w:val="Heading1"/>
        <w:keepNext/>
        <w:pageBreakBefore/>
        <w:spacing w:before="0" w:after="80"/>
      </w:pPr>
      <w:r>
        <w:t>1. Functional Requirements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Each requirement is written as a testable statement. The “shall” form indicates mandatory behavior for the first release.</w:t>
      </w:r>
    </w:p>
    <w:p>
      <w:pPr>
        <w:pStyle w:val="Heading2"/>
        <w:keepNext/>
        <w:pageBreakBefore w:val="0"/>
        <w:spacing w:before="80" w:after="80"/>
      </w:pPr>
      <w:r>
        <w:t>1.1 Authentication and Access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FR-AUTH-01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require an employee to authenticate before accessing protected functions.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FR-AUTH-02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authenticate employees using a unique username and password.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FR-AUTH-03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deny access when credentials are invalid or the account is inactive.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FR-AUTH-04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terminate or invalidate the authenticated session after a configurable period of inactivity.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FR-AUTH-05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allow an authenticated employee to sign out explicitly.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FR-AUTH-06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authorize functions according to the employee’s assigned role or roles.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FR-AUTH-07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prevent employees from viewing or modifying functions not permitted by their roles.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1.2 Employee Account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FR-EMP-01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System Administrator shall be able to create an employee account.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FR-EMP-02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System Administrator shall be able to edit an employee’s name, email address, role assignments, and account status.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FR-EMP-03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System Administrator shall be able to deactivate an employee account without deleting historical activity.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FR-EMP-04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System Administrator shall be able to initiate a password reset for an employee.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FR-EMP-05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prevent duplicate usernames.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FR-EMP-06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retain the identity of employees associated with reservations, payments, room-status changes, and audit events.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1.3 Room Type, Room, and Rate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An authorized Manager shall be able to create, edit, activate, and deactivate room types.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A room type shall include a unique name, capacity, description, and active status. Pricing shall be maintained through rate plans rather than stored as a second independent room-type price.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An authorized Manager shall be able to create and edit physical room records.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Each active room shall have a unique room number.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Each room shall belong to exactly one room type.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store a floor or location description for each room.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The system shall maintain separate occupancy, housekeeping, and operational status dimensions for each physical room.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FR-ROOM-08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An authorized Manager shall be able to define rate plans for room types.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FR-ROOM-09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rate plan shall include a name, monetary rate, validity period, and active status.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FR-ROOM-10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prevent a deactivated room or room type from being assigned to a new reservation.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FR-ROOM-11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Deactivating a room, room type, or rate plan shall not remove historical reservation records.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FR-ROOM-12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room-management function shall support approximately 80 active physical rooms without requiring a different data model.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1.4 Guest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create a guest profile.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guest profile shall contain the guest’s first name and last name.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allow recording of phone number, email address, identity-document number, address, and service notes where available.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search guests by name, phone number, email address, or identity-document number.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update guest contact information.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warn the user when a possible duplicate guest is detected.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display a guest’s reservation and stay history to authorized employees.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FR-GUEST-08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Guest records referenced by historical reservations shall not be physically deleted through normal user functions.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1.5 Room Availability 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search availability using a proposed check-in date and check-out date.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availability search shall reject a check-out date that is not later than the check-in date.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search shall allow optional filtering by room type, number of adults, number of children, and required capacity.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exclude rooms that overlap an active reservation for the requested date interval.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The system shall exclude rooms that are inactive or currently marked out of service or under maintenance.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show available room types and, when appropriate, specific assignable rooms.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availability result shall show the applicable rate or rate plan used for quotation.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FR-AVL-08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availability calculation shall use one consistent date-overlap rule across search, reservation, and room assignment functions.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1.6 Reservation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create a reservation for an existing or newly created guest.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generate a unique booking reference for each reservation.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reservation shall contain a check-in date, check-out date, status, responsible guest, and at least one requested room type.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reservation shall support one or more accommodation lines through reservation-room records.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Each reservation-room record shall store the requested room type, guest counts, selected rate plan when applicable, and a rate snapshot used for the reservation.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allow a room type to be reserved before a specific physical room is assigned.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modify dates, guest counts, contact details, and room requests before check-in, subject to availability.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FR-RES-08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recalculate estimated charges when dates, room type, rate, discount, or guest counts are modified.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FR-RES-09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store the price used at reservation time so that later base-rate changes do not silently alter historical reservation prices.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FR-RES-10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confirm or cancel an eligible reservation.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FR-RES-11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cancelled reservation shall release its reserved inventory for future availability searches.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FR-RES-12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record the employee and timestamp responsible for reservation creation and significant status changes.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FR-RES-13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search and filter reservations by booking reference, guest, date range, status, room type, or assigned room.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FR-RES-14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display an understandable reason when a reservation cannot be created or changed.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FR-RES-15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prevent invalid status transitions, such as checking in a cancelled reservation or cancelling a completed stay.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1.7 Room Assignment, Check-In, and Check-Out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Receptionist shall be able to assign an available physical room to a reservation-room record.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assigned room shall match the reserved room type unless an authorized upgrade or room change is recorded.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prevent assignment of the same room to overlapping active stays or reservations.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allow a room assignment to be changed before check-in if the replacement room is available.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A Receptionist shall be able to check in a confirmed reservation as one stay operation when all required physical rooms are assigned and ready.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check-in process shall verify required guest identity and contact information.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record the actual check-in timestamp and responsible employee.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FR-STAY-08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Checking in shall update the reservation status and the occupancy status of every assigned room in that reservation.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FR-STAY-09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A Receptionist shall be able to check out an active reservation as one stay operation.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FR-STAY-10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check-out process shall present total charges, recorded payments, refunds, and outstanding balance.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FR-STAY-11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warn the employee before completing check-out when an unpaid balance remains.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FR-STAY-12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record the actual check-out timestamp and responsible employee.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FR-STAY-13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Completing check-out shall update the reservation status, set each assigned room occupancy status to vacant, and set its housekeeping status to dirty.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FR-STAY-14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retain the complete stay history after check-out.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1.8 Payment Tracking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An authorized Receptionist or Accountant shall be able to record a payment associated with a reservation.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payment shall include amount, type, method, status, transaction time, and responsible employee.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support at least cash, card-record, and bank-transfer methods as configurable recorded methods.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support deposit, final payment, adjustment, and refund transaction types.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prevent zero or negative payment amounts, except where a separately identified adjustment rule applies.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calculate total charges, total successful payments, total refunds, and outstanding balance.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not claim to process external card transactions; it shall record their result as entered by an authorized employee.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FR-PAY-08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An Accountant shall be able to filter payment records by date, method, status, reservation, and responsible employee.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FR-PAY-09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Correction of a financial record shall be performed through a controlled reversal or adjustment rather than silent deletion; when applicable, the correcting transaction shall reference the original payment record.</w:t>
            </w:r>
          </w:p>
        </w:tc>
      </w:tr>
      <w:tr>
        <w:tc>
          <w:tcPr>
            <w:tcW w:type="dxa" w:w="4819"/>
          </w:tcPr>
          <w:p>
            <w:r>
              <w:t>FR-PAY-10</w:t>
            </w:r>
          </w:p>
        </w:tc>
        <w:tc>
          <w:tcPr>
            <w:tcW w:type="dxa" w:w="4819"/>
          </w:tcPr>
          <w:p>
            <w:r>
              <w:t>Only an Accountant shall be able to record a refund, reversal, or controlled financial adjustment. A Receptionist may record deposits and payments but shall not record refunds or financial adjustments.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1.9 Housekeeping and Room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FR-HK-01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Housekeeping Employee shall be able to view rooms requiring cleaning or inspection.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FR-HK-02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A Housekeeping Employee shall be able to update housekeeping status through the approved workflow, including dirty, cleaning, and ready states.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FR-HK-03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An authorized employee shall be able to mark a room as out of service or under maintenance with a reason.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FR-HK-04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The system shall record the status dimension, previous status, new status, employee, timestamp, and optional note for each room-status change.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FR-HK-05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front desk shall be able to see the latest housekeeping status before assigning or checking in a guest.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FR-HK-06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room marked out of service or under maintenance shall not appear as assignable availability.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1.10 Reporting and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Manager shall be able to view occupancy for a selected date or date range.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calculate occupancy using occupied or reserved room nights relative to available room nights, with the calculation definition documented.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Manager shall be able to view reservation counts grouped by status, room type, and period.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Manager shall be able to review arrivals, departures, in-house guests, and rooms requiring cleaning for a selected day.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FR-RPT-05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Manager or Accountant shall be able to view recorded revenue, payments, refunds, and outstanding balances for a selected period.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FR-RPT-06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Manager shall be able to compare demand or occupancy across months or seasons using stored reservation data.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FR-RPT-07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The system should allow key reports to be exported to CSV as a first-release enhancement; PDF export may be considered later.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FR-RPT-08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Report results shall respect the user’s role and permitted data scope.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FR-AUD-01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record significant create, update, status-change, payment, and administrative actions in an audit log.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FR-AUD-02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An audit record shall include employee identity, timestamp, action, entity type, entity identifier, and a concise description.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FR-AUD-03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Authorized Administrators and Managers shall be able to search the audit log by employee, date, action, or entity.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FR-AUD-04</w:t>
            </w:r>
          </w:p>
        </w:tc>
        <w:tc>
          <w:tcPr>
            <w:tcW w:type="dxa" w:w="835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Normal application users shall not be able to edit or delete audit records.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80"/>
      </w:pPr>
      <w:r>
        <w:t>2. Non-Functional Requirements</w:t>
      </w:r>
    </w:p>
    <w:p>
      <w:pPr>
        <w:pStyle w:val="Heading2"/>
        <w:keepNext/>
        <w:pageBreakBefore w:val="0"/>
        <w:spacing w:before="80" w:after="80"/>
      </w:pPr>
      <w:r>
        <w:t>2.1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NFR-PERF-01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As a Sprint 6 validation target, at least 95% of common list, search, and detail requests should complete within 3 seconds under the documented reference workload.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NFR-PERF-02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As a Sprint 6 validation target, room-availability search for a date range of up to 31 nights should complete within 3 seconds under the documented reference workload.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NFR-PERF-03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The reference workload shall include up to 30 concurrently authenticated employee sessions without functional failure; this target is subject to measurement and supervisor review in Sprint 6.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NFR-PERF-04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The database design shall support at least 80 active rooms and 100,000 reservation records with associated historical transactions without schema redesign; this is a capacity-planning baseline rather than an expected first-year volume.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NFR-PERF-05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As a Sprint 6 validation target, reports covering up to one year of operational data should complete within 10 seconds on the target environment.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2.2 Security and Privacy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NFR-SEC-01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Passwords shall never be stored as plain text and shall be protected using an approved adaptive password-hashing algorithm.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NFR-SEC-02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All protected functions shall require an authenticated session.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NFR-SEC-03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Authorization shall be enforced on the server side and shall not rely only on hidden interface elements.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NFR-SEC-04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Sensitive guest and financial information shall be visible only to roles requiring it.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NFR-SEC-05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application shall validate and sanitize user input to reduce injection, cross-site scripting, and malformed-data risks.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NFR-SEC-06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Any production or shared-network deployment shall use HTTPS. Localhost-only development may use HTTP.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NFR-SEC-07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Authentication failures and administrative security changes shall be logged.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NFR-SEC-08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Session cookies shall use secure settings appropriate to the deployment environment.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NFR-SEC-09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application shall avoid exposing password hashes, internal exceptions, or database details in user-facing messages.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2.3 Reliability and Data Integrity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NFR-REL-01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Reservation creation, room assignment, payment recording, check-in, and check-out shall execute within database transactions.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NFR-REL-02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database shall enforce primary keys, foreign keys, uniqueness constraints, and mandatory fields consistent with the ERD.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NFR-REL-03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shall prevent partial completion of a business operation when a critical database step fails.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NFR-REL-04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Historical reservations, payments, and audit records shall not be removed through standard user operations.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NFR-REL-05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Validation errors shall identify the affected field or business rule and shall re-display non-sensitive entered values so the employee can correct the request.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NFR-REL-06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application shall be recoverable after an unexpected restart without corrupting committed data.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2.4 Usability and Accessibility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NFR-USE-01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user interface shall use consistent navigation, terminology, form layout, and status labels.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NFR-USE-02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Common front-desk tasks shall be completable through labeled user-interface workflows without requiring database or programming knowledge.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NFR-USE-03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Validation messages shall identify the affected field or business rule and explain the corrective action.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NFR-USE-04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Dates, monetary values, and room statuses shall be displayed consistently throughout the application.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NFR-USE-05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interface shall remain usable at a desktop resolution of 1366 × 768 or higher.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NFR-USE-06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Interactive controls shall have textual labels and a visible keyboard focus indicator in the selected web interface.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NFR-USE-07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Destructive or irreversible actions shall require confirmation or an equivalent safeguard.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2.5 Maintainability and Testability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NFR-MNT-01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software shall separate presentation, application service, domain, and data-access responsibilities.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NFR-MNT-02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Business rules shall be implemented in reusable services or domain components rather than duplicated in controllers or views.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NFR-MNT-03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Source code shall follow consistent Java naming and formatting conventions.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NFR-MNT-04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Database schema changes shall be reproducible through migration scripts.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NFR-MNT-05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Core business services shall have automated unit tests.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NFR-MNT-06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Database and module interactions shall have integration tests in later sprints.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NFR-MNT-07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Configuration values such as database connection, session timeout, and operating currency shall not be hard-coded into business logic.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NFR-MNT-08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Technical documentation and UML diagrams shall be updated whenever implementation decisions change.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2.6 Backup, Recovery, and Deployment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NFR-OPS-01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deployment documentation shall define how to create and restore a PostgreSQL backup.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NFR-OPS-02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The deployment guide shall define a daily automated database-backup schedule for production use. Backup retention and recovery-time targets will be confirmed before Sprint 6.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NFR-OPS-03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project shall provide a Docker-based or equivalent reproducible deployment procedure by Sprint 6.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NFR-OPS-04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Application startup shall fail clearly when mandatory configuration is missing rather than operating with unsafe defaults.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NFR-OPS-05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Deployment instructions shall identify required software versions, environment variables, ports, and initialization steps.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80" w:after="80"/>
      </w:pPr>
      <w:r>
        <w:t>2.7 Compatibility and Scalability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NFR-CMP-01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The employee web interface shall support the current stable desktop versions of Google Chrome and Microsoft Edge used in the Sprint Review environment.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NFR-CMP-02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application shall use PostgreSQL 15 or a newer compatible version.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NFR-CMP-03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architecture shall permit a future REST API or guest portal to reuse core application services.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NFR-CMP-04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architecture shall allow future external integrations without embedding vendor-specific logic throughout the core domain model.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NFR-CMP-05</w:t>
            </w:r>
          </w:p>
        </w:tc>
        <w:tc>
          <w:tcPr>
            <w:tcW w:type="dxa" w:w="820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initial system shall remain a single deployable application unless a later measured requirement justifies distribution.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80"/>
      </w:pPr>
      <w:r>
        <w:t>3. Business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tblHeader w:val="true"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Business Rule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BR-01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check-out date must be later than the check-in date.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BR-02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Two date intervals overlap when existing_check_in &lt; requested_check_out and existing_check_out &gt; requested_check_in.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BR-03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Cancelled reservations do not consume room inventory.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BR-04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physical room may not be assigned to two active overlapping reservation-room records.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BR-05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room marked out of service, under maintenance, or inactive is not assignable.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BR-06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reservation may request a room type before a specific room is assigned.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BR-07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room assignment must normally match the reserved room type; an exception must be recorded as an authorized upgrade or room change.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BR-08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total occupancy of an assigned room may not exceed its configured capacity without an authorized policy exception.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BR-09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reservation must have at least one reservation-room record.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BR-10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The rate used for a reservation-room record is stored as a snapshot and is not silently changed when the referenced rate plan amount is later updated.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BR-11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cancelled reservation may not be checked in.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BR-12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checked-out reservation may not return to confirmed status through a normal user action.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BR-13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Check-in requires a confirmed reservation, an assigned available room, and required guest information.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BR-14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Check-in changes the room to occupied and records the actual arrival time.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BR-15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Check-out records the actual departure time and changes the room to dirty or cleaning required.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BR-16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remaining balance produces a warning before check-out; hotel policy determines whether authorized staff may complete check-out with a balance.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BR-17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Payment and refund records are never silently deleted; corrections use reversal or adjustment records.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BR-18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Only authorized roles may record financial transactions or view financial reports.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BR-19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Each employee uses an individual account.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BR-20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Deactivating an employee, room, room type, or rate plan preserves historical references.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BR-21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Guest profiles linked to historical reservations are retained and may be marked inactive rather than physically deleted.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BR-22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Every room number is unique within the hotel.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BR-23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Each physical room belongs to exactly one room type at a time.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BR-24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Significant administrative, financial, reservation-status, and room-status actions are auditable.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BR-25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All monetary calculations use one configured operating currency and a defined rounding rule.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BR-26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Occupancy reporting excludes inactive and out-of-service rooms from available room-night capacity when the selected reporting definition requires it.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BR-27</w:t>
            </w:r>
          </w:p>
        </w:tc>
        <w:tc>
          <w:tcPr>
            <w:tcW w:type="dxa" w:w="84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initial system manages one hotel property only.</w:t>
            </w:r>
          </w:p>
        </w:tc>
      </w:tr>
      <w:tr>
        <w:tc>
          <w:tcPr>
            <w:tcW w:type="dxa" w:w="4819"/>
          </w:tcPr>
          <w:p>
            <w:r>
              <w:t>BR-28</w:t>
            </w:r>
          </w:p>
        </w:tc>
        <w:tc>
          <w:tcPr>
            <w:tcW w:type="dxa" w:w="4819"/>
          </w:tcPr>
          <w:p>
            <w:r>
              <w:t>In the first release, all accommodation lines belonging to one reservation are checked in and checked out together as a single stay operation.</w:t>
            </w:r>
          </w:p>
        </w:tc>
      </w:tr>
      <w:tr>
        <w:tc>
          <w:tcPr>
            <w:tcW w:type="dxa" w:w="4819"/>
          </w:tcPr>
          <w:p>
            <w:r>
              <w:t>BR-29</w:t>
            </w:r>
          </w:p>
        </w:tc>
        <w:tc>
          <w:tcPr>
            <w:tcW w:type="dxa" w:w="4819"/>
          </w:tcPr>
          <w:p>
            <w:r>
              <w:t>Room availability uses three independent room-state dimensions: occupancy status, housekeeping status, and operational status.</w:t>
            </w:r>
          </w:p>
        </w:tc>
      </w:tr>
      <w:tr>
        <w:tc>
          <w:tcPr>
            <w:tcW w:type="dxa" w:w="4819"/>
          </w:tcPr>
          <w:p>
            <w:r>
              <w:t>BR-30</w:t>
            </w:r>
          </w:p>
        </w:tc>
        <w:tc>
          <w:tcPr>
            <w:tcW w:type="dxa" w:w="4819"/>
          </w:tcPr>
          <w:p>
            <w:r>
              <w:t>When a rate plan is selected for a reservation-room record, the selected rate-plan identifier and the quoted rate snapshot are both retained.</w:t>
            </w:r>
          </w:p>
        </w:tc>
      </w:tr>
      <w:tr>
        <w:tc>
          <w:tcPr>
            <w:tcW w:type="dxa" w:w="4819"/>
          </w:tcPr>
          <w:p>
            <w:r>
              <w:t>BR-31</w:t>
            </w:r>
          </w:p>
        </w:tc>
        <w:tc>
          <w:tcPr>
            <w:tcW w:type="dxa" w:w="4819"/>
          </w:tcPr>
          <w:p>
            <w:r>
              <w:t>A refund, reversal, or adjustment may reference the original payment record so that financial corrections remain traceable.</w:t>
            </w:r>
          </w:p>
        </w:tc>
      </w:tr>
      <w:tr>
        <w:tc>
          <w:tcPr>
            <w:tcW w:type="dxa" w:w="4819"/>
          </w:tcPr>
          <w:p>
            <w:r>
              <w:t>BR-32</w:t>
            </w:r>
          </w:p>
        </w:tc>
        <w:tc>
          <w:tcPr>
            <w:tcW w:type="dxa" w:w="4819"/>
          </w:tcPr>
          <w:p>
            <w:r>
              <w:t>Future-dated maintenance blocks are outside the first release; a maintenance or out-of-service room status takes effect when an authorized employee records it and remains until changed.</w:t>
            </w:r>
          </w:p>
        </w:tc>
      </w:tr>
      <w:tr>
        <w:tc>
          <w:tcPr>
            <w:tcW w:type="dxa" w:w="4819"/>
          </w:tcPr>
          <w:p>
            <w:r>
              <w:t>BR-33</w:t>
            </w:r>
          </w:p>
        </w:tc>
        <w:tc>
          <w:tcPr>
            <w:tcW w:type="dxa" w:w="4819"/>
          </w:tcPr>
          <w:p>
            <w:r>
              <w:t>In the first release, Receptionists may record deposits and payments, while refunds, reversals, and controlled financial adjustments are restricted to Accountants.</w:t>
            </w:r>
          </w:p>
        </w:tc>
      </w:tr>
    </w:tbl>
    <w:p>
      <w:pPr>
        <w:pStyle w:val="Heading1"/>
      </w:pPr>
      <w:r>
        <w:t>4. Clarifications and Open Issues</w:t>
      </w:r>
    </w:p>
    <w:p>
      <w:r>
        <w:t>The following assumptions are recorded explicitly so that provisional hotel-policy decisions are not mistaken for confirmed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Issue</w:t>
            </w:r>
          </w:p>
        </w:tc>
        <w:tc>
          <w:tcPr>
            <w:tcW w:type="dxa" w:w="2448"/>
          </w:tcPr>
          <w:p>
            <w:r>
              <w:t>Current Working Assumption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</w:tr>
      <w:tr>
        <w:tc>
          <w:tcPr>
            <w:tcW w:type="dxa" w:w="2448"/>
          </w:tcPr>
          <w:p>
            <w:r>
              <w:t>A-01</w:t>
            </w:r>
          </w:p>
        </w:tc>
        <w:tc>
          <w:tcPr>
            <w:tcW w:type="dxa" w:w="2448"/>
          </w:tcPr>
          <w:p>
            <w:r>
              <w:t>Operating currency</w:t>
            </w:r>
          </w:p>
        </w:tc>
        <w:tc>
          <w:tcPr>
            <w:tcW w:type="dxa" w:w="2448"/>
          </w:tcPr>
          <w:p>
            <w:r>
              <w:t>One configurable hotel operating currency will be used.</w:t>
            </w:r>
          </w:p>
        </w:tc>
        <w:tc>
          <w:tcPr>
            <w:tcW w:type="dxa" w:w="2448"/>
          </w:tcPr>
          <w:p>
            <w:r>
              <w:t>To be confirmed before Sprint 2</w:t>
            </w:r>
          </w:p>
        </w:tc>
      </w:tr>
      <w:tr>
        <w:tc>
          <w:tcPr>
            <w:tcW w:type="dxa" w:w="2448"/>
          </w:tcPr>
          <w:p>
            <w:r>
              <w:t>A-02</w:t>
            </w:r>
          </w:p>
        </w:tc>
        <w:tc>
          <w:tcPr>
            <w:tcW w:type="dxa" w:w="2448"/>
          </w:tcPr>
          <w:p>
            <w:r>
              <w:t>Multi-room stay timing</w:t>
            </w:r>
          </w:p>
        </w:tc>
        <w:tc>
          <w:tcPr>
            <w:tcW w:type="dxa" w:w="2448"/>
          </w:tcPr>
          <w:p>
            <w:r>
              <w:t>The first release checks all accommodation lines in one reservation in and out together.</w:t>
            </w:r>
          </w:p>
        </w:tc>
        <w:tc>
          <w:tcPr>
            <w:tcW w:type="dxa" w:w="2448"/>
          </w:tcPr>
          <w:p>
            <w:r>
              <w:t>Proposed scope constraint; supervisor confirmation required</w:t>
            </w:r>
          </w:p>
        </w:tc>
      </w:tr>
      <w:tr>
        <w:tc>
          <w:tcPr>
            <w:tcW w:type="dxa" w:w="2448"/>
          </w:tcPr>
          <w:p>
            <w:r>
              <w:t>A-03</w:t>
            </w:r>
          </w:p>
        </w:tc>
        <w:tc>
          <w:tcPr>
            <w:tcW w:type="dxa" w:w="2448"/>
          </w:tcPr>
          <w:p>
            <w:r>
              <w:t>Outstanding balance at check-out</w:t>
            </w:r>
          </w:p>
        </w:tc>
        <w:tc>
          <w:tcPr>
            <w:tcW w:type="dxa" w:w="2448"/>
          </w:tcPr>
          <w:p>
            <w:r>
              <w:t>The system warns about an unpaid balance; whether an authorized employee may override the warning is a hotel-policy decision.</w:t>
            </w:r>
          </w:p>
        </w:tc>
        <w:tc>
          <w:tcPr>
            <w:tcW w:type="dxa" w:w="2448"/>
          </w:tcPr>
          <w:p>
            <w:r>
              <w:t>To be confirmed before Sprint 4</w:t>
            </w:r>
          </w:p>
        </w:tc>
      </w:tr>
      <w:tr>
        <w:tc>
          <w:tcPr>
            <w:tcW w:type="dxa" w:w="2448"/>
          </w:tcPr>
          <w:p>
            <w:r>
              <w:t>A-04</w:t>
            </w:r>
          </w:p>
        </w:tc>
        <w:tc>
          <w:tcPr>
            <w:tcW w:type="dxa" w:w="2448"/>
          </w:tcPr>
          <w:p>
            <w:r>
              <w:t>Room-status workflow</w:t>
            </w:r>
          </w:p>
        </w:tc>
        <w:tc>
          <w:tcPr>
            <w:tcW w:type="dxa" w:w="2448"/>
          </w:tcPr>
          <w:p>
            <w:r>
              <w:t>Occupancy, housekeeping, and operational status are modeled separately. Housekeeping uses at least DIRTY, CLEANING, and READY.</w:t>
            </w:r>
          </w:p>
        </w:tc>
        <w:tc>
          <w:tcPr>
            <w:tcW w:type="dxa" w:w="2448"/>
          </w:tcPr>
          <w:p>
            <w:r>
              <w:t>Proposed baseline</w:t>
            </w:r>
          </w:p>
        </w:tc>
      </w:tr>
      <w:tr>
        <w:tc>
          <w:tcPr>
            <w:tcW w:type="dxa" w:w="2448"/>
          </w:tcPr>
          <w:p>
            <w:r>
              <w:t>A-05</w:t>
            </w:r>
          </w:p>
        </w:tc>
        <w:tc>
          <w:tcPr>
            <w:tcW w:type="dxa" w:w="2448"/>
          </w:tcPr>
          <w:p>
            <w:r>
              <w:t>Maintenance scheduling</w:t>
            </w:r>
          </w:p>
        </w:tc>
        <w:tc>
          <w:tcPr>
            <w:tcW w:type="dxa" w:w="2448"/>
          </w:tcPr>
          <w:p>
            <w:r>
              <w:t>The first release supports immediate maintenance/out-of-service status, not future-dated room blocking.</w:t>
            </w:r>
          </w:p>
        </w:tc>
        <w:tc>
          <w:tcPr>
            <w:tcW w:type="dxa" w:w="2448"/>
          </w:tcPr>
          <w:p>
            <w:r>
              <w:t>Proposed scope constraint</w:t>
            </w:r>
          </w:p>
        </w:tc>
      </w:tr>
      <w:tr>
        <w:tc>
          <w:tcPr>
            <w:tcW w:type="dxa" w:w="2448"/>
          </w:tcPr>
          <w:p>
            <w:r>
              <w:t>A-06</w:t>
            </w:r>
          </w:p>
        </w:tc>
        <w:tc>
          <w:tcPr>
            <w:tcW w:type="dxa" w:w="2448"/>
          </w:tcPr>
          <w:p>
            <w:r>
              <w:t>Backup objectives</w:t>
            </w:r>
          </w:p>
        </w:tc>
        <w:tc>
          <w:tcPr>
            <w:tcW w:type="dxa" w:w="2448"/>
          </w:tcPr>
          <w:p>
            <w:r>
              <w:t>A daily backup procedure is required; retention period and recovery-time objective are not yet fixed.</w:t>
            </w:r>
          </w:p>
        </w:tc>
        <w:tc>
          <w:tcPr>
            <w:tcW w:type="dxa" w:w="2448"/>
          </w:tcPr>
          <w:p>
            <w:r>
              <w:t>To be confirmed before Sprint 6</w:t>
            </w:r>
          </w:p>
        </w:tc>
      </w:tr>
      <w:tr>
        <w:tc>
          <w:tcPr>
            <w:tcW w:type="dxa" w:w="2448"/>
          </w:tcPr>
          <w:p>
            <w:r>
              <w:t>A-07</w:t>
            </w:r>
          </w:p>
        </w:tc>
        <w:tc>
          <w:tcPr>
            <w:tcW w:type="dxa" w:w="2448"/>
          </w:tcPr>
          <w:p>
            <w:r>
              <w:t>Performance targets</w:t>
            </w:r>
          </w:p>
        </w:tc>
        <w:tc>
          <w:tcPr>
            <w:tcW w:type="dxa" w:w="2448"/>
          </w:tcPr>
          <w:p>
            <w:r>
              <w:t>Current performance numbers are validation baselines for an 80-room hotel prototype and will be measured in Sprint 6.</w:t>
            </w:r>
          </w:p>
        </w:tc>
        <w:tc>
          <w:tcPr>
            <w:tcW w:type="dxa" w:w="2448"/>
          </w:tcPr>
          <w:p>
            <w:r>
              <w:t>Review after implementation</w:t>
            </w:r>
          </w:p>
        </w:tc>
      </w:tr>
    </w:tbl>
    <w:p>
      <w:pPr>
        <w:pStyle w:val="Heading1"/>
      </w:pPr>
      <w:r>
        <w:t>5. Initial Status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Status Dimension</w:t>
            </w:r>
          </w:p>
        </w:tc>
        <w:tc>
          <w:tcPr>
            <w:tcW w:type="dxa" w:w="3264"/>
          </w:tcPr>
          <w:p>
            <w:r>
              <w:t>Values in First Release</w:t>
            </w:r>
          </w:p>
        </w:tc>
        <w:tc>
          <w:tcPr>
            <w:tcW w:type="dxa" w:w="3264"/>
          </w:tcPr>
          <w:p>
            <w:r>
              <w:t>Meaning</w:t>
            </w:r>
          </w:p>
        </w:tc>
      </w:tr>
      <w:tr>
        <w:tc>
          <w:tcPr>
            <w:tcW w:type="dxa" w:w="3264"/>
          </w:tcPr>
          <w:p>
            <w:r>
              <w:t>Reservation status</w:t>
            </w:r>
          </w:p>
        </w:tc>
        <w:tc>
          <w:tcPr>
            <w:tcW w:type="dxa" w:w="3264"/>
          </w:tcPr>
          <w:p>
            <w:r>
              <w:t>CONFIRMED; CHECKED_IN; CHECKED_OUT; CANCELLED</w:t>
            </w:r>
          </w:p>
        </w:tc>
        <w:tc>
          <w:tcPr>
            <w:tcW w:type="dxa" w:w="3264"/>
          </w:tcPr>
          <w:p>
            <w:r>
              <w:t>Defines the high-level reservation lifecycle. NO_SHOW is not part of the first release.</w:t>
            </w:r>
          </w:p>
        </w:tc>
      </w:tr>
      <w:tr>
        <w:tc>
          <w:tcPr>
            <w:tcW w:type="dxa" w:w="3264"/>
          </w:tcPr>
          <w:p>
            <w:r>
              <w:t>Occupancy status</w:t>
            </w:r>
          </w:p>
        </w:tc>
        <w:tc>
          <w:tcPr>
            <w:tcW w:type="dxa" w:w="3264"/>
          </w:tcPr>
          <w:p>
            <w:r>
              <w:t>VACANT; OCCUPIED</w:t>
            </w:r>
          </w:p>
        </w:tc>
        <w:tc>
          <w:tcPr>
            <w:tcW w:type="dxa" w:w="3264"/>
          </w:tcPr>
          <w:p>
            <w:r>
              <w:t>Represents whether a physical room is currently occupied by an active stay.</w:t>
            </w:r>
          </w:p>
        </w:tc>
      </w:tr>
      <w:tr>
        <w:tc>
          <w:tcPr>
            <w:tcW w:type="dxa" w:w="3264"/>
          </w:tcPr>
          <w:p>
            <w:r>
              <w:t>Housekeeping status</w:t>
            </w:r>
          </w:p>
        </w:tc>
        <w:tc>
          <w:tcPr>
            <w:tcW w:type="dxa" w:w="3264"/>
          </w:tcPr>
          <w:p>
            <w:r>
              <w:t>READY; DIRTY; CLEANING</w:t>
            </w:r>
          </w:p>
        </w:tc>
        <w:tc>
          <w:tcPr>
            <w:tcW w:type="dxa" w:w="3264"/>
          </w:tcPr>
          <w:p>
            <w:r>
              <w:t>Represents cleaning readiness independently from occupancy.</w:t>
            </w:r>
          </w:p>
        </w:tc>
      </w:tr>
      <w:tr>
        <w:tc>
          <w:tcPr>
            <w:tcW w:type="dxa" w:w="3264"/>
          </w:tcPr>
          <w:p>
            <w:r>
              <w:t>Operational status</w:t>
            </w:r>
          </w:p>
        </w:tc>
        <w:tc>
          <w:tcPr>
            <w:tcW w:type="dxa" w:w="3264"/>
          </w:tcPr>
          <w:p>
            <w:r>
              <w:t>IN_SERVICE; OUT_OF_SERVICE; MAINTENANCE</w:t>
            </w:r>
          </w:p>
        </w:tc>
        <w:tc>
          <w:tcPr>
            <w:tcW w:type="dxa" w:w="3264"/>
          </w:tcPr>
          <w:p>
            <w:r>
              <w:t>Represents whether a room may be offered operationally.</w:t>
            </w:r>
          </w:p>
        </w:tc>
      </w:tr>
    </w:tbl>
    <w:p>
      <w:pPr>
        <w:pStyle w:val="Heading1"/>
      </w:pPr>
      <w:r>
        <w:t>6. Performance Target Rationale</w:t>
      </w:r>
    </w:p>
    <w:p>
      <w:r>
        <w:t>These values are validation baselines for Sprint 6 and will be measured on the target environment rather than treated as already-achieved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Target</w:t>
            </w:r>
          </w:p>
        </w:tc>
        <w:tc>
          <w:tcPr>
            <w:tcW w:type="dxa" w:w="4896"/>
          </w:tcPr>
          <w:p>
            <w:r>
              <w:t>Rationale</w:t>
            </w:r>
          </w:p>
        </w:tc>
      </w:tr>
      <w:tr>
        <w:tc>
          <w:tcPr>
            <w:tcW w:type="dxa" w:w="4896"/>
          </w:tcPr>
          <w:p>
            <w:r>
              <w:t>30 concurrent employee sessions</w:t>
            </w:r>
          </w:p>
        </w:tc>
        <w:tc>
          <w:tcPr>
            <w:tcW w:type="dxa" w:w="4896"/>
          </w:tcPr>
          <w:p>
            <w:r>
              <w:t>A conservative validation ceiling for a single 80-room property, allowing simultaneous front-desk, management, accounting, housekeeping, and administrative use.</w:t>
            </w:r>
          </w:p>
        </w:tc>
      </w:tr>
      <w:tr>
        <w:tc>
          <w:tcPr>
            <w:tcW w:type="dxa" w:w="4896"/>
          </w:tcPr>
          <w:p>
            <w:r>
              <w:t>100,000 reservation records</w:t>
            </w:r>
          </w:p>
        </w:tc>
        <w:tc>
          <w:tcPr>
            <w:tcW w:type="dxa" w:w="4896"/>
          </w:tcPr>
          <w:p>
            <w:r>
              <w:t>A multi-year capacity baseline intended to confirm that the schema does not require redesign as historical data accumulates.</w:t>
            </w:r>
          </w:p>
        </w:tc>
      </w:tr>
      <w:tr>
        <w:tc>
          <w:tcPr>
            <w:tcW w:type="dxa" w:w="4896"/>
          </w:tcPr>
          <w:p>
            <w:r>
              <w:t>31-night availability search</w:t>
            </w:r>
          </w:p>
        </w:tc>
        <w:tc>
          <w:tcPr>
            <w:tcW w:type="dxa" w:w="4896"/>
          </w:tcPr>
          <w:p>
            <w:r>
              <w:t>Covers a long reservation interval while keeping the validation scenario bounded and repeatable.</w:t>
            </w:r>
          </w:p>
        </w:tc>
      </w:tr>
      <w:tr>
        <w:tc>
          <w:tcPr>
            <w:tcW w:type="dxa" w:w="4896"/>
          </w:tcPr>
          <w:p>
            <w:r>
              <w:t>3-second interactive target</w:t>
            </w:r>
          </w:p>
        </w:tc>
        <w:tc>
          <w:tcPr>
            <w:tcW w:type="dxa" w:w="4896"/>
          </w:tcPr>
          <w:p>
            <w:r>
              <w:t>A practical responsiveness target for routine employee operations; final measurements will be recorded in Sprint 6.</w:t>
            </w:r>
          </w:p>
        </w:tc>
      </w:tr>
      <w:tr>
        <w:tc>
          <w:tcPr>
            <w:tcW w:type="dxa" w:w="4896"/>
          </w:tcPr>
          <w:p>
            <w:r>
              <w:t>10-second annual report target</w:t>
            </w:r>
          </w:p>
        </w:tc>
        <w:tc>
          <w:tcPr>
            <w:tcW w:type="dxa" w:w="4896"/>
          </w:tcPr>
          <w:p>
            <w:r>
              <w:t>Allows heavier aggregation than interactive pages while still supporting routine management use.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080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66666"/>
        <w:sz w:val="18"/>
      </w:rPr>
      <w:t xml:space="preserve">Cao Peiqin | Hotel Reservation Management System |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Functional and Nonfunctional Requirements</dc:title>
  <dc:subject>Master's Thesis Project - Sprint 1</dc:subject>
  <dc:creator>Cao Peiqin</dc:creator>
  <cp:keywords>Hotel Reservation Management System, Sprint 1, Requirements</cp:keywords>
  <dc:description/>
  <cp:lastModifiedBy>Cao Peiqin</cp:lastModifiedBy>
  <cp:revision>2</cp:revision>
  <dcterms:created xsi:type="dcterms:W3CDTF">2026-08-04T09:00:00Z</dcterms:created>
  <dcterms:modified xsi:type="dcterms:W3CDTF">2026-08-08T13:25:00Z</dcterms:modified>
  <cp:category/>
</cp:coreProperties>
</file>