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125A" w:rsidRPr="0052111D" w:rsidRDefault="0052111D" w:rsidP="0052111D">
      <w:pPr>
        <w:jc w:val="center"/>
        <w:rPr>
          <w:sz w:val="44"/>
          <w:szCs w:val="44"/>
        </w:rPr>
      </w:pPr>
      <w:r w:rsidRPr="0052111D">
        <w:rPr>
          <w:rFonts w:hint="eastAsia"/>
          <w:sz w:val="44"/>
          <w:szCs w:val="44"/>
        </w:rPr>
        <w:t>程序设计实践3报告</w:t>
      </w:r>
    </w:p>
    <w:p w:rsidR="0052111D" w:rsidRDefault="0052111D" w:rsidP="0052111D">
      <w:pPr>
        <w:jc w:val="center"/>
        <w:rPr>
          <w:sz w:val="28"/>
          <w:szCs w:val="28"/>
        </w:rPr>
      </w:pPr>
      <w:r>
        <w:rPr>
          <w:rFonts w:hint="eastAsia"/>
          <w:sz w:val="28"/>
          <w:szCs w:val="28"/>
        </w:rPr>
        <w:t>姓名：</w:t>
      </w:r>
      <w:proofErr w:type="gramStart"/>
      <w:r>
        <w:rPr>
          <w:rFonts w:hint="eastAsia"/>
          <w:sz w:val="28"/>
          <w:szCs w:val="28"/>
        </w:rPr>
        <w:t>曹童钦</w:t>
      </w:r>
      <w:proofErr w:type="gramEnd"/>
      <w:r>
        <w:rPr>
          <w:rFonts w:hint="eastAsia"/>
          <w:sz w:val="28"/>
          <w:szCs w:val="28"/>
        </w:rPr>
        <w:t xml:space="preserve"> </w:t>
      </w:r>
      <w:r>
        <w:rPr>
          <w:sz w:val="28"/>
          <w:szCs w:val="28"/>
        </w:rPr>
        <w:t xml:space="preserve"> </w:t>
      </w:r>
      <w:r>
        <w:rPr>
          <w:rFonts w:hint="eastAsia"/>
          <w:sz w:val="28"/>
          <w:szCs w:val="28"/>
        </w:rPr>
        <w:t>学号：3017218184</w:t>
      </w:r>
      <w:r>
        <w:rPr>
          <w:sz w:val="28"/>
          <w:szCs w:val="28"/>
        </w:rPr>
        <w:t xml:space="preserve">  </w:t>
      </w:r>
      <w:r>
        <w:rPr>
          <w:rFonts w:hint="eastAsia"/>
          <w:sz w:val="28"/>
          <w:szCs w:val="28"/>
        </w:rPr>
        <w:t xml:space="preserve">专业：软件工程 </w:t>
      </w:r>
      <w:r>
        <w:rPr>
          <w:sz w:val="28"/>
          <w:szCs w:val="28"/>
        </w:rPr>
        <w:t xml:space="preserve"> </w:t>
      </w:r>
      <w:r>
        <w:rPr>
          <w:rFonts w:hint="eastAsia"/>
          <w:sz w:val="28"/>
          <w:szCs w:val="28"/>
        </w:rPr>
        <w:t>班级：5班</w:t>
      </w:r>
    </w:p>
    <w:p w:rsidR="0052111D" w:rsidRDefault="0052111D" w:rsidP="0052111D">
      <w:pPr>
        <w:jc w:val="center"/>
        <w:rPr>
          <w:szCs w:val="21"/>
        </w:rPr>
      </w:pPr>
    </w:p>
    <w:p w:rsidR="0052111D" w:rsidRDefault="0052111D" w:rsidP="0052111D">
      <w:pPr>
        <w:pStyle w:val="a3"/>
        <w:numPr>
          <w:ilvl w:val="0"/>
          <w:numId w:val="1"/>
        </w:numPr>
        <w:ind w:firstLineChars="0"/>
        <w:jc w:val="left"/>
        <w:rPr>
          <w:sz w:val="24"/>
          <w:szCs w:val="21"/>
        </w:rPr>
      </w:pPr>
      <w:r w:rsidRPr="0052111D">
        <w:rPr>
          <w:rFonts w:hint="eastAsia"/>
          <w:sz w:val="24"/>
          <w:szCs w:val="21"/>
        </w:rPr>
        <w:t>实验目的</w:t>
      </w:r>
    </w:p>
    <w:p w:rsidR="0052111D" w:rsidRPr="0052111D" w:rsidRDefault="0052111D" w:rsidP="0052111D">
      <w:pPr>
        <w:pStyle w:val="a3"/>
        <w:ind w:left="720" w:firstLineChars="0" w:firstLine="0"/>
        <w:jc w:val="left"/>
        <w:rPr>
          <w:rFonts w:hint="eastAsia"/>
          <w:sz w:val="22"/>
          <w:szCs w:val="21"/>
        </w:rPr>
      </w:pPr>
      <w:r>
        <w:rPr>
          <w:rFonts w:ascii="Helvetica" w:hAnsi="Helvetica" w:cs="Helvetica"/>
          <w:color w:val="494949"/>
        </w:rPr>
        <w:t>能够掌握多种存储结构，自学多种压缩算法并选择合理的结构存储数据，选择适当的工具编写程序，掌握算法的评估，编写程序实现题目要求。</w:t>
      </w:r>
    </w:p>
    <w:p w:rsidR="0052111D" w:rsidRDefault="0052111D" w:rsidP="0052111D">
      <w:pPr>
        <w:pStyle w:val="a3"/>
        <w:numPr>
          <w:ilvl w:val="0"/>
          <w:numId w:val="1"/>
        </w:numPr>
        <w:ind w:firstLineChars="0"/>
        <w:jc w:val="left"/>
        <w:rPr>
          <w:sz w:val="24"/>
          <w:szCs w:val="21"/>
        </w:rPr>
      </w:pPr>
      <w:r>
        <w:rPr>
          <w:rFonts w:hint="eastAsia"/>
          <w:sz w:val="24"/>
          <w:szCs w:val="21"/>
        </w:rPr>
        <w:t>实验内容</w:t>
      </w:r>
    </w:p>
    <w:p w:rsidR="0052111D" w:rsidRDefault="0052111D" w:rsidP="0052111D">
      <w:pPr>
        <w:pStyle w:val="a3"/>
        <w:ind w:left="720" w:firstLineChars="0" w:firstLine="0"/>
        <w:jc w:val="left"/>
        <w:rPr>
          <w:rFonts w:hint="eastAsia"/>
          <w:sz w:val="24"/>
          <w:szCs w:val="21"/>
        </w:rPr>
      </w:pPr>
      <w:r>
        <w:rPr>
          <w:rFonts w:ascii="Helvetica" w:hAnsi="Helvetica" w:cs="Helvetica"/>
          <w:color w:val="494949"/>
        </w:rPr>
        <w:t>编写一个压缩软件，选择两种压缩算法（自选），将用户提交的文件实现压缩并提示用户压缩率并提示用户按压缩率高的算法压缩；该软件还可通过文件格式识别文件是否是本软件压缩并按压缩时的算法解压。</w:t>
      </w:r>
    </w:p>
    <w:p w:rsidR="0052111D" w:rsidRDefault="0052111D" w:rsidP="0052111D">
      <w:pPr>
        <w:pStyle w:val="a3"/>
        <w:numPr>
          <w:ilvl w:val="0"/>
          <w:numId w:val="1"/>
        </w:numPr>
        <w:ind w:firstLineChars="0"/>
        <w:jc w:val="left"/>
        <w:rPr>
          <w:sz w:val="24"/>
          <w:szCs w:val="21"/>
        </w:rPr>
      </w:pPr>
      <w:r>
        <w:rPr>
          <w:rFonts w:hint="eastAsia"/>
          <w:sz w:val="24"/>
          <w:szCs w:val="21"/>
        </w:rPr>
        <w:t>实验步骤</w:t>
      </w:r>
    </w:p>
    <w:p w:rsidR="0052111D" w:rsidRDefault="0077343E" w:rsidP="0077343E">
      <w:pPr>
        <w:pStyle w:val="a3"/>
        <w:numPr>
          <w:ilvl w:val="0"/>
          <w:numId w:val="2"/>
        </w:numPr>
        <w:ind w:firstLineChars="0"/>
        <w:jc w:val="left"/>
        <w:rPr>
          <w:rFonts w:ascii="Helvetica" w:hAnsi="Helvetica" w:cs="Helvetica"/>
          <w:color w:val="494949"/>
        </w:rPr>
      </w:pPr>
      <w:r>
        <w:rPr>
          <w:rFonts w:ascii="Helvetica" w:hAnsi="Helvetica" w:cs="Helvetica" w:hint="eastAsia"/>
          <w:color w:val="494949"/>
        </w:rPr>
        <w:t>自学</w:t>
      </w:r>
      <w:r w:rsidR="0052111D" w:rsidRPr="0077343E">
        <w:rPr>
          <w:rFonts w:ascii="Helvetica" w:hAnsi="Helvetica" w:cs="Helvetica" w:hint="eastAsia"/>
          <w:color w:val="494949"/>
        </w:rPr>
        <w:t>能够存储数据的结构</w:t>
      </w:r>
      <w:r w:rsidRPr="0077343E">
        <w:rPr>
          <w:rFonts w:ascii="Helvetica" w:hAnsi="Helvetica" w:cs="Helvetica" w:hint="eastAsia"/>
          <w:color w:val="494949"/>
        </w:rPr>
        <w:t>（霍夫曼算法和</w:t>
      </w:r>
      <w:r w:rsidRPr="0077343E">
        <w:rPr>
          <w:rFonts w:ascii="Helvetica" w:hAnsi="Helvetica" w:cs="Helvetica" w:hint="eastAsia"/>
          <w:color w:val="494949"/>
        </w:rPr>
        <w:t>L</w:t>
      </w:r>
      <w:r w:rsidRPr="0077343E">
        <w:rPr>
          <w:rFonts w:ascii="Helvetica" w:hAnsi="Helvetica" w:cs="Helvetica"/>
          <w:color w:val="494949"/>
        </w:rPr>
        <w:t>ZW</w:t>
      </w:r>
      <w:r w:rsidRPr="0077343E">
        <w:rPr>
          <w:rFonts w:ascii="Helvetica" w:hAnsi="Helvetica" w:cs="Helvetica" w:hint="eastAsia"/>
          <w:color w:val="494949"/>
        </w:rPr>
        <w:t>算法）</w:t>
      </w:r>
      <w:r w:rsidR="0052111D" w:rsidRPr="0077343E">
        <w:rPr>
          <w:rFonts w:ascii="Helvetica" w:hAnsi="Helvetica" w:cs="Helvetica" w:hint="eastAsia"/>
          <w:color w:val="494949"/>
        </w:rPr>
        <w:t>，并理解该结构压缩的原理。</w:t>
      </w:r>
    </w:p>
    <w:p w:rsidR="0077343E" w:rsidRDefault="0077343E" w:rsidP="0077343E">
      <w:pPr>
        <w:pStyle w:val="a3"/>
        <w:numPr>
          <w:ilvl w:val="0"/>
          <w:numId w:val="2"/>
        </w:numPr>
        <w:ind w:firstLineChars="0"/>
        <w:jc w:val="left"/>
        <w:rPr>
          <w:rFonts w:ascii="Helvetica" w:hAnsi="Helvetica" w:cs="Helvetica"/>
          <w:color w:val="494949"/>
        </w:rPr>
      </w:pPr>
      <w:r>
        <w:rPr>
          <w:rFonts w:ascii="Helvetica" w:hAnsi="Helvetica" w:cs="Helvetica" w:hint="eastAsia"/>
          <w:color w:val="494949"/>
        </w:rPr>
        <w:t>自学压缩软件的加密解密过程的原理。</w:t>
      </w:r>
    </w:p>
    <w:p w:rsidR="0077343E" w:rsidRDefault="0077343E" w:rsidP="0077343E">
      <w:pPr>
        <w:pStyle w:val="a3"/>
        <w:numPr>
          <w:ilvl w:val="0"/>
          <w:numId w:val="2"/>
        </w:numPr>
        <w:ind w:firstLineChars="0"/>
        <w:jc w:val="left"/>
        <w:rPr>
          <w:rFonts w:ascii="Helvetica" w:hAnsi="Helvetica" w:cs="Helvetica"/>
          <w:color w:val="494949"/>
        </w:rPr>
      </w:pPr>
      <w:r>
        <w:rPr>
          <w:rFonts w:ascii="Helvetica" w:hAnsi="Helvetica" w:cs="Helvetica" w:hint="eastAsia"/>
          <w:color w:val="494949"/>
        </w:rPr>
        <w:t>先在代码中实现霍夫曼节点，然后实现构造霍夫曼树，通过读文件，将读入的数据转化成霍夫曼编码并制作码表，将结果通过</w:t>
      </w:r>
      <w:r>
        <w:rPr>
          <w:rFonts w:ascii="Helvetica" w:hAnsi="Helvetica" w:cs="Helvetica" w:hint="eastAsia"/>
          <w:color w:val="494949"/>
        </w:rPr>
        <w:t>I</w:t>
      </w:r>
      <w:r>
        <w:rPr>
          <w:rFonts w:ascii="Helvetica" w:hAnsi="Helvetica" w:cs="Helvetica"/>
          <w:color w:val="494949"/>
        </w:rPr>
        <w:t>O</w:t>
      </w:r>
      <w:r>
        <w:rPr>
          <w:rFonts w:ascii="Helvetica" w:hAnsi="Helvetica" w:cs="Helvetica" w:hint="eastAsia"/>
          <w:color w:val="494949"/>
        </w:rPr>
        <w:t>流写出，即可实现压缩。</w:t>
      </w:r>
    </w:p>
    <w:p w:rsidR="0077343E" w:rsidRDefault="0077343E" w:rsidP="0077343E">
      <w:pPr>
        <w:pStyle w:val="a3"/>
        <w:numPr>
          <w:ilvl w:val="0"/>
          <w:numId w:val="2"/>
        </w:numPr>
        <w:ind w:firstLineChars="0"/>
        <w:jc w:val="left"/>
        <w:rPr>
          <w:rFonts w:ascii="Helvetica" w:hAnsi="Helvetica" w:cs="Helvetica"/>
          <w:color w:val="494949"/>
        </w:rPr>
      </w:pPr>
      <w:r>
        <w:rPr>
          <w:rFonts w:ascii="Helvetica" w:hAnsi="Helvetica" w:cs="Helvetica" w:hint="eastAsia"/>
          <w:color w:val="494949"/>
        </w:rPr>
        <w:t>创建串标压缩算法的码表，编写</w:t>
      </w:r>
      <w:r>
        <w:rPr>
          <w:rFonts w:ascii="Helvetica" w:hAnsi="Helvetica" w:cs="Helvetica" w:hint="eastAsia"/>
          <w:color w:val="494949"/>
        </w:rPr>
        <w:t>L</w:t>
      </w:r>
      <w:r>
        <w:rPr>
          <w:rFonts w:ascii="Helvetica" w:hAnsi="Helvetica" w:cs="Helvetica"/>
          <w:color w:val="494949"/>
        </w:rPr>
        <w:t>ZW</w:t>
      </w:r>
      <w:r>
        <w:rPr>
          <w:rFonts w:ascii="Helvetica" w:hAnsi="Helvetica" w:cs="Helvetica" w:hint="eastAsia"/>
          <w:color w:val="494949"/>
        </w:rPr>
        <w:t>压缩算法，实现压缩功能。</w:t>
      </w:r>
    </w:p>
    <w:p w:rsidR="0077343E" w:rsidRPr="0077343E" w:rsidRDefault="0077343E" w:rsidP="0077343E">
      <w:pPr>
        <w:pStyle w:val="a3"/>
        <w:numPr>
          <w:ilvl w:val="0"/>
          <w:numId w:val="2"/>
        </w:numPr>
        <w:ind w:firstLineChars="0"/>
        <w:jc w:val="left"/>
        <w:rPr>
          <w:rFonts w:ascii="Helvetica" w:hAnsi="Helvetica" w:cs="Helvetica" w:hint="eastAsia"/>
          <w:color w:val="494949"/>
        </w:rPr>
      </w:pPr>
      <w:r>
        <w:rPr>
          <w:rFonts w:ascii="Helvetica" w:hAnsi="Helvetica" w:cs="Helvetica" w:hint="eastAsia"/>
          <w:color w:val="494949"/>
        </w:rPr>
        <w:t>使用</w:t>
      </w:r>
      <w:r>
        <w:rPr>
          <w:rFonts w:ascii="Helvetica" w:hAnsi="Helvetica" w:cs="Helvetica" w:hint="eastAsia"/>
          <w:color w:val="494949"/>
        </w:rPr>
        <w:t>swing</w:t>
      </w:r>
      <w:r>
        <w:rPr>
          <w:rFonts w:ascii="Helvetica" w:hAnsi="Helvetica" w:cs="Helvetica" w:hint="eastAsia"/>
          <w:color w:val="494949"/>
        </w:rPr>
        <w:t>工具实现可视化界面，实现基本功能。</w:t>
      </w:r>
    </w:p>
    <w:p w:rsidR="0052111D" w:rsidRDefault="0052111D" w:rsidP="0052111D">
      <w:pPr>
        <w:pStyle w:val="a3"/>
        <w:numPr>
          <w:ilvl w:val="0"/>
          <w:numId w:val="1"/>
        </w:numPr>
        <w:ind w:firstLineChars="0"/>
        <w:jc w:val="left"/>
        <w:rPr>
          <w:sz w:val="24"/>
          <w:szCs w:val="21"/>
        </w:rPr>
      </w:pPr>
      <w:r>
        <w:rPr>
          <w:rFonts w:hint="eastAsia"/>
          <w:sz w:val="24"/>
          <w:szCs w:val="21"/>
        </w:rPr>
        <w:t>实验分析</w:t>
      </w:r>
    </w:p>
    <w:p w:rsidR="00DE53FF" w:rsidRDefault="00DE53FF" w:rsidP="00DE53FF">
      <w:pPr>
        <w:pStyle w:val="a3"/>
        <w:ind w:left="720" w:firstLineChars="0" w:firstLine="0"/>
        <w:jc w:val="left"/>
        <w:rPr>
          <w:rFonts w:ascii="Helvetica" w:hAnsi="Helvetica" w:cs="Helvetica"/>
          <w:color w:val="494949"/>
        </w:rPr>
      </w:pPr>
      <w:r w:rsidRPr="00DE53FF">
        <w:rPr>
          <w:rFonts w:ascii="Helvetica" w:hAnsi="Helvetica" w:cs="Helvetica" w:hint="eastAsia"/>
          <w:color w:val="494949"/>
        </w:rPr>
        <w:t>实验内容中的要求全都实现。</w:t>
      </w:r>
    </w:p>
    <w:p w:rsidR="00DE53FF" w:rsidRDefault="00DE53FF" w:rsidP="00DE53FF">
      <w:pPr>
        <w:pStyle w:val="a3"/>
        <w:ind w:left="720" w:firstLineChars="0" w:firstLine="0"/>
        <w:jc w:val="left"/>
        <w:rPr>
          <w:rFonts w:ascii="Helvetica" w:hAnsi="Helvetica" w:cs="Helvetica"/>
          <w:color w:val="494949"/>
        </w:rPr>
      </w:pPr>
      <w:r>
        <w:rPr>
          <w:rFonts w:ascii="Helvetica" w:hAnsi="Helvetica" w:cs="Helvetica" w:hint="eastAsia"/>
          <w:color w:val="494949"/>
        </w:rPr>
        <w:t>可视化界面如下图：</w:t>
      </w:r>
    </w:p>
    <w:p w:rsidR="00DE53FF" w:rsidRDefault="00DE53FF" w:rsidP="00DE53FF">
      <w:pPr>
        <w:pStyle w:val="a3"/>
        <w:ind w:left="720" w:firstLineChars="0" w:firstLine="0"/>
        <w:jc w:val="left"/>
        <w:rPr>
          <w:rFonts w:ascii="Helvetica" w:hAnsi="Helvetica" w:cs="Helvetica"/>
          <w:color w:val="494949"/>
        </w:rPr>
      </w:pPr>
      <w:r>
        <w:rPr>
          <w:noProof/>
        </w:rPr>
        <w:drawing>
          <wp:inline distT="0" distB="0" distL="0" distR="0" wp14:anchorId="2B608A43" wp14:editId="57C07320">
            <wp:extent cx="2633870" cy="3366654"/>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46465" cy="3382753"/>
                    </a:xfrm>
                    <a:prstGeom prst="rect">
                      <a:avLst/>
                    </a:prstGeom>
                  </pic:spPr>
                </pic:pic>
              </a:graphicData>
            </a:graphic>
          </wp:inline>
        </w:drawing>
      </w:r>
    </w:p>
    <w:p w:rsidR="00DE53FF" w:rsidRDefault="000D5A8C" w:rsidP="000D5A8C">
      <w:pPr>
        <w:jc w:val="left"/>
        <w:rPr>
          <w:rFonts w:ascii="Helvetica" w:hAnsi="Helvetica" w:cs="Helvetica"/>
          <w:color w:val="494949"/>
        </w:rPr>
      </w:pPr>
      <w:r w:rsidRPr="000D5A8C">
        <w:rPr>
          <w:rFonts w:ascii="Helvetica" w:hAnsi="Helvetica" w:cs="Helvetica" w:hint="eastAsia"/>
          <w:color w:val="494949"/>
        </w:rPr>
        <w:lastRenderedPageBreak/>
        <w:t>如果点“我要压缩”，会检测源文件地址中的文件是否存在。如果不存在则会出现警告。</w:t>
      </w:r>
    </w:p>
    <w:p w:rsidR="000D5A8C" w:rsidRDefault="000D5A8C" w:rsidP="000D5A8C">
      <w:pPr>
        <w:jc w:val="center"/>
        <w:rPr>
          <w:rFonts w:ascii="Helvetica" w:hAnsi="Helvetica" w:cs="Helvetica"/>
          <w:color w:val="494949"/>
        </w:rPr>
      </w:pPr>
      <w:r>
        <w:rPr>
          <w:noProof/>
        </w:rPr>
        <w:drawing>
          <wp:inline distT="0" distB="0" distL="0" distR="0" wp14:anchorId="6976D749" wp14:editId="0DFCC25D">
            <wp:extent cx="2323538" cy="2985654"/>
            <wp:effectExtent l="0" t="0" r="635"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38726" cy="3005169"/>
                    </a:xfrm>
                    <a:prstGeom prst="rect">
                      <a:avLst/>
                    </a:prstGeom>
                  </pic:spPr>
                </pic:pic>
              </a:graphicData>
            </a:graphic>
          </wp:inline>
        </w:drawing>
      </w:r>
    </w:p>
    <w:p w:rsidR="000D5A8C" w:rsidRDefault="000D5A8C" w:rsidP="000D5A8C">
      <w:pPr>
        <w:rPr>
          <w:rFonts w:ascii="Helvetica" w:hAnsi="Helvetica" w:cs="Helvetica"/>
          <w:color w:val="494949"/>
        </w:rPr>
      </w:pPr>
      <w:r>
        <w:rPr>
          <w:rFonts w:ascii="Helvetica" w:hAnsi="Helvetica" w:cs="Helvetica" w:hint="eastAsia"/>
          <w:color w:val="494949"/>
        </w:rPr>
        <w:t>当源文件地址输入正确后，点击“我要压缩”会出现两种压缩算法的压缩率，并且可以自主选择其中一种压缩方式。</w:t>
      </w:r>
    </w:p>
    <w:p w:rsidR="000D5A8C" w:rsidRDefault="000D5A8C" w:rsidP="000D5A8C">
      <w:pPr>
        <w:jc w:val="center"/>
        <w:rPr>
          <w:rFonts w:ascii="Helvetica" w:hAnsi="Helvetica" w:cs="Helvetica"/>
          <w:color w:val="494949"/>
        </w:rPr>
      </w:pPr>
      <w:r>
        <w:rPr>
          <w:noProof/>
        </w:rPr>
        <w:drawing>
          <wp:inline distT="0" distB="0" distL="0" distR="0" wp14:anchorId="2C56B482" wp14:editId="6F525EE8">
            <wp:extent cx="2216871" cy="284018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26538" cy="2852567"/>
                    </a:xfrm>
                    <a:prstGeom prst="rect">
                      <a:avLst/>
                    </a:prstGeom>
                  </pic:spPr>
                </pic:pic>
              </a:graphicData>
            </a:graphic>
          </wp:inline>
        </w:drawing>
      </w:r>
    </w:p>
    <w:p w:rsidR="000D5A8C" w:rsidRDefault="000D5A8C" w:rsidP="000D5A8C">
      <w:pPr>
        <w:rPr>
          <w:rFonts w:ascii="Helvetica" w:hAnsi="Helvetica" w:cs="Helvetica"/>
          <w:color w:val="494949"/>
        </w:rPr>
      </w:pPr>
      <w:r>
        <w:rPr>
          <w:rFonts w:ascii="Helvetica" w:hAnsi="Helvetica" w:cs="Helvetica" w:hint="eastAsia"/>
          <w:color w:val="494949"/>
        </w:rPr>
        <w:t>输入压缩文件地址，选择压缩方式，便可以成功压缩文件。</w:t>
      </w:r>
    </w:p>
    <w:p w:rsidR="000F6A91" w:rsidRDefault="000F6A91" w:rsidP="000D5A8C">
      <w:pPr>
        <w:rPr>
          <w:rFonts w:ascii="Helvetica" w:hAnsi="Helvetica" w:cs="Helvetica" w:hint="eastAsia"/>
          <w:color w:val="494949"/>
        </w:rPr>
      </w:pPr>
      <w:r>
        <w:rPr>
          <w:noProof/>
        </w:rPr>
        <w:drawing>
          <wp:inline distT="0" distB="0" distL="0" distR="0" wp14:anchorId="68A045B0" wp14:editId="182CE244">
            <wp:extent cx="5274310" cy="21590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15900"/>
                    </a:xfrm>
                    <a:prstGeom prst="rect">
                      <a:avLst/>
                    </a:prstGeom>
                  </pic:spPr>
                </pic:pic>
              </a:graphicData>
            </a:graphic>
          </wp:inline>
        </w:drawing>
      </w:r>
    </w:p>
    <w:p w:rsidR="000D5A8C" w:rsidRDefault="000F6A91" w:rsidP="000D5A8C">
      <w:pPr>
        <w:rPr>
          <w:rFonts w:ascii="Helvetica" w:hAnsi="Helvetica" w:cs="Helvetica"/>
          <w:color w:val="494949"/>
        </w:rPr>
      </w:pPr>
      <w:r>
        <w:rPr>
          <w:noProof/>
        </w:rPr>
        <w:drawing>
          <wp:inline distT="0" distB="0" distL="0" distR="0" wp14:anchorId="0EA4DB34" wp14:editId="2EF0E7F3">
            <wp:extent cx="5274310" cy="187960"/>
            <wp:effectExtent l="0" t="0" r="254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87960"/>
                    </a:xfrm>
                    <a:prstGeom prst="rect">
                      <a:avLst/>
                    </a:prstGeom>
                  </pic:spPr>
                </pic:pic>
              </a:graphicData>
            </a:graphic>
          </wp:inline>
        </w:drawing>
      </w:r>
    </w:p>
    <w:p w:rsidR="000D5A8C" w:rsidRDefault="000F6A91" w:rsidP="000D5A8C">
      <w:pPr>
        <w:rPr>
          <w:rFonts w:ascii="Helvetica" w:hAnsi="Helvetica" w:cs="Helvetica"/>
          <w:color w:val="494949"/>
        </w:rPr>
      </w:pPr>
      <w:r>
        <w:rPr>
          <w:rFonts w:ascii="Helvetica" w:hAnsi="Helvetica" w:cs="Helvetica" w:hint="eastAsia"/>
          <w:color w:val="494949"/>
        </w:rPr>
        <w:t>解压时也会判断文件是否存在，点击“我要解压”自动判断。截图如下：</w:t>
      </w:r>
    </w:p>
    <w:p w:rsidR="000F6A91" w:rsidRDefault="000F6A91" w:rsidP="000F6A91">
      <w:pPr>
        <w:jc w:val="center"/>
        <w:rPr>
          <w:rFonts w:ascii="Helvetica" w:hAnsi="Helvetica" w:cs="Helvetica"/>
          <w:color w:val="494949"/>
        </w:rPr>
      </w:pPr>
      <w:r>
        <w:rPr>
          <w:noProof/>
        </w:rPr>
        <w:lastRenderedPageBreak/>
        <w:drawing>
          <wp:inline distT="0" distB="0" distL="0" distR="0" wp14:anchorId="32236A52" wp14:editId="454FBCC4">
            <wp:extent cx="2052782" cy="2639291"/>
            <wp:effectExtent l="0" t="0" r="508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54693" cy="2641748"/>
                    </a:xfrm>
                    <a:prstGeom prst="rect">
                      <a:avLst/>
                    </a:prstGeom>
                  </pic:spPr>
                </pic:pic>
              </a:graphicData>
            </a:graphic>
          </wp:inline>
        </w:drawing>
      </w:r>
    </w:p>
    <w:p w:rsidR="000F6A91" w:rsidRDefault="000F6A91" w:rsidP="000F6A91">
      <w:pPr>
        <w:rPr>
          <w:rFonts w:ascii="Helvetica" w:hAnsi="Helvetica" w:cs="Helvetica"/>
          <w:color w:val="494949"/>
        </w:rPr>
      </w:pPr>
      <w:r>
        <w:rPr>
          <w:rFonts w:ascii="Helvetica" w:hAnsi="Helvetica" w:cs="Helvetica" w:hint="eastAsia"/>
          <w:color w:val="494949"/>
        </w:rPr>
        <w:t>输入文件地址之后，会判断文件格式是否正确，若不正确，则显示如下结果：</w:t>
      </w:r>
    </w:p>
    <w:p w:rsidR="000F6A91" w:rsidRDefault="000F6A91" w:rsidP="000F6A91">
      <w:pPr>
        <w:jc w:val="center"/>
        <w:rPr>
          <w:rFonts w:ascii="Helvetica" w:hAnsi="Helvetica" w:cs="Helvetica"/>
          <w:color w:val="494949"/>
        </w:rPr>
      </w:pPr>
      <w:r>
        <w:rPr>
          <w:noProof/>
        </w:rPr>
        <w:drawing>
          <wp:inline distT="0" distB="0" distL="0" distR="0" wp14:anchorId="40B7C795" wp14:editId="49440AB5">
            <wp:extent cx="1927248" cy="2486891"/>
            <wp:effectExtent l="0" t="0" r="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1258"/>
                    <a:stretch/>
                  </pic:blipFill>
                  <pic:spPr bwMode="auto">
                    <a:xfrm>
                      <a:off x="0" y="0"/>
                      <a:ext cx="1945305" cy="2510191"/>
                    </a:xfrm>
                    <a:prstGeom prst="rect">
                      <a:avLst/>
                    </a:prstGeom>
                    <a:ln>
                      <a:noFill/>
                    </a:ln>
                    <a:extLst>
                      <a:ext uri="{53640926-AAD7-44D8-BBD7-CCE9431645EC}">
                        <a14:shadowObscured xmlns:a14="http://schemas.microsoft.com/office/drawing/2010/main"/>
                      </a:ext>
                    </a:extLst>
                  </pic:spPr>
                </pic:pic>
              </a:graphicData>
            </a:graphic>
          </wp:inline>
        </w:drawing>
      </w:r>
    </w:p>
    <w:p w:rsidR="000F6A91" w:rsidRPr="000D5A8C" w:rsidRDefault="000F6A91" w:rsidP="000F6A91">
      <w:pPr>
        <w:rPr>
          <w:rFonts w:ascii="Helvetica" w:hAnsi="Helvetica" w:cs="Helvetica" w:hint="eastAsia"/>
          <w:color w:val="494949"/>
        </w:rPr>
      </w:pPr>
      <w:r>
        <w:rPr>
          <w:rFonts w:ascii="Helvetica" w:hAnsi="Helvetica" w:cs="Helvetica" w:hint="eastAsia"/>
          <w:color w:val="494949"/>
        </w:rPr>
        <w:t>格式全都正确之后，便可以完成解压。</w:t>
      </w:r>
      <w:bookmarkStart w:id="0" w:name="_GoBack"/>
      <w:bookmarkEnd w:id="0"/>
    </w:p>
    <w:sectPr w:rsidR="000F6A91" w:rsidRPr="000D5A8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4D3F93"/>
    <w:multiLevelType w:val="hybridMultilevel"/>
    <w:tmpl w:val="7BDAE346"/>
    <w:lvl w:ilvl="0" w:tplc="18B400C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BE7161D"/>
    <w:multiLevelType w:val="hybridMultilevel"/>
    <w:tmpl w:val="A43C2F1E"/>
    <w:lvl w:ilvl="0" w:tplc="73201B54">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11D"/>
    <w:rsid w:val="000D5A8C"/>
    <w:rsid w:val="000F6A91"/>
    <w:rsid w:val="0052111D"/>
    <w:rsid w:val="005B2101"/>
    <w:rsid w:val="00683ADE"/>
    <w:rsid w:val="0077343E"/>
    <w:rsid w:val="00DE53FF"/>
    <w:rsid w:val="00E940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F2BC4"/>
  <w15:chartTrackingRefBased/>
  <w15:docId w15:val="{6A28B2E6-A3CA-42AB-BCC2-B3FD4F0CA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2111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8619661">
      <w:bodyDiv w:val="1"/>
      <w:marLeft w:val="0"/>
      <w:marRight w:val="0"/>
      <w:marTop w:val="0"/>
      <w:marBottom w:val="0"/>
      <w:divBdr>
        <w:top w:val="none" w:sz="0" w:space="0" w:color="auto"/>
        <w:left w:val="none" w:sz="0" w:space="0" w:color="auto"/>
        <w:bottom w:val="none" w:sz="0" w:space="0" w:color="auto"/>
        <w:right w:val="none" w:sz="0" w:space="0" w:color="auto"/>
      </w:divBdr>
      <w:divsChild>
        <w:div w:id="18846344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3</Pages>
  <Words>96</Words>
  <Characters>553</Characters>
  <Application>Microsoft Office Word</Application>
  <DocSecurity>0</DocSecurity>
  <Lines>4</Lines>
  <Paragraphs>1</Paragraphs>
  <ScaleCrop>false</ScaleCrop>
  <Company>DoubleOX</Company>
  <LinksUpToDate>false</LinksUpToDate>
  <CharactersWithSpaces>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曹 童钦</dc:creator>
  <cp:keywords/>
  <dc:description/>
  <cp:lastModifiedBy>曹 童钦</cp:lastModifiedBy>
  <cp:revision>1</cp:revision>
  <dcterms:created xsi:type="dcterms:W3CDTF">2019-06-09T05:51:00Z</dcterms:created>
  <dcterms:modified xsi:type="dcterms:W3CDTF">2019-06-09T08:16:00Z</dcterms:modified>
</cp:coreProperties>
</file>