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8"/>
        </w:rPr>
        <w:t>CAN1 Internal Loopback Project</w:t>
      </w:r>
    </w:p>
    <w:p>
      <w:pPr>
        <w:spacing w:after="320"/>
      </w:pPr>
      <w:r>
        <w:rPr>
          <w:rFonts w:ascii="Calibri" w:hAnsi="Calibri"/>
          <w:color w:val="5C6A7A"/>
          <w:sz w:val="25"/>
        </w:rPr>
        <w:t>STM32F407 bxCAN initialization, internal loopback, TX mailbox, accept-all filter, and FIFO0 receive test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Code-grounded embedded reference for STM32F407 internal CAN loopback. It focuses on CAN1 initialization mode, bit timing, loopback mode, filter bank 0, TX mailboxes, FIFO0 receive, and UART validation.</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162233"/>
                <w:sz w:val="20"/>
              </w:rPr>
              <w:t>Field</w:t>
            </w:r>
          </w:p>
        </w:tc>
        <w:tc>
          <w:tcPr>
            <w:tcW w:type="dxa" w:w="7060"/>
            <w:vAlign w:val="center"/>
            <w:tcMar>
              <w:top w:w="80" w:type="dxa"/>
              <w:start w:w="120" w:type="dxa"/>
              <w:bottom w:w="80" w:type="dxa"/>
              <w:end w:w="120" w:type="dxa"/>
            </w:tcMar>
            <w:shd w:fill="F2F4F7"/>
          </w:tcPr>
          <w:p>
            <w:pPr>
              <w:jc w:val="center"/>
            </w:pPr>
            <w:r>
              <w:rPr>
                <w:rFonts w:ascii="Calibri" w:hAnsi="Calibri"/>
                <w:b/>
                <w:color w:val="162233"/>
                <w:sz w:val="20"/>
              </w:rPr>
              <w:t>Value</w:t>
            </w:r>
          </w:p>
        </w:tc>
      </w:tr>
      <w:tr>
        <w:tc>
          <w:tcPr>
            <w:tcW w:type="dxa" w:w="2300"/>
          </w:tcPr>
          <w:p>
            <w:pPr>
              <w:jc w:val="center"/>
            </w:pPr>
            <w:r>
              <w:rPr>
                <w:rFonts w:ascii="Calibri" w:hAnsi="Calibri"/>
                <w:color w:val="162233"/>
                <w:sz w:val="20"/>
              </w:rPr>
              <w:t>Project scope</w:t>
            </w:r>
          </w:p>
        </w:tc>
        <w:tc>
          <w:tcPr>
            <w:tcW w:type="dxa" w:w="7060"/>
          </w:tcPr>
          <w:p>
            <w:pPr>
              <w:jc w:val="left"/>
            </w:pPr>
            <w:r>
              <w:rPr>
                <w:rFonts w:ascii="Calibri" w:hAnsi="Calibri"/>
                <w:color w:val="162233"/>
                <w:sz w:val="20"/>
              </w:rPr>
              <w:t>Internal CAN1 initialization and loopback test</w:t>
            </w:r>
          </w:p>
        </w:tc>
      </w:tr>
      <w:tr>
        <w:tc>
          <w:tcPr>
            <w:tcW w:type="dxa" w:w="2300"/>
          </w:tcPr>
          <w:p>
            <w:pPr>
              <w:jc w:val="center"/>
            </w:pPr>
            <w:r>
              <w:rPr>
                <w:rFonts w:ascii="Calibri" w:hAnsi="Calibri"/>
                <w:color w:val="162233"/>
                <w:sz w:val="20"/>
              </w:rPr>
              <w:t>CAN controller</w:t>
            </w:r>
          </w:p>
        </w:tc>
        <w:tc>
          <w:tcPr>
            <w:tcW w:type="dxa" w:w="7060"/>
          </w:tcPr>
          <w:p>
            <w:pPr>
              <w:jc w:val="left"/>
            </w:pPr>
            <w:r>
              <w:rPr>
                <w:rFonts w:ascii="Calibri" w:hAnsi="Calibri"/>
                <w:color w:val="162233"/>
                <w:sz w:val="20"/>
              </w:rPr>
              <w:t>STM32F407 internal bxCAN CAN1</w:t>
            </w:r>
          </w:p>
        </w:tc>
      </w:tr>
      <w:tr>
        <w:tc>
          <w:tcPr>
            <w:tcW w:type="dxa" w:w="2300"/>
          </w:tcPr>
          <w:p>
            <w:pPr>
              <w:jc w:val="left"/>
            </w:pPr>
            <w:r>
              <w:rPr>
                <w:rFonts w:ascii="Calibri" w:hAnsi="Calibri"/>
                <w:color w:val="162233"/>
                <w:sz w:val="20"/>
              </w:rPr>
              <w:t>Loopback node label</w:t>
            </w:r>
          </w:p>
        </w:tc>
        <w:tc>
          <w:tcPr>
            <w:tcW w:type="dxa" w:w="7060"/>
          </w:tcPr>
          <w:p>
            <w:pPr>
              <w:jc w:val="left"/>
            </w:pPr>
            <w:r>
              <w:rPr>
                <w:rFonts w:ascii="Calibri" w:hAnsi="Calibri"/>
                <w:color w:val="162233"/>
                <w:sz w:val="20"/>
              </w:rPr>
              <w:t>Node3 in main.c</w:t>
            </w:r>
          </w:p>
        </w:tc>
      </w:tr>
      <w:tr>
        <w:tc>
          <w:tcPr>
            <w:tcW w:type="dxa" w:w="2300"/>
          </w:tcPr>
          <w:p>
            <w:pPr>
              <w:jc w:val="left"/>
            </w:pPr>
            <w:r>
              <w:rPr>
                <w:rFonts w:ascii="Calibri" w:hAnsi="Calibri"/>
                <w:color w:val="162233"/>
                <w:sz w:val="20"/>
              </w:rPr>
              <w:t>CAN pins configured</w:t>
            </w:r>
          </w:p>
        </w:tc>
        <w:tc>
          <w:tcPr>
            <w:tcW w:type="dxa" w:w="7060"/>
          </w:tcPr>
          <w:p>
            <w:pPr>
              <w:jc w:val="left"/>
            </w:pPr>
            <w:r>
              <w:rPr>
                <w:rFonts w:ascii="Calibri" w:hAnsi="Calibri"/>
                <w:color w:val="162233"/>
                <w:sz w:val="20"/>
              </w:rPr>
              <w:t>PB8 = CAN1_RX, PB9 = CAN1_TX, AF9</w:t>
            </w:r>
          </w:p>
        </w:tc>
      </w:tr>
      <w:tr>
        <w:tc>
          <w:tcPr>
            <w:tcW w:type="dxa" w:w="2300"/>
          </w:tcPr>
          <w:p>
            <w:pPr>
              <w:jc w:val="left"/>
            </w:pPr>
            <w:r>
              <w:rPr>
                <w:rFonts w:ascii="Calibri" w:hAnsi="Calibri"/>
                <w:color w:val="162233"/>
                <w:sz w:val="20"/>
              </w:rPr>
              <w:t>Loopback test frame</w:t>
            </w:r>
          </w:p>
        </w:tc>
        <w:tc>
          <w:tcPr>
            <w:tcW w:type="dxa" w:w="7060"/>
          </w:tcPr>
          <w:p>
            <w:pPr>
              <w:jc w:val="left"/>
            </w:pPr>
            <w:r>
              <w:rPr>
                <w:rFonts w:ascii="Calibri" w:hAnsi="Calibri"/>
                <w:color w:val="162233"/>
                <w:sz w:val="20"/>
              </w:rPr>
              <w:t>Standard ID 0x301, DLC 2, data 0x31 0x32</w:t>
            </w:r>
          </w:p>
        </w:tc>
      </w:tr>
      <w:tr>
        <w:tc>
          <w:tcPr>
            <w:tcW w:type="dxa" w:w="2300"/>
          </w:tcPr>
          <w:p>
            <w:pPr>
              <w:jc w:val="center"/>
            </w:pPr>
            <w:r>
              <w:rPr>
                <w:rFonts w:ascii="Calibri" w:hAnsi="Calibri"/>
                <w:color w:val="162233"/>
                <w:sz w:val="20"/>
              </w:rPr>
              <w:t>CAN timing</w:t>
            </w:r>
          </w:p>
        </w:tc>
        <w:tc>
          <w:tcPr>
            <w:tcW w:type="dxa" w:w="7060"/>
          </w:tcPr>
          <w:p>
            <w:pPr>
              <w:jc w:val="left"/>
            </w:pPr>
            <w:r>
              <w:rPr>
                <w:rFonts w:ascii="Calibri" w:hAnsi="Calibri"/>
                <w:color w:val="162233"/>
                <w:sz w:val="20"/>
              </w:rPr>
              <w:t>PCLK1 32 MHz, prescaler 8, 8 TQ total, 500 kbps, sample point 75 percent</w:t>
            </w:r>
          </w:p>
        </w:tc>
      </w:tr>
      <w:tr>
        <w:tc>
          <w:tcPr>
            <w:tcW w:type="dxa" w:w="2300"/>
          </w:tcPr>
          <w:p>
            <w:pPr>
              <w:jc w:val="center"/>
            </w:pPr>
            <w:r>
              <w:rPr>
                <w:rFonts w:ascii="Calibri" w:hAnsi="Calibri"/>
                <w:color w:val="162233"/>
                <w:sz w:val="20"/>
              </w:rPr>
              <w:t>Source authority</w:t>
            </w:r>
          </w:p>
        </w:tc>
        <w:tc>
          <w:tcPr>
            <w:tcW w:type="dxa" w:w="7060"/>
          </w:tcPr>
          <w:p>
            <w:pPr>
              <w:jc w:val="left"/>
            </w:pPr>
            <w:r>
              <w:rPr>
                <w:rFonts w:ascii="Calibri" w:hAnsi="Calibri"/>
                <w:color w:val="162233"/>
                <w:sz w:val="20"/>
              </w:rPr>
              <w:t>Finalized files under CAN1_Loopback</w:t>
            </w:r>
          </w:p>
        </w:tc>
      </w:tr>
      <w:tr>
        <w:tc>
          <w:tcPr>
            <w:tcW w:type="dxa" w:w="2300"/>
          </w:tcPr>
          <w:p>
            <w:pPr>
              <w:jc w:val="left"/>
            </w:pPr>
            <w:r>
              <w:rPr>
                <w:rFonts w:ascii="Calibri" w:hAnsi="Calibri"/>
                <w:color w:val="162233"/>
                <w:sz w:val="20"/>
              </w:rPr>
              <w:t>Evidence boundary</w:t>
            </w:r>
          </w:p>
        </w:tc>
        <w:tc>
          <w:tcPr>
            <w:tcW w:type="dxa" w:w="7060"/>
          </w:tcPr>
          <w:p>
            <w:pPr>
              <w:jc w:val="left"/>
            </w:pPr>
            <w:r>
              <w:rPr>
                <w:rFonts w:ascii="Calibri" w:hAnsi="Calibri"/>
                <w:color w:val="162233"/>
                <w:sz w:val="20"/>
              </w:rPr>
              <w:t>No separate screenshot file was attached in this turn; shared chat records loopback output</w:t>
            </w:r>
          </w:p>
        </w:tc>
      </w:tr>
    </w:tbl>
    <w:p>
      <w:pPr>
        <w:spacing w:after="120"/>
      </w:pPr>
    </w:p>
    <w:p>
      <w:r>
        <w:br w:type="page"/>
      </w:r>
    </w:p>
    <w:p>
      <w:pPr>
        <w:pStyle w:val="Heading1"/>
      </w:pPr>
      <w:r>
        <w:t>1. Document Control / Metadata</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Details</w:t>
            </w:r>
          </w:p>
        </w:tc>
      </w:tr>
      <w:tr>
        <w:tc>
          <w:tcPr>
            <w:tcW w:type="dxa" w:w="2300"/>
          </w:tcPr>
          <w:p>
            <w:pPr>
              <w:jc w:val="center"/>
            </w:pPr>
            <w:r>
              <w:rPr>
                <w:rFonts w:ascii="Calibri" w:hAnsi="Calibri"/>
                <w:color w:val="162233"/>
                <w:sz w:val="17"/>
              </w:rPr>
              <w:t>Design preset</w:t>
            </w:r>
          </w:p>
        </w:tc>
        <w:tc>
          <w:tcPr>
            <w:tcW w:type="dxa" w:w="7060"/>
          </w:tcPr>
          <w:p>
            <w:pPr>
              <w:jc w:val="left"/>
            </w:pPr>
            <w:r>
              <w:rPr>
                <w:rFonts w:ascii="Calibri" w:hAnsi="Calibri"/>
                <w:color w:val="162233"/>
                <w:sz w:val="17"/>
              </w:rPr>
              <w:t>compact_reference_guide</w:t>
            </w:r>
          </w:p>
        </w:tc>
      </w:tr>
      <w:tr>
        <w:tc>
          <w:tcPr>
            <w:tcW w:type="dxa" w:w="2300"/>
          </w:tcPr>
          <w:p>
            <w:pPr>
              <w:jc w:val="left"/>
            </w:pPr>
            <w:r>
              <w:rPr>
                <w:rFonts w:ascii="Calibri" w:hAnsi="Calibri"/>
                <w:color w:val="162233"/>
                <w:sz w:val="17"/>
              </w:rPr>
              <w:t>Primary learning source</w:t>
            </w:r>
          </w:p>
        </w:tc>
        <w:tc>
          <w:tcPr>
            <w:tcW w:type="dxa" w:w="7060"/>
          </w:tcPr>
          <w:p>
            <w:pPr>
              <w:jc w:val="left"/>
            </w:pPr>
            <w:r>
              <w:rPr>
                <w:rFonts w:ascii="Calibri" w:hAnsi="Calibri"/>
                <w:color w:val="162233"/>
                <w:sz w:val="17"/>
              </w:rPr>
              <w:t>https://chatgpt.com/share/6a390d75-f15c-83e8-927f-6d2623cce324</w:t>
            </w:r>
          </w:p>
        </w:tc>
      </w:tr>
      <w:tr>
        <w:tc>
          <w:tcPr>
            <w:tcW w:type="dxa" w:w="2300"/>
          </w:tcPr>
          <w:p>
            <w:pPr>
              <w:jc w:val="left"/>
            </w:pPr>
            <w:r>
              <w:rPr>
                <w:rFonts w:ascii="Calibri" w:hAnsi="Calibri"/>
                <w:color w:val="162233"/>
                <w:sz w:val="17"/>
              </w:rPr>
              <w:t>Device references</w:t>
            </w:r>
          </w:p>
        </w:tc>
        <w:tc>
          <w:tcPr>
            <w:tcW w:type="dxa" w:w="7060"/>
          </w:tcPr>
          <w:p>
            <w:pPr>
              <w:jc w:val="left"/>
            </w:pPr>
            <w:r>
              <w:rPr>
                <w:rFonts w:ascii="Calibri" w:hAnsi="Calibri"/>
                <w:color w:val="162233"/>
                <w:sz w:val="17"/>
              </w:rPr>
              <w:t>STM32F407 datasheet and RM0090 reference manual</w:t>
            </w:r>
          </w:p>
        </w:tc>
      </w:tr>
      <w:tr>
        <w:tc>
          <w:tcPr>
            <w:tcW w:type="dxa" w:w="2300"/>
          </w:tcPr>
          <w:p>
            <w:pPr>
              <w:jc w:val="left"/>
            </w:pPr>
            <w:r>
              <w:rPr>
                <w:rFonts w:ascii="Calibri" w:hAnsi="Calibri"/>
                <w:color w:val="162233"/>
                <w:sz w:val="17"/>
              </w:rPr>
              <w:t>Firmware reference</w:t>
            </w:r>
          </w:p>
        </w:tc>
        <w:tc>
          <w:tcPr>
            <w:tcW w:type="dxa" w:w="7060"/>
          </w:tcPr>
          <w:p>
            <w:pPr>
              <w:jc w:val="left"/>
            </w:pPr>
            <w:r>
              <w:rPr>
                <w:rFonts w:ascii="Calibri" w:hAnsi="Calibri"/>
                <w:color w:val="162233"/>
                <w:sz w:val="17"/>
              </w:rPr>
              <w:t>D:\Embedded Communication Protocols\CAN1_Loopback</w:t>
            </w:r>
          </w:p>
        </w:tc>
      </w:tr>
      <w:tr>
        <w:tc>
          <w:tcPr>
            <w:tcW w:type="dxa" w:w="2300"/>
          </w:tcPr>
          <w:p>
            <w:pPr>
              <w:jc w:val="left"/>
            </w:pPr>
            <w:r>
              <w:rPr>
                <w:rFonts w:ascii="Calibri" w:hAnsi="Calibri"/>
                <w:color w:val="162233"/>
                <w:sz w:val="17"/>
              </w:rPr>
              <w:t>Code fidelity rule</w:t>
            </w:r>
          </w:p>
        </w:tc>
        <w:tc>
          <w:tcPr>
            <w:tcW w:type="dxa" w:w="7060"/>
          </w:tcPr>
          <w:p>
            <w:pPr>
              <w:jc w:val="left"/>
            </w:pPr>
            <w:r>
              <w:rPr>
                <w:rFonts w:ascii="Calibri" w:hAnsi="Calibri"/>
                <w:color w:val="162233"/>
                <w:sz w:val="17"/>
              </w:rPr>
              <w:t>Register values, functions, constants, and flow are taken from finalized source files</w:t>
            </w:r>
          </w:p>
        </w:tc>
      </w:tr>
      <w:tr>
        <w:tc>
          <w:tcPr>
            <w:tcW w:type="dxa" w:w="2300"/>
          </w:tcPr>
          <w:p>
            <w:pPr>
              <w:jc w:val="left"/>
            </w:pPr>
            <w:r>
              <w:rPr>
                <w:rFonts w:ascii="Calibri" w:hAnsi="Calibri"/>
                <w:color w:val="162233"/>
                <w:sz w:val="17"/>
              </w:rPr>
              <w:t>Comment encoding note</w:t>
            </w:r>
          </w:p>
        </w:tc>
        <w:tc>
          <w:tcPr>
            <w:tcW w:type="dxa" w:w="7060"/>
          </w:tcPr>
          <w:p>
            <w:pPr>
              <w:jc w:val="left"/>
            </w:pPr>
            <w:r>
              <w:rPr>
                <w:rFonts w:ascii="Calibri" w:hAnsi="Calibri"/>
                <w:color w:val="162233"/>
                <w:sz w:val="17"/>
              </w:rPr>
              <w:t>Code comments with encoding artifacts are normalized for document readability; register statements are unchanged</w:t>
            </w:r>
          </w:p>
        </w:tc>
      </w:tr>
      <w:tr>
        <w:tc>
          <w:tcPr>
            <w:tcW w:type="dxa" w:w="2300"/>
          </w:tcPr>
          <w:p>
            <w:pPr>
              <w:jc w:val="center"/>
            </w:pPr>
            <w:r>
              <w:rPr>
                <w:rFonts w:ascii="Calibri" w:hAnsi="Calibri"/>
                <w:color w:val="162233"/>
                <w:sz w:val="17"/>
              </w:rPr>
              <w:t>Footer rule</w:t>
            </w:r>
          </w:p>
        </w:tc>
        <w:tc>
          <w:tcPr>
            <w:tcW w:type="dxa" w:w="7060"/>
          </w:tcPr>
          <w:p>
            <w:pPr>
              <w:jc w:val="left"/>
            </w:pPr>
            <w:r>
              <w:rPr>
                <w:rFonts w:ascii="Calibri" w:hAnsi="Calibri"/>
                <w:color w:val="162233"/>
                <w:sz w:val="17"/>
              </w:rPr>
              <w:t>Embedded Learning Document</w:t>
            </w:r>
          </w:p>
        </w:tc>
      </w:tr>
    </w:tbl>
    <w:p>
      <w:pPr>
        <w:spacing w:after="120"/>
      </w:pPr>
    </w:p>
    <w:p>
      <w:pPr>
        <w:pStyle w:val="Heading1"/>
      </w:pPr>
      <w:r>
        <w:t>2. Learning Objectives</w:t>
      </w:r>
    </w:p>
    <w:p>
      <w:pPr>
        <w:pStyle w:val="ListBullet"/>
      </w:pPr>
      <w:r>
        <w:rPr>
          <w:rFonts w:ascii="Calibri" w:hAnsi="Calibri"/>
          <w:color w:val="162233"/>
          <w:sz w:val="21"/>
        </w:rPr>
        <w:t>Understand the difference between MCP2515 external CAN and STM32F407 internal bxCAN.</w:t>
      </w:r>
    </w:p>
    <w:p>
      <w:pPr>
        <w:pStyle w:val="ListBullet"/>
      </w:pPr>
      <w:r>
        <w:rPr>
          <w:rFonts w:ascii="Calibri" w:hAnsi="Calibri"/>
          <w:color w:val="162233"/>
          <w:sz w:val="21"/>
        </w:rPr>
        <w:t>Trace the initialization-mode handshake using CAN_MCR.INRQ and CAN_MSR.INAK.</w:t>
      </w:r>
    </w:p>
    <w:p>
      <w:pPr>
        <w:pStyle w:val="ListBullet"/>
      </w:pPr>
      <w:r>
        <w:rPr>
          <w:rFonts w:ascii="Calibri" w:hAnsi="Calibri"/>
          <w:color w:val="162233"/>
          <w:sz w:val="21"/>
        </w:rPr>
        <w:t>Explain the CAN_BTR bit timing values used for 500 kbps at 32 MHz PCLK1.</w:t>
      </w:r>
    </w:p>
    <w:p>
      <w:pPr>
        <w:pStyle w:val="ListBullet"/>
      </w:pPr>
      <w:r>
        <w:rPr>
          <w:rFonts w:ascii="Calibri" w:hAnsi="Calibri"/>
          <w:color w:val="162233"/>
          <w:sz w:val="21"/>
        </w:rPr>
        <w:t>Understand what CAN_BTR.LBKM does in internal loopback mode.</w:t>
      </w:r>
    </w:p>
    <w:p>
      <w:pPr>
        <w:pStyle w:val="ListBullet"/>
      </w:pPr>
      <w:r>
        <w:rPr>
          <w:rFonts w:ascii="Calibri" w:hAnsi="Calibri"/>
          <w:color w:val="162233"/>
          <w:sz w:val="21"/>
        </w:rPr>
        <w:t>Configure an accept-all 32-bit filter in filter bank 0 for FIFO0.</w:t>
      </w:r>
    </w:p>
    <w:p>
      <w:pPr>
        <w:pStyle w:val="ListBullet"/>
      </w:pPr>
      <w:r>
        <w:rPr>
          <w:rFonts w:ascii="Calibri" w:hAnsi="Calibri"/>
          <w:color w:val="162233"/>
          <w:sz w:val="21"/>
        </w:rPr>
        <w:t>Pack a standard CAN ID and payload into a bxCAN TX mailbox.</w:t>
      </w:r>
    </w:p>
    <w:p>
      <w:pPr>
        <w:pStyle w:val="ListBullet"/>
      </w:pPr>
      <w:r>
        <w:rPr>
          <w:rFonts w:ascii="Calibri" w:hAnsi="Calibri"/>
          <w:color w:val="162233"/>
          <w:sz w:val="21"/>
        </w:rPr>
        <w:t>Read the looped-back frame from FIFO0 and release the FIFO output mailbox.</w:t>
      </w:r>
    </w:p>
    <w:p>
      <w:pPr>
        <w:pStyle w:val="ListBullet"/>
      </w:pPr>
      <w:r>
        <w:rPr>
          <w:rFonts w:ascii="Calibri" w:hAnsi="Calibri"/>
          <w:color w:val="162233"/>
          <w:sz w:val="21"/>
        </w:rPr>
        <w:t>Identify current project limitations before moving to normal external CAN mode.</w:t>
      </w:r>
    </w:p>
    <w:p>
      <w:pPr>
        <w:pStyle w:val="Heading1"/>
      </w:pPr>
      <w:r>
        <w:t>3. Project Objective</w:t>
      </w:r>
    </w:p>
    <w:p>
      <w:r>
        <w:rPr>
          <w:rFonts w:ascii="Calibri" w:hAnsi="Calibri"/>
        </w:rPr>
        <w:t>The project validates STM32F407 internal CAN1 loopback without requiring an external CAN transceiver or another CAN node. The application initializes CAN1, enables loopback mode, sends a standard frame from a CAN1 transmit mailbox, receives the same frame through FIFO0, and prints the result over USART2.</w:t>
      </w:r>
    </w:p>
    <w:p>
      <w:pPr>
        <w:pStyle w:val="Heading1"/>
      </w:pPr>
      <w:r>
        <w:t>4. Problem Statement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Core engineering problem: </w:t>
            </w:r>
            <w:r>
              <w:rPr>
                <w:rFonts w:ascii="Calibri" w:hAnsi="Calibri"/>
                <w:color w:val="162233"/>
                <w:sz w:val="21"/>
              </w:rPr>
              <w:t>Internal loopback proves the bxCAN register path: initialization, timing, mailbox transmit, filter acceptance, FIFO receive, and FIFO release. It does not prove CANH/CANL physical wiring, ACK from another node, or transceiver behavior.</w:t>
            </w:r>
          </w:p>
        </w:tc>
      </w:tr>
    </w:tbl>
    <w:p>
      <w:pPr>
        <w:spacing w:after="80"/>
      </w:pPr>
    </w:p>
    <w:p>
      <w:pPr>
        <w:pStyle w:val="Heading1"/>
      </w:pPr>
      <w:r>
        <w:t>5. System Overview</w:t>
      </w:r>
    </w:p>
    <w:p>
      <w:pPr>
        <w:pStyle w:val="CodeBlock"/>
      </w:pPr>
      <w:r>
        <w:rPr>
          <w:rFonts w:ascii="Consolas" w:hAnsi="Consolas"/>
          <w:color w:val="162233"/>
          <w:sz w:val="16"/>
        </w:rPr>
        <w:t xml:space="preserve">                       USART2 debug output</w:t>
        <w:br/>
        <w:t xml:space="preserve">                              |</w:t>
        <w:br/>
        <w:t xml:space="preserve">                              v</w:t>
        <w:br/>
        <w:t xml:space="preserve">                       +--------------+</w:t>
        <w:br/>
        <w:t xml:space="preserve">                       | STM32F407 MCU |</w:t>
        <w:br/>
        <w:t xml:space="preserve">                       +--------------+</w:t>
        <w:br/>
        <w:t xml:space="preserve">                              |</w:t>
        <w:br/>
        <w:t xml:space="preserve">                              v</w:t>
        <w:br/>
        <w:t xml:space="preserve">                       +--------------+</w:t>
        <w:br/>
        <w:t xml:space="preserve">                       | CAN1 / bxCAN  |</w:t>
        <w:br/>
        <w:t xml:space="preserve">                       +--------------+</w:t>
        <w:br/>
        <w:t xml:space="preserve">                         |          |</w:t>
        <w:br/>
        <w:t xml:space="preserve">                 TX mailbox       RX FIFO0</w:t>
        <w:br/>
        <w:t xml:space="preserve">                         |          ^</w:t>
        <w:br/>
        <w:t xml:space="preserve">                         v          |</w:t>
        <w:br/>
        <w:t xml:space="preserve">                  internal loopback path</w:t>
        <w:br/>
        <w:t xml:space="preserve">                         |</w:t>
        <w:br/>
        <w:t xml:space="preserve">                  filter bank 0 accepts all</w:t>
        <w:br/>
        <w:br/>
        <w:t>External pins configured for later normal-mode work:</w:t>
        <w:br/>
        <w:t>PB8  = CAN1_RX, AF9</w:t>
        <w:br/>
        <w:t>PB9  = CAN1_TX, AF9</w:t>
        <w:br/>
        <w:br/>
        <w:t>Other project modules still initialized:</w:t>
        <w:br/>
        <w:t>MCP2515 Node1/Node2 over SPI and MAX7219 display over SPI1.</w:t>
      </w:r>
    </w:p>
    <w:p>
      <w:r>
        <w:rPr>
          <w:rFonts w:ascii="Calibri" w:hAnsi="Calibri"/>
        </w:rPr>
        <w:t>The current test is a single-MCU internal CAN exercise. PB8/PB9 are configured correctly for CAN1, but internal loopback does not require a transceiver, CANH/CANL, termination, or another receiver.</w:t>
      </w:r>
    </w:p>
    <w:p>
      <w:pPr>
        <w:pStyle w:val="Heading1"/>
      </w:pPr>
      <w:r>
        <w:t>6.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50"/>
        <w:gridCol w:w="3350"/>
        <w:gridCol w:w="4260"/>
      </w:tblGrid>
      <w:tr>
        <w:tc>
          <w:tcPr>
            <w:tcW w:type="dxa" w:w="1750"/>
            <w:vAlign w:val="center"/>
            <w:tcMar>
              <w:top w:w="80" w:type="dxa"/>
              <w:start w:w="120" w:type="dxa"/>
              <w:bottom w:w="80" w:type="dxa"/>
              <w:end w:w="120" w:type="dxa"/>
            </w:tcMar>
            <w:shd w:fill="E8EEF5"/>
          </w:tcPr>
          <w:p>
            <w:pPr>
              <w:jc w:val="center"/>
            </w:pPr>
            <w:r>
              <w:rPr>
                <w:rFonts w:ascii="Calibri" w:hAnsi="Calibri"/>
                <w:b/>
                <w:color w:val="162233"/>
                <w:sz w:val="18"/>
              </w:rPr>
              <w:t>Requirement</w:t>
            </w:r>
          </w:p>
        </w:tc>
        <w:tc>
          <w:tcPr>
            <w:tcW w:type="dxa" w:w="3350"/>
            <w:vAlign w:val="center"/>
            <w:tcMar>
              <w:top w:w="80" w:type="dxa"/>
              <w:start w:w="120" w:type="dxa"/>
              <w:bottom w:w="80" w:type="dxa"/>
              <w:end w:w="120" w:type="dxa"/>
            </w:tcMar>
            <w:shd w:fill="E8EEF5"/>
          </w:tcPr>
          <w:p>
            <w:pPr>
              <w:jc w:val="center"/>
            </w:pPr>
            <w:r>
              <w:rPr>
                <w:rFonts w:ascii="Calibri" w:hAnsi="Calibri"/>
                <w:b/>
                <w:color w:val="162233"/>
                <w:sz w:val="18"/>
              </w:rPr>
              <w:t>Project value</w:t>
            </w:r>
          </w:p>
        </w:tc>
        <w:tc>
          <w:tcPr>
            <w:tcW w:type="dxa" w:w="4260"/>
            <w:vAlign w:val="center"/>
            <w:tcMar>
              <w:top w:w="80" w:type="dxa"/>
              <w:start w:w="120" w:type="dxa"/>
              <w:bottom w:w="80" w:type="dxa"/>
              <w:end w:w="120" w:type="dxa"/>
            </w:tcMar>
            <w:shd w:fill="E8EEF5"/>
          </w:tcPr>
          <w:p>
            <w:pPr>
              <w:jc w:val="center"/>
            </w:pPr>
            <w:r>
              <w:rPr>
                <w:rFonts w:ascii="Calibri" w:hAnsi="Calibri"/>
                <w:b/>
                <w:color w:val="162233"/>
                <w:sz w:val="18"/>
              </w:rPr>
              <w:t>Verification point</w:t>
            </w:r>
          </w:p>
        </w:tc>
      </w:tr>
      <w:tr>
        <w:tc>
          <w:tcPr>
            <w:tcW w:type="dxa" w:w="1750"/>
          </w:tcPr>
          <w:p>
            <w:pPr>
              <w:jc w:val="center"/>
            </w:pPr>
            <w:r>
              <w:rPr>
                <w:rFonts w:ascii="Calibri" w:hAnsi="Calibri"/>
                <w:color w:val="162233"/>
                <w:sz w:val="17"/>
              </w:rPr>
              <w:t>CAN peripheral</w:t>
            </w:r>
          </w:p>
        </w:tc>
        <w:tc>
          <w:tcPr>
            <w:tcW w:type="dxa" w:w="3350"/>
          </w:tcPr>
          <w:p>
            <w:pPr>
              <w:jc w:val="left"/>
            </w:pPr>
            <w:r>
              <w:rPr>
                <w:rFonts w:ascii="Calibri" w:hAnsi="Calibri"/>
                <w:color w:val="162233"/>
                <w:sz w:val="17"/>
              </w:rPr>
              <w:t>CAN1 on APB1</w:t>
            </w:r>
          </w:p>
        </w:tc>
        <w:tc>
          <w:tcPr>
            <w:tcW w:type="dxa" w:w="4260"/>
          </w:tcPr>
          <w:p>
            <w:pPr>
              <w:jc w:val="left"/>
            </w:pPr>
            <w:r>
              <w:rPr>
                <w:rFonts w:ascii="Calibri" w:hAnsi="Calibri"/>
                <w:color w:val="162233"/>
                <w:sz w:val="17"/>
              </w:rPr>
              <w:t>RCC-&gt;APB1ENR bit 25 enabled</w:t>
            </w:r>
          </w:p>
        </w:tc>
      </w:tr>
      <w:tr>
        <w:tc>
          <w:tcPr>
            <w:tcW w:type="dxa" w:w="1750"/>
          </w:tcPr>
          <w:p>
            <w:pPr>
              <w:jc w:val="center"/>
            </w:pPr>
            <w:r>
              <w:rPr>
                <w:rFonts w:ascii="Calibri" w:hAnsi="Calibri"/>
                <w:color w:val="162233"/>
                <w:sz w:val="17"/>
              </w:rPr>
              <w:t>GPIO</w:t>
            </w:r>
          </w:p>
        </w:tc>
        <w:tc>
          <w:tcPr>
            <w:tcW w:type="dxa" w:w="3350"/>
          </w:tcPr>
          <w:p>
            <w:pPr>
              <w:jc w:val="left"/>
            </w:pPr>
            <w:r>
              <w:rPr>
                <w:rFonts w:ascii="Calibri" w:hAnsi="Calibri"/>
                <w:color w:val="162233"/>
                <w:sz w:val="17"/>
              </w:rPr>
              <w:t>PB8 RX, PB9 TX, AF9</w:t>
            </w:r>
          </w:p>
        </w:tc>
        <w:tc>
          <w:tcPr>
            <w:tcW w:type="dxa" w:w="4260"/>
          </w:tcPr>
          <w:p>
            <w:pPr>
              <w:jc w:val="left"/>
            </w:pPr>
            <w:r>
              <w:rPr>
                <w:rFonts w:ascii="Calibri" w:hAnsi="Calibri"/>
                <w:color w:val="162233"/>
                <w:sz w:val="17"/>
              </w:rPr>
              <w:t>CAN1_GPIO_Init configures GPIOB AFR[1] = 9</w:t>
            </w:r>
          </w:p>
        </w:tc>
      </w:tr>
      <w:tr>
        <w:tc>
          <w:tcPr>
            <w:tcW w:type="dxa" w:w="1750"/>
          </w:tcPr>
          <w:p>
            <w:pPr>
              <w:jc w:val="left"/>
            </w:pPr>
            <w:r>
              <w:rPr>
                <w:rFonts w:ascii="Calibri" w:hAnsi="Calibri"/>
                <w:color w:val="162233"/>
                <w:sz w:val="17"/>
              </w:rPr>
              <w:t>Initialization mode</w:t>
            </w:r>
          </w:p>
        </w:tc>
        <w:tc>
          <w:tcPr>
            <w:tcW w:type="dxa" w:w="3350"/>
          </w:tcPr>
          <w:p>
            <w:pPr>
              <w:jc w:val="left"/>
            </w:pPr>
            <w:r>
              <w:rPr>
                <w:rFonts w:ascii="Calibri" w:hAnsi="Calibri"/>
                <w:color w:val="162233"/>
                <w:sz w:val="17"/>
              </w:rPr>
              <w:t>INRQ set, INAK waited</w:t>
            </w:r>
          </w:p>
        </w:tc>
        <w:tc>
          <w:tcPr>
            <w:tcW w:type="dxa" w:w="4260"/>
          </w:tcPr>
          <w:p>
            <w:pPr>
              <w:jc w:val="left"/>
            </w:pPr>
            <w:r>
              <w:rPr>
                <w:rFonts w:ascii="Calibri" w:hAnsi="Calibri"/>
                <w:color w:val="162233"/>
                <w:sz w:val="17"/>
              </w:rPr>
              <w:t>CAN1_InitializationMode</w:t>
            </w:r>
          </w:p>
        </w:tc>
      </w:tr>
      <w:tr>
        <w:tc>
          <w:tcPr>
            <w:tcW w:type="dxa" w:w="1750"/>
          </w:tcPr>
          <w:p>
            <w:pPr>
              <w:jc w:val="center"/>
            </w:pPr>
            <w:r>
              <w:rPr>
                <w:rFonts w:ascii="Calibri" w:hAnsi="Calibri"/>
                <w:color w:val="162233"/>
                <w:sz w:val="17"/>
              </w:rPr>
              <w:t>Bit timing</w:t>
            </w:r>
          </w:p>
        </w:tc>
        <w:tc>
          <w:tcPr>
            <w:tcW w:type="dxa" w:w="3350"/>
          </w:tcPr>
          <w:p>
            <w:pPr>
              <w:jc w:val="left"/>
            </w:pPr>
            <w:r>
              <w:rPr>
                <w:rFonts w:ascii="Calibri" w:hAnsi="Calibri"/>
                <w:color w:val="162233"/>
                <w:sz w:val="17"/>
              </w:rPr>
              <w:t>500 kbps at PCLK1=32 MHz</w:t>
            </w:r>
          </w:p>
        </w:tc>
        <w:tc>
          <w:tcPr>
            <w:tcW w:type="dxa" w:w="4260"/>
          </w:tcPr>
          <w:p>
            <w:pPr>
              <w:jc w:val="left"/>
            </w:pPr>
            <w:r>
              <w:rPr>
                <w:rFonts w:ascii="Calibri" w:hAnsi="Calibri"/>
                <w:color w:val="162233"/>
                <w:sz w:val="17"/>
              </w:rPr>
              <w:t>BRP=7, TS1=4, TS2=1, SJW=0</w:t>
            </w:r>
          </w:p>
        </w:tc>
      </w:tr>
      <w:tr>
        <w:tc>
          <w:tcPr>
            <w:tcW w:type="dxa" w:w="1750"/>
          </w:tcPr>
          <w:p>
            <w:pPr>
              <w:jc w:val="center"/>
            </w:pPr>
            <w:r>
              <w:rPr>
                <w:rFonts w:ascii="Calibri" w:hAnsi="Calibri"/>
                <w:color w:val="162233"/>
                <w:sz w:val="17"/>
              </w:rPr>
              <w:t>Loopback</w:t>
            </w:r>
          </w:p>
        </w:tc>
        <w:tc>
          <w:tcPr>
            <w:tcW w:type="dxa" w:w="3350"/>
          </w:tcPr>
          <w:p>
            <w:pPr>
              <w:jc w:val="left"/>
            </w:pPr>
            <w:r>
              <w:rPr>
                <w:rFonts w:ascii="Calibri" w:hAnsi="Calibri"/>
                <w:color w:val="162233"/>
                <w:sz w:val="17"/>
              </w:rPr>
              <w:t>LBKM set, SILM clear</w:t>
            </w:r>
          </w:p>
        </w:tc>
        <w:tc>
          <w:tcPr>
            <w:tcW w:type="dxa" w:w="4260"/>
          </w:tcPr>
          <w:p>
            <w:pPr>
              <w:jc w:val="left"/>
            </w:pPr>
            <w:r>
              <w:rPr>
                <w:rFonts w:ascii="Calibri" w:hAnsi="Calibri"/>
                <w:color w:val="162233"/>
                <w:sz w:val="17"/>
              </w:rPr>
              <w:t>CAN1-&gt;BTR |= CAN_BTR_LBKM</w:t>
            </w:r>
          </w:p>
        </w:tc>
      </w:tr>
      <w:tr>
        <w:tc>
          <w:tcPr>
            <w:tcW w:type="dxa" w:w="1750"/>
          </w:tcPr>
          <w:p>
            <w:pPr>
              <w:jc w:val="center"/>
            </w:pPr>
            <w:r>
              <w:rPr>
                <w:rFonts w:ascii="Calibri" w:hAnsi="Calibri"/>
                <w:color w:val="162233"/>
                <w:sz w:val="17"/>
              </w:rPr>
              <w:t>Filter</w:t>
            </w:r>
          </w:p>
        </w:tc>
        <w:tc>
          <w:tcPr>
            <w:tcW w:type="dxa" w:w="3350"/>
          </w:tcPr>
          <w:p>
            <w:pPr>
              <w:jc w:val="left"/>
            </w:pPr>
            <w:r>
              <w:rPr>
                <w:rFonts w:ascii="Calibri" w:hAnsi="Calibri"/>
                <w:color w:val="162233"/>
                <w:sz w:val="17"/>
              </w:rPr>
              <w:t>Bank 0 accept-all to FIFO0</w:t>
            </w:r>
          </w:p>
        </w:tc>
        <w:tc>
          <w:tcPr>
            <w:tcW w:type="dxa" w:w="4260"/>
          </w:tcPr>
          <w:p>
            <w:pPr>
              <w:jc w:val="left"/>
            </w:pPr>
            <w:r>
              <w:rPr>
                <w:rFonts w:ascii="Calibri" w:hAnsi="Calibri"/>
                <w:color w:val="162233"/>
                <w:sz w:val="17"/>
              </w:rPr>
              <w:t>FR1=0, FR2=0, mask mode, 32-bit scale</w:t>
            </w:r>
          </w:p>
        </w:tc>
      </w:tr>
      <w:tr>
        <w:tc>
          <w:tcPr>
            <w:tcW w:type="dxa" w:w="1750"/>
          </w:tcPr>
          <w:p>
            <w:pPr>
              <w:jc w:val="center"/>
            </w:pPr>
            <w:r>
              <w:rPr>
                <w:rFonts w:ascii="Calibri" w:hAnsi="Calibri"/>
                <w:color w:val="162233"/>
                <w:sz w:val="17"/>
              </w:rPr>
              <w:t>Transmit</w:t>
            </w:r>
          </w:p>
        </w:tc>
        <w:tc>
          <w:tcPr>
            <w:tcW w:type="dxa" w:w="3350"/>
          </w:tcPr>
          <w:p>
            <w:pPr>
              <w:jc w:val="left"/>
            </w:pPr>
            <w:r>
              <w:rPr>
                <w:rFonts w:ascii="Calibri" w:hAnsi="Calibri"/>
                <w:color w:val="162233"/>
                <w:sz w:val="17"/>
              </w:rPr>
              <w:t>Any empty TX mailbox</w:t>
            </w:r>
          </w:p>
        </w:tc>
        <w:tc>
          <w:tcPr>
            <w:tcW w:type="dxa" w:w="4260"/>
          </w:tcPr>
          <w:p>
            <w:pPr>
              <w:jc w:val="left"/>
            </w:pPr>
            <w:r>
              <w:rPr>
                <w:rFonts w:ascii="Calibri" w:hAnsi="Calibri"/>
                <w:color w:val="162233"/>
                <w:sz w:val="17"/>
              </w:rPr>
              <w:t>TME0/TME1/TME2 checked</w:t>
            </w:r>
          </w:p>
        </w:tc>
      </w:tr>
      <w:tr>
        <w:tc>
          <w:tcPr>
            <w:tcW w:type="dxa" w:w="1750"/>
          </w:tcPr>
          <w:p>
            <w:pPr>
              <w:jc w:val="center"/>
            </w:pPr>
            <w:r>
              <w:rPr>
                <w:rFonts w:ascii="Calibri" w:hAnsi="Calibri"/>
                <w:color w:val="162233"/>
                <w:sz w:val="17"/>
              </w:rPr>
              <w:t>Receive</w:t>
            </w:r>
          </w:p>
        </w:tc>
        <w:tc>
          <w:tcPr>
            <w:tcW w:type="dxa" w:w="3350"/>
          </w:tcPr>
          <w:p>
            <w:pPr>
              <w:jc w:val="left"/>
            </w:pPr>
            <w:r>
              <w:rPr>
                <w:rFonts w:ascii="Calibri" w:hAnsi="Calibri"/>
                <w:color w:val="162233"/>
                <w:sz w:val="17"/>
              </w:rPr>
              <w:t>FIFO0 polling</w:t>
            </w:r>
          </w:p>
        </w:tc>
        <w:tc>
          <w:tcPr>
            <w:tcW w:type="dxa" w:w="4260"/>
          </w:tcPr>
          <w:p>
            <w:pPr>
              <w:jc w:val="left"/>
            </w:pPr>
            <w:r>
              <w:rPr>
                <w:rFonts w:ascii="Calibri" w:hAnsi="Calibri"/>
                <w:color w:val="162233"/>
                <w:sz w:val="17"/>
              </w:rPr>
              <w:t>FMP0 checked, RFOM0 releases output mailbox</w:t>
            </w:r>
          </w:p>
        </w:tc>
      </w:tr>
    </w:tbl>
    <w:p>
      <w:pPr>
        <w:spacing w:after="120"/>
      </w:pPr>
    </w:p>
    <w:p>
      <w:pPr>
        <w:pStyle w:val="Heading1"/>
      </w:pPr>
      <w:r>
        <w:t>7. Hardware Components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550"/>
        <w:gridCol w:w="401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Component</w:t>
            </w:r>
          </w:p>
        </w:tc>
        <w:tc>
          <w:tcPr>
            <w:tcW w:type="dxa" w:w="3550"/>
            <w:vAlign w:val="center"/>
            <w:tcMar>
              <w:top w:w="80" w:type="dxa"/>
              <w:start w:w="120" w:type="dxa"/>
              <w:bottom w:w="80" w:type="dxa"/>
              <w:end w:w="120" w:type="dxa"/>
            </w:tcMar>
            <w:shd w:fill="E8EEF5"/>
          </w:tcPr>
          <w:p>
            <w:pPr>
              <w:jc w:val="center"/>
            </w:pPr>
            <w:r>
              <w:rPr>
                <w:rFonts w:ascii="Calibri" w:hAnsi="Calibri"/>
                <w:b/>
                <w:color w:val="162233"/>
                <w:sz w:val="18"/>
              </w:rPr>
              <w:t>Role</w:t>
            </w:r>
          </w:p>
        </w:tc>
        <w:tc>
          <w:tcPr>
            <w:tcW w:type="dxa" w:w="4010"/>
            <w:vAlign w:val="center"/>
            <w:tcMar>
              <w:top w:w="80" w:type="dxa"/>
              <w:start w:w="120" w:type="dxa"/>
              <w:bottom w:w="80" w:type="dxa"/>
              <w:end w:w="120" w:type="dxa"/>
            </w:tcMar>
            <w:shd w:fill="E8EEF5"/>
          </w:tcPr>
          <w:p>
            <w:pPr>
              <w:jc w:val="center"/>
            </w:pPr>
            <w:r>
              <w:rPr>
                <w:rFonts w:ascii="Calibri" w:hAnsi="Calibri"/>
                <w:b/>
                <w:color w:val="162233"/>
                <w:sz w:val="18"/>
              </w:rPr>
              <w:t>Important caution</w:t>
            </w:r>
          </w:p>
        </w:tc>
      </w:tr>
      <w:tr>
        <w:tc>
          <w:tcPr>
            <w:tcW w:type="dxa" w:w="1800"/>
          </w:tcPr>
          <w:p>
            <w:pPr>
              <w:jc w:val="center"/>
            </w:pPr>
            <w:r>
              <w:rPr>
                <w:rFonts w:ascii="Calibri" w:hAnsi="Calibri"/>
                <w:color w:val="162233"/>
                <w:sz w:val="17"/>
              </w:rPr>
              <w:t>STM32F407 MCU</w:t>
            </w:r>
          </w:p>
        </w:tc>
        <w:tc>
          <w:tcPr>
            <w:tcW w:type="dxa" w:w="3550"/>
          </w:tcPr>
          <w:p>
            <w:pPr>
              <w:jc w:val="left"/>
            </w:pPr>
            <w:r>
              <w:rPr>
                <w:rFonts w:ascii="Calibri" w:hAnsi="Calibri"/>
                <w:color w:val="162233"/>
                <w:sz w:val="17"/>
              </w:rPr>
              <w:t>Runs CAN1 internal loopback and UART logging</w:t>
            </w:r>
          </w:p>
        </w:tc>
        <w:tc>
          <w:tcPr>
            <w:tcW w:type="dxa" w:w="4010"/>
          </w:tcPr>
          <w:p>
            <w:pPr>
              <w:jc w:val="left"/>
            </w:pPr>
            <w:r>
              <w:rPr>
                <w:rFonts w:ascii="Calibri" w:hAnsi="Calibri"/>
                <w:color w:val="162233"/>
                <w:sz w:val="17"/>
              </w:rPr>
              <w:t>Internal loopback is inside bxCAN</w:t>
            </w:r>
          </w:p>
        </w:tc>
      </w:tr>
      <w:tr>
        <w:tc>
          <w:tcPr>
            <w:tcW w:type="dxa" w:w="1800"/>
          </w:tcPr>
          <w:p>
            <w:pPr>
              <w:jc w:val="center"/>
            </w:pPr>
            <w:r>
              <w:rPr>
                <w:rFonts w:ascii="Calibri" w:hAnsi="Calibri"/>
                <w:color w:val="162233"/>
                <w:sz w:val="17"/>
              </w:rPr>
              <w:t>PB8 / PB9</w:t>
            </w:r>
          </w:p>
        </w:tc>
        <w:tc>
          <w:tcPr>
            <w:tcW w:type="dxa" w:w="3550"/>
          </w:tcPr>
          <w:p>
            <w:pPr>
              <w:jc w:val="left"/>
            </w:pPr>
            <w:r>
              <w:rPr>
                <w:rFonts w:ascii="Calibri" w:hAnsi="Calibri"/>
                <w:color w:val="162233"/>
                <w:sz w:val="17"/>
              </w:rPr>
              <w:t>Configured as CAN1_RX / CAN1_TX AF9</w:t>
            </w:r>
          </w:p>
        </w:tc>
        <w:tc>
          <w:tcPr>
            <w:tcW w:type="dxa" w:w="4010"/>
          </w:tcPr>
          <w:p>
            <w:pPr>
              <w:jc w:val="left"/>
            </w:pPr>
            <w:r>
              <w:rPr>
                <w:rFonts w:ascii="Calibri" w:hAnsi="Calibri"/>
                <w:color w:val="162233"/>
                <w:sz w:val="17"/>
              </w:rPr>
              <w:t>Pins are prepared but external bus is not validated in loopback</w:t>
            </w:r>
          </w:p>
        </w:tc>
      </w:tr>
      <w:tr>
        <w:tc>
          <w:tcPr>
            <w:tcW w:type="dxa" w:w="1800"/>
          </w:tcPr>
          <w:p>
            <w:pPr>
              <w:jc w:val="center"/>
            </w:pPr>
            <w:r>
              <w:rPr>
                <w:rFonts w:ascii="Calibri" w:hAnsi="Calibri"/>
                <w:color w:val="162233"/>
                <w:sz w:val="17"/>
              </w:rPr>
              <w:t>USART2</w:t>
            </w:r>
          </w:p>
        </w:tc>
        <w:tc>
          <w:tcPr>
            <w:tcW w:type="dxa" w:w="3550"/>
          </w:tcPr>
          <w:p>
            <w:pPr>
              <w:jc w:val="left"/>
            </w:pPr>
            <w:r>
              <w:rPr>
                <w:rFonts w:ascii="Calibri" w:hAnsi="Calibri"/>
                <w:color w:val="162233"/>
                <w:sz w:val="17"/>
              </w:rPr>
              <w:t>Prints init, TX, RX, and result messages</w:t>
            </w:r>
          </w:p>
        </w:tc>
        <w:tc>
          <w:tcPr>
            <w:tcW w:type="dxa" w:w="4010"/>
          </w:tcPr>
          <w:p>
            <w:pPr>
              <w:jc w:val="left"/>
            </w:pPr>
            <w:r>
              <w:rPr>
                <w:rFonts w:ascii="Calibri" w:hAnsi="Calibri"/>
                <w:color w:val="162233"/>
                <w:sz w:val="17"/>
              </w:rPr>
              <w:t>Blocking output can slow repeated loop tests</w:t>
            </w:r>
          </w:p>
        </w:tc>
      </w:tr>
      <w:tr>
        <w:tc>
          <w:tcPr>
            <w:tcW w:type="dxa" w:w="1800"/>
          </w:tcPr>
          <w:p>
            <w:pPr>
              <w:jc w:val="center"/>
            </w:pPr>
            <w:r>
              <w:rPr>
                <w:rFonts w:ascii="Calibri" w:hAnsi="Calibri"/>
                <w:color w:val="162233"/>
                <w:sz w:val="17"/>
              </w:rPr>
              <w:t>MCP2515 modules</w:t>
            </w:r>
          </w:p>
        </w:tc>
        <w:tc>
          <w:tcPr>
            <w:tcW w:type="dxa" w:w="3550"/>
          </w:tcPr>
          <w:p>
            <w:pPr>
              <w:jc w:val="left"/>
            </w:pPr>
            <w:r>
              <w:rPr>
                <w:rFonts w:ascii="Calibri" w:hAnsi="Calibri"/>
                <w:color w:val="162233"/>
                <w:sz w:val="17"/>
              </w:rPr>
              <w:t>Legacy external CAN nodes still initialized</w:t>
            </w:r>
          </w:p>
        </w:tc>
        <w:tc>
          <w:tcPr>
            <w:tcW w:type="dxa" w:w="4010"/>
          </w:tcPr>
          <w:p>
            <w:pPr>
              <w:jc w:val="left"/>
            </w:pPr>
            <w:r>
              <w:rPr>
                <w:rFonts w:ascii="Calibri" w:hAnsi="Calibri"/>
                <w:color w:val="162233"/>
                <w:sz w:val="17"/>
              </w:rPr>
              <w:t>They are not part of the internal CAN loopback result</w:t>
            </w:r>
          </w:p>
        </w:tc>
      </w:tr>
      <w:tr>
        <w:tc>
          <w:tcPr>
            <w:tcW w:type="dxa" w:w="1800"/>
          </w:tcPr>
          <w:p>
            <w:pPr>
              <w:jc w:val="center"/>
            </w:pPr>
            <w:r>
              <w:rPr>
                <w:rFonts w:ascii="Calibri" w:hAnsi="Calibri"/>
                <w:color w:val="162233"/>
                <w:sz w:val="17"/>
              </w:rPr>
              <w:t>MAX7219</w:t>
            </w:r>
          </w:p>
        </w:tc>
        <w:tc>
          <w:tcPr>
            <w:tcW w:type="dxa" w:w="3550"/>
          </w:tcPr>
          <w:p>
            <w:pPr>
              <w:jc w:val="left"/>
            </w:pPr>
            <w:r>
              <w:rPr>
                <w:rFonts w:ascii="Calibri" w:hAnsi="Calibri"/>
                <w:color w:val="162233"/>
                <w:sz w:val="17"/>
              </w:rPr>
              <w:t>Visual side module on SPI1</w:t>
            </w:r>
          </w:p>
        </w:tc>
        <w:tc>
          <w:tcPr>
            <w:tcW w:type="dxa" w:w="4010"/>
          </w:tcPr>
          <w:p>
            <w:pPr>
              <w:jc w:val="left"/>
            </w:pPr>
            <w:r>
              <w:rPr>
                <w:rFonts w:ascii="Calibri" w:hAnsi="Calibri"/>
                <w:color w:val="162233"/>
                <w:sz w:val="17"/>
              </w:rPr>
              <w:t>Blinking adds delays to the test loop</w:t>
            </w:r>
          </w:p>
        </w:tc>
      </w:tr>
      <w:tr>
        <w:tc>
          <w:tcPr>
            <w:tcW w:type="dxa" w:w="1800"/>
          </w:tcPr>
          <w:p>
            <w:pPr>
              <w:jc w:val="center"/>
            </w:pPr>
            <w:r>
              <w:rPr>
                <w:rFonts w:ascii="Calibri" w:hAnsi="Calibri"/>
                <w:color w:val="162233"/>
                <w:sz w:val="17"/>
              </w:rPr>
              <w:t>CAN transceiver</w:t>
            </w:r>
          </w:p>
        </w:tc>
        <w:tc>
          <w:tcPr>
            <w:tcW w:type="dxa" w:w="3550"/>
          </w:tcPr>
          <w:p>
            <w:pPr>
              <w:jc w:val="left"/>
            </w:pPr>
            <w:r>
              <w:rPr>
                <w:rFonts w:ascii="Calibri" w:hAnsi="Calibri"/>
                <w:color w:val="162233"/>
                <w:sz w:val="17"/>
              </w:rPr>
              <w:t>Not used for internal loopback</w:t>
            </w:r>
          </w:p>
        </w:tc>
        <w:tc>
          <w:tcPr>
            <w:tcW w:type="dxa" w:w="4010"/>
          </w:tcPr>
          <w:p>
            <w:pPr>
              <w:jc w:val="left"/>
            </w:pPr>
            <w:r>
              <w:rPr>
                <w:rFonts w:ascii="Calibri" w:hAnsi="Calibri"/>
                <w:color w:val="162233"/>
                <w:sz w:val="17"/>
              </w:rPr>
              <w:t>Required later for real CANH/CANL normal mode</w:t>
            </w:r>
          </w:p>
        </w:tc>
      </w:tr>
    </w:tbl>
    <w:p>
      <w:pPr>
        <w:spacing w:after="120"/>
      </w:pPr>
    </w:p>
    <w:p>
      <w:pPr>
        <w:pStyle w:val="Heading1"/>
      </w:pPr>
      <w:r>
        <w:t>8. Software and Firmware Tools</w:t>
      </w:r>
    </w:p>
    <w:p>
      <w:pPr>
        <w:pStyle w:val="ListBullet"/>
      </w:pPr>
      <w:r>
        <w:rPr>
          <w:rFonts w:ascii="Calibri" w:hAnsi="Calibri"/>
          <w:color w:val="162233"/>
          <w:sz w:val="21"/>
        </w:rPr>
        <w:t>STM32CubeIDE or equivalent for build and flash.</w:t>
      </w:r>
    </w:p>
    <w:p>
      <w:pPr>
        <w:pStyle w:val="ListBullet"/>
      </w:pPr>
      <w:r>
        <w:rPr>
          <w:rFonts w:ascii="Calibri" w:hAnsi="Calibri"/>
          <w:color w:val="162233"/>
          <w:sz w:val="21"/>
        </w:rPr>
        <w:t>UART terminal connected to USART2 for loopback result logs.</w:t>
      </w:r>
    </w:p>
    <w:p>
      <w:pPr>
        <w:pStyle w:val="ListBullet"/>
      </w:pPr>
      <w:r>
        <w:rPr>
          <w:rFonts w:ascii="Calibri" w:hAnsi="Calibri"/>
          <w:color w:val="162233"/>
          <w:sz w:val="21"/>
        </w:rPr>
        <w:t>Optional debugger watch expressions for CAN1-&gt;MSR, BTR, TSR, RF0R, and FIFO registers.</w:t>
      </w:r>
    </w:p>
    <w:p>
      <w:pPr>
        <w:pStyle w:val="ListBullet"/>
      </w:pPr>
      <w:r>
        <w:rPr>
          <w:rFonts w:ascii="Calibri" w:hAnsi="Calibri"/>
          <w:color w:val="162233"/>
          <w:sz w:val="21"/>
        </w:rPr>
        <w:t>Logic analyzer is not required for internal loopback, but useful later for normal mode.</w:t>
      </w:r>
    </w:p>
    <w:p>
      <w:pPr>
        <w:pStyle w:val="ListBullet"/>
      </w:pPr>
      <w:r>
        <w:rPr>
          <w:rFonts w:ascii="Calibri" w:hAnsi="Calibri"/>
          <w:color w:val="162233"/>
          <w:sz w:val="21"/>
        </w:rPr>
        <w:t>RM0090 reference manual for bxCAN register semantics.</w:t>
      </w:r>
    </w:p>
    <w:p>
      <w:pPr>
        <w:pStyle w:val="Heading1"/>
      </w:pPr>
      <w:r>
        <w:t>9. System Block Diagrams</w:t>
      </w:r>
    </w:p>
    <w:p>
      <w:pPr>
        <w:pStyle w:val="Heading2"/>
      </w:pPr>
      <w:r>
        <w:t>9.1 bxCAN Internal Loopback Data Path</w:t>
      </w:r>
    </w:p>
    <w:p>
      <w:pPr>
        <w:pStyle w:val="CodeBlock"/>
      </w:pPr>
      <w:r>
        <w:rPr>
          <w:rFonts w:ascii="Consolas" w:hAnsi="Consolas"/>
          <w:color w:val="162233"/>
          <w:sz w:val="16"/>
        </w:rPr>
        <w:t>Application</w:t>
        <w:br/>
        <w:t xml:space="preserve">  |</w:t>
        <w:br/>
        <w:t xml:space="preserve">  +-- CAN1_SendStdMessage(0x301, 31 32, 2)</w:t>
        <w:br/>
        <w:t xml:space="preserve">          |</w:t>
        <w:br/>
        <w:t xml:space="preserve">          v</w:t>
        <w:br/>
        <w:t xml:space="preserve">      Empty TX mailbox selected by CAN_TSR.TME0/TME1/TME2</w:t>
        <w:br/>
        <w:t xml:space="preserve">          |</w:t>
        <w:br/>
        <w:t xml:space="preserve">          v</w:t>
        <w:br/>
        <w:t xml:space="preserve">      TIR  = standard ID shifted into STID[10:0]</w:t>
        <w:br/>
        <w:t xml:space="preserve">      TDTR = DLC</w:t>
        <w:br/>
        <w:t xml:space="preserve">      TDLR/TDHR = payload bytes</w:t>
        <w:br/>
        <w:t xml:space="preserve">          |</w:t>
        <w:br/>
        <w:t xml:space="preserve">          v</w:t>
        <w:br/>
        <w:t xml:space="preserve">      TXRQ set</w:t>
        <w:br/>
        <w:t xml:space="preserve">          |</w:t>
        <w:br/>
        <w:t xml:space="preserve">          v</w:t>
        <w:br/>
        <w:t xml:space="preserve">      bxCAN loopback engine</w:t>
        <w:br/>
        <w:t xml:space="preserve">          |</w:t>
        <w:br/>
        <w:t xml:space="preserve">          v</w:t>
        <w:br/>
        <w:t xml:space="preserve">      Filter bank 0 accepts frame</w:t>
        <w:br/>
        <w:t xml:space="preserve">          |</w:t>
        <w:br/>
        <w:t xml:space="preserve">          v</w:t>
        <w:br/>
        <w:t xml:space="preserve">      FIFO0 pending count FMP0 increments</w:t>
        <w:br/>
        <w:t xml:space="preserve">          |</w:t>
        <w:br/>
        <w:t xml:space="preserve">          v</w:t>
        <w:br/>
        <w:t xml:space="preserve">      CAN1_ReadMessage_FIFO0()</w:t>
        <w:br/>
        <w:t xml:space="preserve">          |</w:t>
        <w:br/>
        <w:t xml:space="preserve">          v</w:t>
        <w:br/>
        <w:t xml:space="preserve">      Read RIR/RDTR/RDLR/RDHR and set RFOM0 to release FIFO0</w:t>
      </w:r>
    </w:p>
    <w:p>
      <w:pPr>
        <w:pStyle w:val="Heading2"/>
      </w:pPr>
      <w:r>
        <w:t>9.2 Initialization State Flow</w:t>
      </w:r>
    </w:p>
    <w:p>
      <w:pPr>
        <w:pStyle w:val="CodeBlock"/>
      </w:pPr>
      <w:r>
        <w:rPr>
          <w:rFonts w:ascii="Consolas" w:hAnsi="Consolas"/>
          <w:color w:val="162233"/>
          <w:sz w:val="16"/>
        </w:rPr>
        <w:t>CAN1_Init()</w:t>
        <w:br/>
        <w:t xml:space="preserve">  |</w:t>
        <w:br/>
        <w:t xml:space="preserve">  +-- Enable CAN1 APB1 clock</w:t>
        <w:br/>
        <w:t xml:space="preserve">  +-- CAN1_InitializationMode()</w:t>
        <w:br/>
        <w:t xml:space="preserve">          |</w:t>
        <w:br/>
        <w:t xml:space="preserve">          +-- leave sleep: clear SLEEP</w:t>
        <w:br/>
        <w:t xml:space="preserve">          +-- request init: set INRQ</w:t>
        <w:br/>
        <w:t xml:space="preserve">          +-- wait for INAK</w:t>
        <w:br/>
        <w:t xml:space="preserve">  |</w:t>
        <w:br/>
        <w:t xml:space="preserve">  +-- Configure MCR behavior bits</w:t>
        <w:br/>
        <w:t xml:space="preserve">  +-- Configure BTR timing and loopback</w:t>
        <w:br/>
        <w:t xml:space="preserve">  +-- Configure filter bank 0</w:t>
        <w:br/>
        <w:t xml:space="preserve">  +-- leave init: clear INRQ</w:t>
        <w:br/>
        <w:t xml:space="preserve">  +-- wait until INAK clears</w:t>
      </w:r>
    </w:p>
    <w:p>
      <w:pPr>
        <w:pStyle w:val="Heading1"/>
      </w:pPr>
      <w:r>
        <w:t>10. Firmware Architecture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3650"/>
        <w:gridCol w:w="4210"/>
      </w:tblGrid>
      <w:tr>
        <w:tc>
          <w:tcPr>
            <w:tcW w:type="dxa" w:w="1500"/>
            <w:vAlign w:val="center"/>
            <w:tcMar>
              <w:top w:w="80" w:type="dxa"/>
              <w:start w:w="120" w:type="dxa"/>
              <w:bottom w:w="80" w:type="dxa"/>
              <w:end w:w="120" w:type="dxa"/>
            </w:tcMar>
            <w:shd w:fill="E8EEF5"/>
          </w:tcPr>
          <w:p>
            <w:pPr>
              <w:jc w:val="center"/>
            </w:pPr>
            <w:r>
              <w:rPr>
                <w:rFonts w:ascii="Calibri" w:hAnsi="Calibri"/>
                <w:b/>
                <w:color w:val="162233"/>
                <w:sz w:val="18"/>
              </w:rPr>
              <w:t>Module</w:t>
            </w:r>
          </w:p>
        </w:tc>
        <w:tc>
          <w:tcPr>
            <w:tcW w:type="dxa" w:w="3650"/>
            <w:vAlign w:val="center"/>
            <w:tcMar>
              <w:top w:w="80" w:type="dxa"/>
              <w:start w:w="120" w:type="dxa"/>
              <w:bottom w:w="80" w:type="dxa"/>
              <w:end w:w="120" w:type="dxa"/>
            </w:tcMar>
            <w:shd w:fill="E8EEF5"/>
          </w:tcPr>
          <w:p>
            <w:pPr>
              <w:jc w:val="center"/>
            </w:pPr>
            <w:r>
              <w:rPr>
                <w:rFonts w:ascii="Calibri" w:hAnsi="Calibri"/>
                <w:b/>
                <w:color w:val="162233"/>
                <w:sz w:val="18"/>
              </w:rPr>
              <w:t>Responsibility</w:t>
            </w:r>
          </w:p>
        </w:tc>
        <w:tc>
          <w:tcPr>
            <w:tcW w:type="dxa" w:w="4210"/>
            <w:vAlign w:val="center"/>
            <w:tcMar>
              <w:top w:w="80" w:type="dxa"/>
              <w:start w:w="120" w:type="dxa"/>
              <w:bottom w:w="80" w:type="dxa"/>
              <w:end w:w="120" w:type="dxa"/>
            </w:tcMar>
            <w:shd w:fill="E8EEF5"/>
          </w:tcPr>
          <w:p>
            <w:pPr>
              <w:jc w:val="center"/>
            </w:pPr>
            <w:r>
              <w:rPr>
                <w:rFonts w:ascii="Calibri" w:hAnsi="Calibri"/>
                <w:b/>
                <w:color w:val="162233"/>
                <w:sz w:val="18"/>
              </w:rPr>
              <w:t>Important APIs / data</w:t>
            </w:r>
          </w:p>
        </w:tc>
      </w:tr>
      <w:tr>
        <w:tc>
          <w:tcPr>
            <w:tcW w:type="dxa" w:w="1500"/>
          </w:tcPr>
          <w:p>
            <w:pPr>
              <w:jc w:val="center"/>
            </w:pPr>
            <w:r>
              <w:rPr>
                <w:rFonts w:ascii="Calibri" w:hAnsi="Calibri"/>
                <w:color w:val="162233"/>
                <w:sz w:val="17"/>
              </w:rPr>
              <w:t>can.c</w:t>
            </w:r>
          </w:p>
        </w:tc>
        <w:tc>
          <w:tcPr>
            <w:tcW w:type="dxa" w:w="3650"/>
          </w:tcPr>
          <w:p>
            <w:pPr>
              <w:jc w:val="left"/>
            </w:pPr>
            <w:r>
              <w:rPr>
                <w:rFonts w:ascii="Calibri" w:hAnsi="Calibri"/>
                <w:color w:val="162233"/>
                <w:sz w:val="17"/>
              </w:rPr>
              <w:t>CAN1 GPIO, init mode, filters, loopback transmit/receive</w:t>
            </w:r>
          </w:p>
        </w:tc>
        <w:tc>
          <w:tcPr>
            <w:tcW w:type="dxa" w:w="4210"/>
          </w:tcPr>
          <w:p>
            <w:pPr>
              <w:jc w:val="left"/>
            </w:pPr>
            <w:r>
              <w:rPr>
                <w:rFonts w:ascii="Calibri" w:hAnsi="Calibri"/>
                <w:color w:val="162233"/>
                <w:sz w:val="17"/>
              </w:rPr>
              <w:t>CAN1_Init, CAN1_SendStdMessage, CAN1_ReadMessage_FIFO0</w:t>
            </w:r>
          </w:p>
        </w:tc>
      </w:tr>
      <w:tr>
        <w:tc>
          <w:tcPr>
            <w:tcW w:type="dxa" w:w="1500"/>
          </w:tcPr>
          <w:p>
            <w:pPr>
              <w:jc w:val="center"/>
            </w:pPr>
            <w:r>
              <w:rPr>
                <w:rFonts w:ascii="Calibri" w:hAnsi="Calibri"/>
                <w:color w:val="162233"/>
                <w:sz w:val="17"/>
              </w:rPr>
              <w:t>can.h</w:t>
            </w:r>
          </w:p>
        </w:tc>
        <w:tc>
          <w:tcPr>
            <w:tcW w:type="dxa" w:w="3650"/>
          </w:tcPr>
          <w:p>
            <w:pPr>
              <w:jc w:val="left"/>
            </w:pPr>
            <w:r>
              <w:rPr>
                <w:rFonts w:ascii="Calibri" w:hAnsi="Calibri"/>
                <w:color w:val="162233"/>
                <w:sz w:val="17"/>
              </w:rPr>
              <w:t>CAN1 API and reset mask</w:t>
            </w:r>
          </w:p>
        </w:tc>
        <w:tc>
          <w:tcPr>
            <w:tcW w:type="dxa" w:w="4210"/>
          </w:tcPr>
          <w:p>
            <w:pPr>
              <w:jc w:val="left"/>
            </w:pPr>
            <w:r>
              <w:rPr>
                <w:rFonts w:ascii="Calibri" w:hAnsi="Calibri"/>
                <w:color w:val="162233"/>
                <w:sz w:val="17"/>
              </w:rPr>
              <w:t>CAN1_RESET_MASK, function prototypes</w:t>
            </w:r>
          </w:p>
        </w:tc>
      </w:tr>
      <w:tr>
        <w:tc>
          <w:tcPr>
            <w:tcW w:type="dxa" w:w="1500"/>
          </w:tcPr>
          <w:p>
            <w:pPr>
              <w:jc w:val="center"/>
            </w:pPr>
            <w:r>
              <w:rPr>
                <w:rFonts w:ascii="Calibri" w:hAnsi="Calibri"/>
                <w:color w:val="162233"/>
                <w:sz w:val="17"/>
              </w:rPr>
              <w:t>main.c</w:t>
            </w:r>
          </w:p>
        </w:tc>
        <w:tc>
          <w:tcPr>
            <w:tcW w:type="dxa" w:w="3650"/>
          </w:tcPr>
          <w:p>
            <w:pPr>
              <w:jc w:val="left"/>
            </w:pPr>
            <w:r>
              <w:rPr>
                <w:rFonts w:ascii="Calibri" w:hAnsi="Calibri"/>
                <w:color w:val="162233"/>
                <w:sz w:val="17"/>
              </w:rPr>
              <w:t>Project startup and Node3 loopback test loop</w:t>
            </w:r>
          </w:p>
        </w:tc>
        <w:tc>
          <w:tcPr>
            <w:tcW w:type="dxa" w:w="4210"/>
          </w:tcPr>
          <w:p>
            <w:pPr>
              <w:jc w:val="left"/>
            </w:pPr>
            <w:r>
              <w:rPr>
                <w:rFonts w:ascii="Calibri" w:hAnsi="Calibri"/>
                <w:color w:val="162233"/>
                <w:sz w:val="17"/>
              </w:rPr>
              <w:t>node3_msg, CAN1_Init, CAN1_SendStdMessage</w:t>
            </w:r>
          </w:p>
        </w:tc>
      </w:tr>
      <w:tr>
        <w:tc>
          <w:tcPr>
            <w:tcW w:type="dxa" w:w="1500"/>
          </w:tcPr>
          <w:p>
            <w:pPr>
              <w:jc w:val="center"/>
            </w:pPr>
            <w:r>
              <w:rPr>
                <w:rFonts w:ascii="Calibri" w:hAnsi="Calibri"/>
                <w:color w:val="162233"/>
                <w:sz w:val="17"/>
              </w:rPr>
              <w:t>common.h</w:t>
            </w:r>
          </w:p>
        </w:tc>
        <w:tc>
          <w:tcPr>
            <w:tcW w:type="dxa" w:w="3650"/>
          </w:tcPr>
          <w:p>
            <w:pPr>
              <w:jc w:val="left"/>
            </w:pPr>
            <w:r>
              <w:rPr>
                <w:rFonts w:ascii="Calibri" w:hAnsi="Calibri"/>
                <w:color w:val="162233"/>
                <w:sz w:val="17"/>
              </w:rPr>
              <w:t>Return status macros</w:t>
            </w:r>
          </w:p>
        </w:tc>
        <w:tc>
          <w:tcPr>
            <w:tcW w:type="dxa" w:w="4210"/>
          </w:tcPr>
          <w:p>
            <w:pPr>
              <w:jc w:val="center"/>
            </w:pPr>
            <w:r>
              <w:rPr>
                <w:rFonts w:ascii="Calibri" w:hAnsi="Calibri"/>
                <w:color w:val="162233"/>
                <w:sz w:val="17"/>
              </w:rPr>
              <w:t>E_OK, E_NOT_OK</w:t>
            </w:r>
          </w:p>
        </w:tc>
      </w:tr>
      <w:tr>
        <w:tc>
          <w:tcPr>
            <w:tcW w:type="dxa" w:w="1500"/>
          </w:tcPr>
          <w:p>
            <w:pPr>
              <w:jc w:val="center"/>
            </w:pPr>
            <w:r>
              <w:rPr>
                <w:rFonts w:ascii="Calibri" w:hAnsi="Calibri"/>
                <w:color w:val="162233"/>
                <w:sz w:val="17"/>
              </w:rPr>
              <w:t>usart.c</w:t>
            </w:r>
          </w:p>
        </w:tc>
        <w:tc>
          <w:tcPr>
            <w:tcW w:type="dxa" w:w="3650"/>
          </w:tcPr>
          <w:p>
            <w:pPr>
              <w:jc w:val="left"/>
            </w:pPr>
            <w:r>
              <w:rPr>
                <w:rFonts w:ascii="Calibri" w:hAnsi="Calibri"/>
                <w:color w:val="162233"/>
                <w:sz w:val="17"/>
              </w:rPr>
              <w:t>Blocking USART2 debug output</w:t>
            </w:r>
          </w:p>
        </w:tc>
        <w:tc>
          <w:tcPr>
            <w:tcW w:type="dxa" w:w="4210"/>
          </w:tcPr>
          <w:p>
            <w:pPr>
              <w:jc w:val="left"/>
            </w:pPr>
            <w:r>
              <w:rPr>
                <w:rFonts w:ascii="Calibri" w:hAnsi="Calibri"/>
                <w:color w:val="162233"/>
                <w:sz w:val="17"/>
              </w:rPr>
              <w:t>USART2_SendString</w:t>
            </w:r>
          </w:p>
        </w:tc>
      </w:tr>
      <w:tr>
        <w:tc>
          <w:tcPr>
            <w:tcW w:type="dxa" w:w="1500"/>
          </w:tcPr>
          <w:p>
            <w:pPr>
              <w:jc w:val="left"/>
            </w:pPr>
            <w:r>
              <w:rPr>
                <w:rFonts w:ascii="Calibri" w:hAnsi="Calibri"/>
                <w:color w:val="162233"/>
                <w:sz w:val="17"/>
              </w:rPr>
              <w:t>spi/mcp2515/max7219 modules</w:t>
            </w:r>
          </w:p>
        </w:tc>
        <w:tc>
          <w:tcPr>
            <w:tcW w:type="dxa" w:w="3650"/>
          </w:tcPr>
          <w:p>
            <w:pPr>
              <w:jc w:val="left"/>
            </w:pPr>
            <w:r>
              <w:rPr>
                <w:rFonts w:ascii="Calibri" w:hAnsi="Calibri"/>
                <w:color w:val="162233"/>
                <w:sz w:val="17"/>
              </w:rPr>
              <w:t>Legacy project modules still initialized</w:t>
            </w:r>
          </w:p>
        </w:tc>
        <w:tc>
          <w:tcPr>
            <w:tcW w:type="dxa" w:w="4210"/>
          </w:tcPr>
          <w:p>
            <w:pPr>
              <w:jc w:val="left"/>
            </w:pPr>
            <w:r>
              <w:rPr>
                <w:rFonts w:ascii="Calibri" w:hAnsi="Calibri"/>
                <w:color w:val="162233"/>
                <w:sz w:val="17"/>
              </w:rPr>
              <w:t>Not authoritative for internal CAN loopback logic</w:t>
            </w:r>
          </w:p>
        </w:tc>
      </w:tr>
    </w:tbl>
    <w:p>
      <w:pPr>
        <w:spacing w:after="120"/>
      </w:pPr>
    </w:p>
    <w:p>
      <w:pPr>
        <w:pStyle w:val="Heading1"/>
      </w:pPr>
      <w:r>
        <w:t>11. Communication Protocol Used</w:t>
      </w:r>
    </w:p>
    <w:p>
      <w:r>
        <w:rPr>
          <w:rFonts w:ascii="Calibri" w:hAnsi="Calibri"/>
        </w:rPr>
        <w:t>The protocol under test is Classic CAN using the STM32F407 internal bxCAN controller. The frame is a standard data frame: 11-bit ID 0x301, DLC 2, payload bytes 0x31 and 0x32. In loopback mode the controller internally returns transmitted messages to the receive path, so the protocol registers are exercised without physical arbitration or ACK from another node.</w:t>
      </w:r>
    </w:p>
    <w:p>
      <w:pPr>
        <w:pStyle w:val="Heading1"/>
      </w:pPr>
      <w:r>
        <w:t>12. Core Concept Deep Dive</w:t>
      </w:r>
    </w:p>
    <w:p>
      <w:pPr>
        <w:pStyle w:val="Heading2"/>
      </w:pPr>
      <w:r>
        <w:t>12.1 MCP2515 vs Internal bxCAN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50"/>
        <w:gridCol w:w="3855"/>
        <w:gridCol w:w="3855"/>
      </w:tblGrid>
      <w:tr>
        <w:tc>
          <w:tcPr>
            <w:tcW w:type="dxa" w:w="1650"/>
            <w:vAlign w:val="center"/>
            <w:tcMar>
              <w:top w:w="80" w:type="dxa"/>
              <w:start w:w="120" w:type="dxa"/>
              <w:bottom w:w="80" w:type="dxa"/>
              <w:end w:w="120" w:type="dxa"/>
            </w:tcMar>
            <w:shd w:fill="E8EEF5"/>
          </w:tcPr>
          <w:p>
            <w:pPr>
              <w:jc w:val="center"/>
            </w:pPr>
            <w:r>
              <w:rPr>
                <w:rFonts w:ascii="Calibri" w:hAnsi="Calibri"/>
                <w:b/>
                <w:color w:val="162233"/>
                <w:sz w:val="18"/>
              </w:rPr>
              <w:t>Topic</w:t>
            </w:r>
          </w:p>
        </w:tc>
        <w:tc>
          <w:tcPr>
            <w:tcW w:type="dxa" w:w="3855"/>
            <w:vAlign w:val="center"/>
            <w:tcMar>
              <w:top w:w="80" w:type="dxa"/>
              <w:start w:w="120" w:type="dxa"/>
              <w:bottom w:w="80" w:type="dxa"/>
              <w:end w:w="120" w:type="dxa"/>
            </w:tcMar>
            <w:shd w:fill="E8EEF5"/>
          </w:tcPr>
          <w:p>
            <w:pPr>
              <w:jc w:val="center"/>
            </w:pPr>
            <w:r>
              <w:rPr>
                <w:rFonts w:ascii="Calibri" w:hAnsi="Calibri"/>
                <w:b/>
                <w:color w:val="162233"/>
                <w:sz w:val="18"/>
              </w:rPr>
              <w:t>MCP2515 external CAN</w:t>
            </w:r>
          </w:p>
        </w:tc>
        <w:tc>
          <w:tcPr>
            <w:tcW w:type="dxa" w:w="3855"/>
            <w:vAlign w:val="center"/>
            <w:tcMar>
              <w:top w:w="80" w:type="dxa"/>
              <w:start w:w="120" w:type="dxa"/>
              <w:bottom w:w="80" w:type="dxa"/>
              <w:end w:w="120" w:type="dxa"/>
            </w:tcMar>
            <w:shd w:fill="E8EEF5"/>
          </w:tcPr>
          <w:p>
            <w:pPr>
              <w:jc w:val="center"/>
            </w:pPr>
            <w:r>
              <w:rPr>
                <w:rFonts w:ascii="Calibri" w:hAnsi="Calibri"/>
                <w:b/>
                <w:color w:val="162233"/>
                <w:sz w:val="18"/>
              </w:rPr>
              <w:t>STM32 internal bxCAN</w:t>
            </w:r>
          </w:p>
        </w:tc>
      </w:tr>
      <w:tr>
        <w:tc>
          <w:tcPr>
            <w:tcW w:type="dxa" w:w="1650"/>
          </w:tcPr>
          <w:p>
            <w:pPr>
              <w:jc w:val="center"/>
            </w:pPr>
            <w:r>
              <w:rPr>
                <w:rFonts w:ascii="Calibri" w:hAnsi="Calibri"/>
                <w:color w:val="162233"/>
                <w:sz w:val="17"/>
              </w:rPr>
              <w:t>Register access</w:t>
            </w:r>
          </w:p>
        </w:tc>
        <w:tc>
          <w:tcPr>
            <w:tcW w:type="dxa" w:w="3855"/>
          </w:tcPr>
          <w:p>
            <w:pPr>
              <w:jc w:val="left"/>
            </w:pPr>
            <w:r>
              <w:rPr>
                <w:rFonts w:ascii="Calibri" w:hAnsi="Calibri"/>
                <w:color w:val="162233"/>
                <w:sz w:val="17"/>
              </w:rPr>
              <w:t>Over SPI commands</w:t>
            </w:r>
          </w:p>
        </w:tc>
        <w:tc>
          <w:tcPr>
            <w:tcW w:type="dxa" w:w="3855"/>
          </w:tcPr>
          <w:p>
            <w:pPr>
              <w:jc w:val="left"/>
            </w:pPr>
            <w:r>
              <w:rPr>
                <w:rFonts w:ascii="Calibri" w:hAnsi="Calibri"/>
                <w:color w:val="162233"/>
                <w:sz w:val="17"/>
              </w:rPr>
              <w:t>Direct MCU peripheral registers</w:t>
            </w:r>
          </w:p>
        </w:tc>
      </w:tr>
      <w:tr>
        <w:tc>
          <w:tcPr>
            <w:tcW w:type="dxa" w:w="1650"/>
          </w:tcPr>
          <w:p>
            <w:pPr>
              <w:jc w:val="left"/>
            </w:pPr>
            <w:r>
              <w:rPr>
                <w:rFonts w:ascii="Calibri" w:hAnsi="Calibri"/>
                <w:color w:val="162233"/>
                <w:sz w:val="17"/>
              </w:rPr>
              <w:t>CAN controller location</w:t>
            </w:r>
          </w:p>
        </w:tc>
        <w:tc>
          <w:tcPr>
            <w:tcW w:type="dxa" w:w="3855"/>
          </w:tcPr>
          <w:p>
            <w:pPr>
              <w:jc w:val="left"/>
            </w:pPr>
            <w:r>
              <w:rPr>
                <w:rFonts w:ascii="Calibri" w:hAnsi="Calibri"/>
                <w:color w:val="162233"/>
                <w:sz w:val="17"/>
              </w:rPr>
              <w:t>External chip</w:t>
            </w:r>
          </w:p>
        </w:tc>
        <w:tc>
          <w:tcPr>
            <w:tcW w:type="dxa" w:w="3855"/>
          </w:tcPr>
          <w:p>
            <w:pPr>
              <w:jc w:val="center"/>
            </w:pPr>
            <w:r>
              <w:rPr>
                <w:rFonts w:ascii="Calibri" w:hAnsi="Calibri"/>
                <w:color w:val="162233"/>
                <w:sz w:val="17"/>
              </w:rPr>
              <w:t>Inside STM32F407</w:t>
            </w:r>
          </w:p>
        </w:tc>
      </w:tr>
      <w:tr>
        <w:tc>
          <w:tcPr>
            <w:tcW w:type="dxa" w:w="1650"/>
          </w:tcPr>
          <w:p>
            <w:pPr>
              <w:jc w:val="center"/>
            </w:pPr>
            <w:r>
              <w:rPr>
                <w:rFonts w:ascii="Calibri" w:hAnsi="Calibri"/>
                <w:color w:val="162233"/>
                <w:sz w:val="17"/>
              </w:rPr>
              <w:t>Loopback path</w:t>
            </w:r>
          </w:p>
        </w:tc>
        <w:tc>
          <w:tcPr>
            <w:tcW w:type="dxa" w:w="3855"/>
          </w:tcPr>
          <w:p>
            <w:pPr>
              <w:jc w:val="left"/>
            </w:pPr>
            <w:r>
              <w:rPr>
                <w:rFonts w:ascii="Calibri" w:hAnsi="Calibri"/>
                <w:color w:val="162233"/>
                <w:sz w:val="17"/>
              </w:rPr>
              <w:t>MCP2515 internal TX-to-RX</w:t>
            </w:r>
          </w:p>
        </w:tc>
        <w:tc>
          <w:tcPr>
            <w:tcW w:type="dxa" w:w="3855"/>
          </w:tcPr>
          <w:p>
            <w:pPr>
              <w:jc w:val="left"/>
            </w:pPr>
            <w:r>
              <w:rPr>
                <w:rFonts w:ascii="Calibri" w:hAnsi="Calibri"/>
                <w:color w:val="162233"/>
                <w:sz w:val="17"/>
              </w:rPr>
              <w:t>CAN1 internal TX mailbox to FIFO path</w:t>
            </w:r>
          </w:p>
        </w:tc>
      </w:tr>
      <w:tr>
        <w:tc>
          <w:tcPr>
            <w:tcW w:type="dxa" w:w="1650"/>
          </w:tcPr>
          <w:p>
            <w:pPr>
              <w:jc w:val="center"/>
            </w:pPr>
            <w:r>
              <w:rPr>
                <w:rFonts w:ascii="Calibri" w:hAnsi="Calibri"/>
                <w:color w:val="162233"/>
                <w:sz w:val="17"/>
              </w:rPr>
              <w:t>Physical pins</w:t>
            </w:r>
          </w:p>
        </w:tc>
        <w:tc>
          <w:tcPr>
            <w:tcW w:type="dxa" w:w="3855"/>
          </w:tcPr>
          <w:p>
            <w:pPr>
              <w:jc w:val="left"/>
            </w:pPr>
            <w:r>
              <w:rPr>
                <w:rFonts w:ascii="Calibri" w:hAnsi="Calibri"/>
                <w:color w:val="162233"/>
                <w:sz w:val="17"/>
              </w:rPr>
              <w:t>MCP2515 TXCAN/RXCAN to transceiver</w:t>
            </w:r>
          </w:p>
        </w:tc>
        <w:tc>
          <w:tcPr>
            <w:tcW w:type="dxa" w:w="3855"/>
          </w:tcPr>
          <w:p>
            <w:pPr>
              <w:jc w:val="left"/>
            </w:pPr>
            <w:r>
              <w:rPr>
                <w:rFonts w:ascii="Calibri" w:hAnsi="Calibri"/>
                <w:color w:val="162233"/>
                <w:sz w:val="17"/>
              </w:rPr>
              <w:t>PB8/PB9 configured for CAN1 but not needed in internal loopback</w:t>
            </w:r>
          </w:p>
        </w:tc>
      </w:tr>
      <w:tr>
        <w:tc>
          <w:tcPr>
            <w:tcW w:type="dxa" w:w="1650"/>
          </w:tcPr>
          <w:p>
            <w:pPr>
              <w:jc w:val="center"/>
            </w:pPr>
            <w:r>
              <w:rPr>
                <w:rFonts w:ascii="Calibri" w:hAnsi="Calibri"/>
                <w:color w:val="162233"/>
                <w:sz w:val="17"/>
              </w:rPr>
              <w:t>Receive storage</w:t>
            </w:r>
          </w:p>
        </w:tc>
        <w:tc>
          <w:tcPr>
            <w:tcW w:type="dxa" w:w="3855"/>
          </w:tcPr>
          <w:p>
            <w:pPr>
              <w:jc w:val="left"/>
            </w:pPr>
            <w:r>
              <w:rPr>
                <w:rFonts w:ascii="Calibri" w:hAnsi="Calibri"/>
                <w:color w:val="162233"/>
                <w:sz w:val="17"/>
              </w:rPr>
              <w:t>RXB0/RXB1</w:t>
            </w:r>
          </w:p>
        </w:tc>
        <w:tc>
          <w:tcPr>
            <w:tcW w:type="dxa" w:w="3855"/>
          </w:tcPr>
          <w:p>
            <w:pPr>
              <w:jc w:val="left"/>
            </w:pPr>
            <w:r>
              <w:rPr>
                <w:rFonts w:ascii="Calibri" w:hAnsi="Calibri"/>
                <w:color w:val="162233"/>
                <w:sz w:val="17"/>
              </w:rPr>
              <w:t>FIFO0/FIFO1 receive mailboxes</w:t>
            </w:r>
          </w:p>
        </w:tc>
      </w:tr>
      <w:tr>
        <w:tc>
          <w:tcPr>
            <w:tcW w:type="dxa" w:w="1650"/>
          </w:tcPr>
          <w:p>
            <w:pPr>
              <w:jc w:val="center"/>
            </w:pPr>
            <w:r>
              <w:rPr>
                <w:rFonts w:ascii="Calibri" w:hAnsi="Calibri"/>
                <w:color w:val="162233"/>
                <w:sz w:val="17"/>
              </w:rPr>
              <w:t>Transmit storage</w:t>
            </w:r>
          </w:p>
        </w:tc>
        <w:tc>
          <w:tcPr>
            <w:tcW w:type="dxa" w:w="3855"/>
          </w:tcPr>
          <w:p>
            <w:pPr>
              <w:jc w:val="left"/>
            </w:pPr>
            <w:r>
              <w:rPr>
                <w:rFonts w:ascii="Calibri" w:hAnsi="Calibri"/>
                <w:color w:val="162233"/>
                <w:sz w:val="17"/>
              </w:rPr>
              <w:t>TXB0/TXB1/TXB2</w:t>
            </w:r>
          </w:p>
        </w:tc>
        <w:tc>
          <w:tcPr>
            <w:tcW w:type="dxa" w:w="3855"/>
          </w:tcPr>
          <w:p>
            <w:pPr>
              <w:jc w:val="left"/>
            </w:pPr>
            <w:r>
              <w:rPr>
                <w:rFonts w:ascii="Calibri" w:hAnsi="Calibri"/>
                <w:color w:val="162233"/>
                <w:sz w:val="17"/>
              </w:rPr>
              <w:t>Three transmit mailboxes</w:t>
            </w:r>
          </w:p>
        </w:tc>
      </w:tr>
    </w:tbl>
    <w:p>
      <w:pPr>
        <w:spacing w:after="120"/>
      </w:pPr>
    </w:p>
    <w:p>
      <w:pPr>
        <w:pStyle w:val="Heading2"/>
      </w:pPr>
      <w:r>
        <w:t>12.2 Initialization Mode</w:t>
      </w:r>
    </w:p>
    <w:p>
      <w:r>
        <w:rPr>
          <w:rFonts w:ascii="Calibri" w:hAnsi="Calibri"/>
        </w:rPr>
        <w:t>bxCAN timing, mode, and filter setup should be done while CAN is in initialization mode. The source clears sleep, sets INRQ, waits for INAK, writes MCR/BTR/filter configuration, then clears INRQ and waits for INAK to clear.</w:t>
      </w:r>
    </w:p>
    <w:p>
      <w:pPr>
        <w:pStyle w:val="Heading2"/>
      </w:pPr>
      <w:r>
        <w:t>12.3 Bit Timing Used</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150"/>
        <w:gridCol w:w="431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Parameter</w:t>
            </w:r>
          </w:p>
        </w:tc>
        <w:tc>
          <w:tcPr>
            <w:tcW w:type="dxa" w:w="3150"/>
            <w:vAlign w:val="center"/>
            <w:tcMar>
              <w:top w:w="80" w:type="dxa"/>
              <w:start w:w="120" w:type="dxa"/>
              <w:bottom w:w="80" w:type="dxa"/>
              <w:end w:w="120" w:type="dxa"/>
            </w:tcMar>
            <w:shd w:fill="E8EEF5"/>
          </w:tcPr>
          <w:p>
            <w:pPr>
              <w:jc w:val="center"/>
            </w:pPr>
            <w:r>
              <w:rPr>
                <w:rFonts w:ascii="Calibri" w:hAnsi="Calibri"/>
                <w:b/>
                <w:color w:val="162233"/>
                <w:sz w:val="18"/>
              </w:rPr>
              <w:t>Source value</w:t>
            </w:r>
          </w:p>
        </w:tc>
        <w:tc>
          <w:tcPr>
            <w:tcW w:type="dxa" w:w="431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900"/>
          </w:tcPr>
          <w:p>
            <w:pPr>
              <w:jc w:val="center"/>
            </w:pPr>
            <w:r>
              <w:rPr>
                <w:rFonts w:ascii="Calibri" w:hAnsi="Calibri"/>
                <w:color w:val="162233"/>
                <w:sz w:val="17"/>
              </w:rPr>
              <w:t>PCLK1</w:t>
            </w:r>
          </w:p>
        </w:tc>
        <w:tc>
          <w:tcPr>
            <w:tcW w:type="dxa" w:w="3150"/>
          </w:tcPr>
          <w:p>
            <w:pPr>
              <w:jc w:val="left"/>
            </w:pPr>
            <w:r>
              <w:rPr>
                <w:rFonts w:ascii="Calibri" w:hAnsi="Calibri"/>
                <w:color w:val="162233"/>
                <w:sz w:val="17"/>
              </w:rPr>
              <w:t>32 MHz</w:t>
            </w:r>
          </w:p>
        </w:tc>
        <w:tc>
          <w:tcPr>
            <w:tcW w:type="dxa" w:w="4310"/>
          </w:tcPr>
          <w:p>
            <w:pPr>
              <w:jc w:val="left"/>
            </w:pPr>
            <w:r>
              <w:rPr>
                <w:rFonts w:ascii="Calibri" w:hAnsi="Calibri"/>
                <w:color w:val="162233"/>
                <w:sz w:val="17"/>
              </w:rPr>
              <w:t>SystemClock_Config sets SYSCLK 64 MHz and APB1 divider /2</w:t>
            </w:r>
          </w:p>
        </w:tc>
      </w:tr>
      <w:tr>
        <w:tc>
          <w:tcPr>
            <w:tcW w:type="dxa" w:w="1900"/>
          </w:tcPr>
          <w:p>
            <w:pPr>
              <w:jc w:val="center"/>
            </w:pPr>
            <w:r>
              <w:rPr>
                <w:rFonts w:ascii="Calibri" w:hAnsi="Calibri"/>
                <w:color w:val="162233"/>
                <w:sz w:val="17"/>
              </w:rPr>
              <w:t>Prescaler</w:t>
            </w:r>
          </w:p>
        </w:tc>
        <w:tc>
          <w:tcPr>
            <w:tcW w:type="dxa" w:w="3150"/>
          </w:tcPr>
          <w:p>
            <w:pPr>
              <w:jc w:val="left"/>
            </w:pPr>
            <w:r>
              <w:rPr>
                <w:rFonts w:ascii="Calibri" w:hAnsi="Calibri"/>
                <w:color w:val="162233"/>
                <w:sz w:val="17"/>
              </w:rPr>
              <w:t>8</w:t>
            </w:r>
          </w:p>
        </w:tc>
        <w:tc>
          <w:tcPr>
            <w:tcW w:type="dxa" w:w="4310"/>
          </w:tcPr>
          <w:p>
            <w:pPr>
              <w:jc w:val="left"/>
            </w:pPr>
            <w:r>
              <w:rPr>
                <w:rFonts w:ascii="Calibri" w:hAnsi="Calibri"/>
                <w:color w:val="162233"/>
                <w:sz w:val="17"/>
              </w:rPr>
              <w:t>BRP register field is 7 because hardware encoding is prescaler - 1</w:t>
            </w:r>
          </w:p>
        </w:tc>
      </w:tr>
      <w:tr>
        <w:tc>
          <w:tcPr>
            <w:tcW w:type="dxa" w:w="1900"/>
          </w:tcPr>
          <w:p>
            <w:pPr>
              <w:jc w:val="center"/>
            </w:pPr>
            <w:r>
              <w:rPr>
                <w:rFonts w:ascii="Calibri" w:hAnsi="Calibri"/>
                <w:color w:val="162233"/>
                <w:sz w:val="17"/>
              </w:rPr>
              <w:t>BS1</w:t>
            </w:r>
          </w:p>
        </w:tc>
        <w:tc>
          <w:tcPr>
            <w:tcW w:type="dxa" w:w="3150"/>
          </w:tcPr>
          <w:p>
            <w:pPr>
              <w:jc w:val="left"/>
            </w:pPr>
            <w:r>
              <w:rPr>
                <w:rFonts w:ascii="Calibri" w:hAnsi="Calibri"/>
                <w:color w:val="162233"/>
                <w:sz w:val="17"/>
              </w:rPr>
              <w:t>5 TQ</w:t>
            </w:r>
          </w:p>
        </w:tc>
        <w:tc>
          <w:tcPr>
            <w:tcW w:type="dxa" w:w="4310"/>
          </w:tcPr>
          <w:p>
            <w:pPr>
              <w:jc w:val="center"/>
            </w:pPr>
            <w:r>
              <w:rPr>
                <w:rFonts w:ascii="Calibri" w:hAnsi="Calibri"/>
                <w:color w:val="162233"/>
                <w:sz w:val="17"/>
              </w:rPr>
              <w:t>TS1 field is 4</w:t>
            </w:r>
          </w:p>
        </w:tc>
      </w:tr>
      <w:tr>
        <w:tc>
          <w:tcPr>
            <w:tcW w:type="dxa" w:w="1900"/>
          </w:tcPr>
          <w:p>
            <w:pPr>
              <w:jc w:val="center"/>
            </w:pPr>
            <w:r>
              <w:rPr>
                <w:rFonts w:ascii="Calibri" w:hAnsi="Calibri"/>
                <w:color w:val="162233"/>
                <w:sz w:val="17"/>
              </w:rPr>
              <w:t>BS2</w:t>
            </w:r>
          </w:p>
        </w:tc>
        <w:tc>
          <w:tcPr>
            <w:tcW w:type="dxa" w:w="3150"/>
          </w:tcPr>
          <w:p>
            <w:pPr>
              <w:jc w:val="left"/>
            </w:pPr>
            <w:r>
              <w:rPr>
                <w:rFonts w:ascii="Calibri" w:hAnsi="Calibri"/>
                <w:color w:val="162233"/>
                <w:sz w:val="17"/>
              </w:rPr>
              <w:t>2 TQ</w:t>
            </w:r>
          </w:p>
        </w:tc>
        <w:tc>
          <w:tcPr>
            <w:tcW w:type="dxa" w:w="4310"/>
          </w:tcPr>
          <w:p>
            <w:pPr>
              <w:jc w:val="center"/>
            </w:pPr>
            <w:r>
              <w:rPr>
                <w:rFonts w:ascii="Calibri" w:hAnsi="Calibri"/>
                <w:color w:val="162233"/>
                <w:sz w:val="17"/>
              </w:rPr>
              <w:t>TS2 field is 1</w:t>
            </w:r>
          </w:p>
        </w:tc>
      </w:tr>
      <w:tr>
        <w:tc>
          <w:tcPr>
            <w:tcW w:type="dxa" w:w="1900"/>
          </w:tcPr>
          <w:p>
            <w:pPr>
              <w:jc w:val="center"/>
            </w:pPr>
            <w:r>
              <w:rPr>
                <w:rFonts w:ascii="Calibri" w:hAnsi="Calibri"/>
                <w:color w:val="162233"/>
                <w:sz w:val="17"/>
              </w:rPr>
              <w:t>SJW</w:t>
            </w:r>
          </w:p>
        </w:tc>
        <w:tc>
          <w:tcPr>
            <w:tcW w:type="dxa" w:w="3150"/>
          </w:tcPr>
          <w:p>
            <w:pPr>
              <w:jc w:val="left"/>
            </w:pPr>
            <w:r>
              <w:rPr>
                <w:rFonts w:ascii="Calibri" w:hAnsi="Calibri"/>
                <w:color w:val="162233"/>
                <w:sz w:val="17"/>
              </w:rPr>
              <w:t>1 TQ</w:t>
            </w:r>
          </w:p>
        </w:tc>
        <w:tc>
          <w:tcPr>
            <w:tcW w:type="dxa" w:w="4310"/>
          </w:tcPr>
          <w:p>
            <w:pPr>
              <w:jc w:val="center"/>
            </w:pPr>
            <w:r>
              <w:rPr>
                <w:rFonts w:ascii="Calibri" w:hAnsi="Calibri"/>
                <w:color w:val="162233"/>
                <w:sz w:val="17"/>
              </w:rPr>
              <w:t>SJW field is 0</w:t>
            </w:r>
          </w:p>
        </w:tc>
      </w:tr>
      <w:tr>
        <w:tc>
          <w:tcPr>
            <w:tcW w:type="dxa" w:w="1900"/>
          </w:tcPr>
          <w:p>
            <w:pPr>
              <w:jc w:val="center"/>
            </w:pPr>
            <w:r>
              <w:rPr>
                <w:rFonts w:ascii="Calibri" w:hAnsi="Calibri"/>
                <w:color w:val="162233"/>
                <w:sz w:val="17"/>
              </w:rPr>
              <w:t>Total bit time</w:t>
            </w:r>
          </w:p>
        </w:tc>
        <w:tc>
          <w:tcPr>
            <w:tcW w:type="dxa" w:w="3150"/>
          </w:tcPr>
          <w:p>
            <w:pPr>
              <w:jc w:val="left"/>
            </w:pPr>
            <w:r>
              <w:rPr>
                <w:rFonts w:ascii="Calibri" w:hAnsi="Calibri"/>
                <w:color w:val="162233"/>
                <w:sz w:val="17"/>
              </w:rPr>
              <w:t>1 + 5 + 2 = 8 TQ</w:t>
            </w:r>
          </w:p>
        </w:tc>
        <w:tc>
          <w:tcPr>
            <w:tcW w:type="dxa" w:w="4310"/>
          </w:tcPr>
          <w:p>
            <w:pPr>
              <w:jc w:val="left"/>
            </w:pPr>
            <w:r>
              <w:rPr>
                <w:rFonts w:ascii="Calibri" w:hAnsi="Calibri"/>
                <w:color w:val="162233"/>
                <w:sz w:val="17"/>
              </w:rPr>
              <w:t>Sync segment + BS1 + BS2</w:t>
            </w:r>
          </w:p>
        </w:tc>
      </w:tr>
      <w:tr>
        <w:tc>
          <w:tcPr>
            <w:tcW w:type="dxa" w:w="1900"/>
          </w:tcPr>
          <w:p>
            <w:pPr>
              <w:jc w:val="center"/>
            </w:pPr>
            <w:r>
              <w:rPr>
                <w:rFonts w:ascii="Calibri" w:hAnsi="Calibri"/>
                <w:color w:val="162233"/>
                <w:sz w:val="17"/>
              </w:rPr>
              <w:t>Bitrate</w:t>
            </w:r>
          </w:p>
        </w:tc>
        <w:tc>
          <w:tcPr>
            <w:tcW w:type="dxa" w:w="3150"/>
          </w:tcPr>
          <w:p>
            <w:pPr>
              <w:jc w:val="left"/>
            </w:pPr>
            <w:r>
              <w:rPr>
                <w:rFonts w:ascii="Calibri" w:hAnsi="Calibri"/>
                <w:color w:val="162233"/>
                <w:sz w:val="17"/>
              </w:rPr>
              <w:t>32 MHz / (8 x 8) = 500 kbps</w:t>
            </w:r>
          </w:p>
        </w:tc>
        <w:tc>
          <w:tcPr>
            <w:tcW w:type="dxa" w:w="4310"/>
          </w:tcPr>
          <w:p>
            <w:pPr>
              <w:jc w:val="left"/>
            </w:pPr>
            <w:r>
              <w:rPr>
                <w:rFonts w:ascii="Calibri" w:hAnsi="Calibri"/>
                <w:color w:val="162233"/>
                <w:sz w:val="17"/>
              </w:rPr>
              <w:t>Matches code comment and BTR setup</w:t>
            </w:r>
          </w:p>
        </w:tc>
      </w:tr>
      <w:tr>
        <w:tc>
          <w:tcPr>
            <w:tcW w:type="dxa" w:w="1900"/>
          </w:tcPr>
          <w:p>
            <w:pPr>
              <w:jc w:val="center"/>
            </w:pPr>
            <w:r>
              <w:rPr>
                <w:rFonts w:ascii="Calibri" w:hAnsi="Calibri"/>
                <w:color w:val="162233"/>
                <w:sz w:val="17"/>
              </w:rPr>
              <w:t>Sample point</w:t>
            </w:r>
          </w:p>
        </w:tc>
        <w:tc>
          <w:tcPr>
            <w:tcW w:type="dxa" w:w="3150"/>
          </w:tcPr>
          <w:p>
            <w:pPr>
              <w:jc w:val="left"/>
            </w:pPr>
            <w:r>
              <w:rPr>
                <w:rFonts w:ascii="Calibri" w:hAnsi="Calibri"/>
                <w:color w:val="162233"/>
                <w:sz w:val="17"/>
              </w:rPr>
              <w:t>(1 + 5) / 8 = 75 percent</w:t>
            </w:r>
          </w:p>
        </w:tc>
        <w:tc>
          <w:tcPr>
            <w:tcW w:type="dxa" w:w="4310"/>
          </w:tcPr>
          <w:p>
            <w:pPr>
              <w:jc w:val="left"/>
            </w:pPr>
            <w:r>
              <w:rPr>
                <w:rFonts w:ascii="Calibri" w:hAnsi="Calibri"/>
                <w:color w:val="162233"/>
                <w:sz w:val="17"/>
              </w:rPr>
              <w:t>Good practical starting point for a lab loopback test</w:t>
            </w:r>
          </w:p>
        </w:tc>
      </w:tr>
    </w:tbl>
    <w:p>
      <w:pPr>
        <w:spacing w:after="120"/>
      </w:pPr>
    </w:p>
    <w:p>
      <w:pPr>
        <w:pStyle w:val="Heading2"/>
      </w:pPr>
      <w:r>
        <w:t>12.4 Loopback Mode Meaning</w:t>
      </w:r>
    </w:p>
    <w:p>
      <w:r>
        <w:rPr>
          <w:rFonts w:ascii="Calibri" w:hAnsi="Calibri"/>
        </w:rPr>
        <w:t>The source sets CAN_BTR_LBKM and clears CAN_BTR_SILM. This means the controller transmits internally back into its receive path while not using silent listen-only behavior. For this project, success proves register-level frame movement and FIFO handling, not physical CAN bus behavior.</w:t>
      </w:r>
    </w:p>
    <w:p>
      <w:pPr>
        <w:pStyle w:val="Heading2"/>
      </w:pPr>
      <w:r>
        <w:t>12.5 Filter Bank 0 Accept-All</w:t>
      </w:r>
    </w:p>
    <w:p>
      <w:r>
        <w:rPr>
          <w:rFonts w:ascii="Calibri" w:hAnsi="Calibri"/>
        </w:rPr>
        <w:t>CAN reception still passes through the filter block in loopback mode. Filter bank 0 is configured in mask mode, 32-bit scale, assigned to FIFO0, with ID and mask both zero. This intentionally accepts every incoming standard/extended candidate during bring-up.</w:t>
      </w:r>
    </w:p>
    <w:p>
      <w:pPr>
        <w:pStyle w:val="Heading1"/>
      </w:pPr>
      <w:r>
        <w:t>13. Module-Wise Implementation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3800"/>
        <w:gridCol w:w="3960"/>
      </w:tblGrid>
      <w:tr>
        <w:tc>
          <w:tcPr>
            <w:tcW w:type="dxa" w:w="1600"/>
            <w:vAlign w:val="center"/>
            <w:tcMar>
              <w:top w:w="80" w:type="dxa"/>
              <w:start w:w="120" w:type="dxa"/>
              <w:bottom w:w="80" w:type="dxa"/>
              <w:end w:w="120" w:type="dxa"/>
            </w:tcMar>
            <w:shd w:fill="E8EEF5"/>
          </w:tcPr>
          <w:p>
            <w:pPr>
              <w:jc w:val="center"/>
            </w:pPr>
            <w:r>
              <w:rPr>
                <w:rFonts w:ascii="Calibri" w:hAnsi="Calibri"/>
                <w:b/>
                <w:color w:val="162233"/>
                <w:sz w:val="18"/>
              </w:rPr>
              <w:t>Phase</w:t>
            </w:r>
          </w:p>
        </w:tc>
        <w:tc>
          <w:tcPr>
            <w:tcW w:type="dxa" w:w="3800"/>
            <w:vAlign w:val="center"/>
            <w:tcMar>
              <w:top w:w="80" w:type="dxa"/>
              <w:start w:w="120" w:type="dxa"/>
              <w:bottom w:w="80" w:type="dxa"/>
              <w:end w:w="120" w:type="dxa"/>
            </w:tcMar>
            <w:shd w:fill="E8EEF5"/>
          </w:tcPr>
          <w:p>
            <w:pPr>
              <w:jc w:val="center"/>
            </w:pPr>
            <w:r>
              <w:rPr>
                <w:rFonts w:ascii="Calibri" w:hAnsi="Calibri"/>
                <w:b/>
                <w:color w:val="162233"/>
                <w:sz w:val="18"/>
              </w:rPr>
              <w:t>Final-source behavior</w:t>
            </w:r>
          </w:p>
        </w:tc>
        <w:tc>
          <w:tcPr>
            <w:tcW w:type="dxa" w:w="3960"/>
            <w:vAlign w:val="center"/>
            <w:tcMar>
              <w:top w:w="80" w:type="dxa"/>
              <w:start w:w="120" w:type="dxa"/>
              <w:bottom w:w="80" w:type="dxa"/>
              <w:end w:w="120" w:type="dxa"/>
            </w:tcMar>
            <w:shd w:fill="E8EEF5"/>
          </w:tcPr>
          <w:p>
            <w:pPr>
              <w:jc w:val="center"/>
            </w:pPr>
            <w:r>
              <w:rPr>
                <w:rFonts w:ascii="Calibri" w:hAnsi="Calibri"/>
                <w:b/>
                <w:color w:val="162233"/>
                <w:sz w:val="18"/>
              </w:rPr>
              <w:t>Engineering purpose</w:t>
            </w:r>
          </w:p>
        </w:tc>
      </w:tr>
      <w:tr>
        <w:tc>
          <w:tcPr>
            <w:tcW w:type="dxa" w:w="1600"/>
          </w:tcPr>
          <w:p>
            <w:pPr>
              <w:jc w:val="center"/>
            </w:pPr>
            <w:r>
              <w:rPr>
                <w:rFonts w:ascii="Calibri" w:hAnsi="Calibri"/>
                <w:color w:val="162233"/>
                <w:sz w:val="17"/>
              </w:rPr>
              <w:t>GPIO setup</w:t>
            </w:r>
          </w:p>
        </w:tc>
        <w:tc>
          <w:tcPr>
            <w:tcW w:type="dxa" w:w="3800"/>
          </w:tcPr>
          <w:p>
            <w:pPr>
              <w:jc w:val="left"/>
            </w:pPr>
            <w:r>
              <w:rPr>
                <w:rFonts w:ascii="Calibri" w:hAnsi="Calibri"/>
                <w:color w:val="162233"/>
                <w:sz w:val="17"/>
              </w:rPr>
              <w:t>PB8/PB9 AF9, PB8 pull-up</w:t>
            </w:r>
          </w:p>
        </w:tc>
        <w:tc>
          <w:tcPr>
            <w:tcW w:type="dxa" w:w="3960"/>
          </w:tcPr>
          <w:p>
            <w:pPr>
              <w:jc w:val="left"/>
            </w:pPr>
            <w:r>
              <w:rPr>
                <w:rFonts w:ascii="Calibri" w:hAnsi="Calibri"/>
                <w:color w:val="162233"/>
                <w:sz w:val="17"/>
              </w:rPr>
              <w:t>Prepare CAN1 pins for loopback and later normal mode</w:t>
            </w:r>
          </w:p>
        </w:tc>
      </w:tr>
      <w:tr>
        <w:tc>
          <w:tcPr>
            <w:tcW w:type="dxa" w:w="1600"/>
          </w:tcPr>
          <w:p>
            <w:pPr>
              <w:jc w:val="center"/>
            </w:pPr>
            <w:r>
              <w:rPr>
                <w:rFonts w:ascii="Calibri" w:hAnsi="Calibri"/>
                <w:color w:val="162233"/>
                <w:sz w:val="17"/>
              </w:rPr>
              <w:t>Clock setup</w:t>
            </w:r>
          </w:p>
        </w:tc>
        <w:tc>
          <w:tcPr>
            <w:tcW w:type="dxa" w:w="3800"/>
          </w:tcPr>
          <w:p>
            <w:pPr>
              <w:jc w:val="left"/>
            </w:pPr>
            <w:r>
              <w:rPr>
                <w:rFonts w:ascii="Calibri" w:hAnsi="Calibri"/>
                <w:color w:val="162233"/>
                <w:sz w:val="17"/>
              </w:rPr>
              <w:t>CAN1 APB1 clock enabled</w:t>
            </w:r>
          </w:p>
        </w:tc>
        <w:tc>
          <w:tcPr>
            <w:tcW w:type="dxa" w:w="3960"/>
          </w:tcPr>
          <w:p>
            <w:pPr>
              <w:jc w:val="left"/>
            </w:pPr>
            <w:r>
              <w:rPr>
                <w:rFonts w:ascii="Calibri" w:hAnsi="Calibri"/>
                <w:color w:val="162233"/>
                <w:sz w:val="17"/>
              </w:rPr>
              <w:t>Allow CAN1 register access</w:t>
            </w:r>
          </w:p>
        </w:tc>
      </w:tr>
      <w:tr>
        <w:tc>
          <w:tcPr>
            <w:tcW w:type="dxa" w:w="1600"/>
          </w:tcPr>
          <w:p>
            <w:pPr>
              <w:jc w:val="center"/>
            </w:pPr>
            <w:r>
              <w:rPr>
                <w:rFonts w:ascii="Calibri" w:hAnsi="Calibri"/>
                <w:color w:val="162233"/>
                <w:sz w:val="17"/>
              </w:rPr>
              <w:t>Init entry</w:t>
            </w:r>
          </w:p>
        </w:tc>
        <w:tc>
          <w:tcPr>
            <w:tcW w:type="dxa" w:w="3800"/>
          </w:tcPr>
          <w:p>
            <w:pPr>
              <w:jc w:val="left"/>
            </w:pPr>
            <w:r>
              <w:rPr>
                <w:rFonts w:ascii="Calibri" w:hAnsi="Calibri"/>
                <w:color w:val="162233"/>
                <w:sz w:val="17"/>
              </w:rPr>
              <w:t>Clear sleep, set INRQ, wait INAK</w:t>
            </w:r>
          </w:p>
        </w:tc>
        <w:tc>
          <w:tcPr>
            <w:tcW w:type="dxa" w:w="3960"/>
          </w:tcPr>
          <w:p>
            <w:pPr>
              <w:jc w:val="left"/>
            </w:pPr>
            <w:r>
              <w:rPr>
                <w:rFonts w:ascii="Calibri" w:hAnsi="Calibri"/>
                <w:color w:val="162233"/>
                <w:sz w:val="17"/>
              </w:rPr>
              <w:t>Enter protected configuration state</w:t>
            </w:r>
          </w:p>
        </w:tc>
      </w:tr>
      <w:tr>
        <w:tc>
          <w:tcPr>
            <w:tcW w:type="dxa" w:w="1600"/>
          </w:tcPr>
          <w:p>
            <w:pPr>
              <w:jc w:val="center"/>
            </w:pPr>
            <w:r>
              <w:rPr>
                <w:rFonts w:ascii="Calibri" w:hAnsi="Calibri"/>
                <w:color w:val="162233"/>
                <w:sz w:val="17"/>
              </w:rPr>
              <w:t>MCR setup</w:t>
            </w:r>
          </w:p>
        </w:tc>
        <w:tc>
          <w:tcPr>
            <w:tcW w:type="dxa" w:w="3800"/>
          </w:tcPr>
          <w:p>
            <w:pPr>
              <w:jc w:val="left"/>
            </w:pPr>
            <w:r>
              <w:rPr>
                <w:rFonts w:ascii="Calibri" w:hAnsi="Calibri"/>
                <w:color w:val="162233"/>
                <w:sz w:val="17"/>
              </w:rPr>
              <w:t>TTCM/ABOM/AWUM/NART/RFLM/TXFP cleared</w:t>
            </w:r>
          </w:p>
        </w:tc>
        <w:tc>
          <w:tcPr>
            <w:tcW w:type="dxa" w:w="3960"/>
          </w:tcPr>
          <w:p>
            <w:pPr>
              <w:jc w:val="left"/>
            </w:pPr>
            <w:r>
              <w:rPr>
                <w:rFonts w:ascii="Calibri" w:hAnsi="Calibri"/>
                <w:color w:val="162233"/>
                <w:sz w:val="17"/>
              </w:rPr>
              <w:t>Simple deterministic bring-up behavior</w:t>
            </w:r>
          </w:p>
        </w:tc>
      </w:tr>
      <w:tr>
        <w:tc>
          <w:tcPr>
            <w:tcW w:type="dxa" w:w="1600"/>
          </w:tcPr>
          <w:p>
            <w:pPr>
              <w:jc w:val="center"/>
            </w:pPr>
            <w:r>
              <w:rPr>
                <w:rFonts w:ascii="Calibri" w:hAnsi="Calibri"/>
                <w:color w:val="162233"/>
                <w:sz w:val="17"/>
              </w:rPr>
              <w:t>BTR setup</w:t>
            </w:r>
          </w:p>
        </w:tc>
        <w:tc>
          <w:tcPr>
            <w:tcW w:type="dxa" w:w="3800"/>
          </w:tcPr>
          <w:p>
            <w:pPr>
              <w:jc w:val="left"/>
            </w:pPr>
            <w:r>
              <w:rPr>
                <w:rFonts w:ascii="Calibri" w:hAnsi="Calibri"/>
                <w:color w:val="162233"/>
                <w:sz w:val="17"/>
              </w:rPr>
              <w:t>BRP/TS1/TS2/SJW plus LBKM</w:t>
            </w:r>
          </w:p>
        </w:tc>
        <w:tc>
          <w:tcPr>
            <w:tcW w:type="dxa" w:w="3960"/>
          </w:tcPr>
          <w:p>
            <w:pPr>
              <w:jc w:val="left"/>
            </w:pPr>
            <w:r>
              <w:rPr>
                <w:rFonts w:ascii="Calibri" w:hAnsi="Calibri"/>
                <w:color w:val="162233"/>
                <w:sz w:val="17"/>
              </w:rPr>
              <w:t>500 kbps loopback mode</w:t>
            </w:r>
          </w:p>
        </w:tc>
      </w:tr>
      <w:tr>
        <w:tc>
          <w:tcPr>
            <w:tcW w:type="dxa" w:w="1600"/>
          </w:tcPr>
          <w:p>
            <w:pPr>
              <w:jc w:val="center"/>
            </w:pPr>
            <w:r>
              <w:rPr>
                <w:rFonts w:ascii="Calibri" w:hAnsi="Calibri"/>
                <w:color w:val="162233"/>
                <w:sz w:val="17"/>
              </w:rPr>
              <w:t>Filter setup</w:t>
            </w:r>
          </w:p>
        </w:tc>
        <w:tc>
          <w:tcPr>
            <w:tcW w:type="dxa" w:w="3800"/>
          </w:tcPr>
          <w:p>
            <w:pPr>
              <w:jc w:val="left"/>
            </w:pPr>
            <w:r>
              <w:rPr>
                <w:rFonts w:ascii="Calibri" w:hAnsi="Calibri"/>
                <w:color w:val="162233"/>
                <w:sz w:val="17"/>
              </w:rPr>
              <w:t>Bank 0 accept-all FIFO0</w:t>
            </w:r>
          </w:p>
        </w:tc>
        <w:tc>
          <w:tcPr>
            <w:tcW w:type="dxa" w:w="3960"/>
          </w:tcPr>
          <w:p>
            <w:pPr>
              <w:jc w:val="left"/>
            </w:pPr>
            <w:r>
              <w:rPr>
                <w:rFonts w:ascii="Calibri" w:hAnsi="Calibri"/>
                <w:color w:val="162233"/>
                <w:sz w:val="17"/>
              </w:rPr>
              <w:t>Ensure looped-back frame is not rejected</w:t>
            </w:r>
          </w:p>
        </w:tc>
      </w:tr>
      <w:tr>
        <w:tc>
          <w:tcPr>
            <w:tcW w:type="dxa" w:w="1600"/>
          </w:tcPr>
          <w:p>
            <w:pPr>
              <w:jc w:val="center"/>
            </w:pPr>
            <w:r>
              <w:rPr>
                <w:rFonts w:ascii="Calibri" w:hAnsi="Calibri"/>
                <w:color w:val="162233"/>
                <w:sz w:val="17"/>
              </w:rPr>
              <w:t>Transmit</w:t>
            </w:r>
          </w:p>
        </w:tc>
        <w:tc>
          <w:tcPr>
            <w:tcW w:type="dxa" w:w="3800"/>
          </w:tcPr>
          <w:p>
            <w:pPr>
              <w:jc w:val="left"/>
            </w:pPr>
            <w:r>
              <w:rPr>
                <w:rFonts w:ascii="Calibri" w:hAnsi="Calibri"/>
                <w:color w:val="162233"/>
                <w:sz w:val="17"/>
              </w:rPr>
              <w:t>Find empty mailbox and set TXRQ</w:t>
            </w:r>
          </w:p>
        </w:tc>
        <w:tc>
          <w:tcPr>
            <w:tcW w:type="dxa" w:w="3960"/>
          </w:tcPr>
          <w:p>
            <w:pPr>
              <w:jc w:val="left"/>
            </w:pPr>
            <w:r>
              <w:rPr>
                <w:rFonts w:ascii="Calibri" w:hAnsi="Calibri"/>
                <w:color w:val="162233"/>
                <w:sz w:val="17"/>
              </w:rPr>
              <w:t>Request standard CAN frame transmission</w:t>
            </w:r>
          </w:p>
        </w:tc>
      </w:tr>
      <w:tr>
        <w:tc>
          <w:tcPr>
            <w:tcW w:type="dxa" w:w="1600"/>
          </w:tcPr>
          <w:p>
            <w:pPr>
              <w:jc w:val="center"/>
            </w:pPr>
            <w:r>
              <w:rPr>
                <w:rFonts w:ascii="Calibri" w:hAnsi="Calibri"/>
                <w:color w:val="162233"/>
                <w:sz w:val="17"/>
              </w:rPr>
              <w:t>Receive</w:t>
            </w:r>
          </w:p>
        </w:tc>
        <w:tc>
          <w:tcPr>
            <w:tcW w:type="dxa" w:w="3800"/>
          </w:tcPr>
          <w:p>
            <w:pPr>
              <w:jc w:val="left"/>
            </w:pPr>
            <w:r>
              <w:rPr>
                <w:rFonts w:ascii="Calibri" w:hAnsi="Calibri"/>
                <w:color w:val="162233"/>
                <w:sz w:val="17"/>
              </w:rPr>
              <w:t>Read FIFO0 if FMP0 nonzero and release RFOM0</w:t>
            </w:r>
          </w:p>
        </w:tc>
        <w:tc>
          <w:tcPr>
            <w:tcW w:type="dxa" w:w="3960"/>
          </w:tcPr>
          <w:p>
            <w:pPr>
              <w:jc w:val="left"/>
            </w:pPr>
            <w:r>
              <w:rPr>
                <w:rFonts w:ascii="Calibri" w:hAnsi="Calibri"/>
                <w:color w:val="162233"/>
                <w:sz w:val="17"/>
              </w:rPr>
              <w:t>Consume looped-back frame cleanly</w:t>
            </w:r>
          </w:p>
        </w:tc>
      </w:tr>
    </w:tbl>
    <w:p>
      <w:pPr>
        <w:spacing w:after="120"/>
      </w:pPr>
    </w:p>
    <w:p>
      <w:pPr>
        <w:pStyle w:val="Heading1"/>
      </w:pPr>
      <w:r>
        <w:t>14. Main Algorithm and Flowchart</w:t>
      </w:r>
    </w:p>
    <w:p>
      <w:pPr>
        <w:pStyle w:val="CodeBlock"/>
      </w:pPr>
      <w:r>
        <w:rPr>
          <w:rFonts w:ascii="Consolas" w:hAnsi="Consolas"/>
          <w:color w:val="162233"/>
          <w:sz w:val="16"/>
        </w:rPr>
        <w:t>Power-on</w:t>
        <w:br/>
        <w:t xml:space="preserve">  |</w:t>
        <w:br/>
        <w:t xml:space="preserve">  +-- HAL_Init and SystemClock_Config</w:t>
        <w:br/>
        <w:t xml:space="preserve">  +-- USART2_Init</w:t>
        <w:br/>
        <w:t xml:space="preserve">  +-- SPI/MCP2515/MAX7219 legacy initialization</w:t>
        <w:br/>
        <w:t xml:space="preserve">  +-- CAN1_GPIO_Init</w:t>
        <w:br/>
        <w:t xml:space="preserve">  +-- CAN1_Init</w:t>
        <w:br/>
        <w:t xml:space="preserve">        |</w:t>
        <w:br/>
        <w:t xml:space="preserve">        +-- enter initialization mode</w:t>
        <w:br/>
        <w:t xml:space="preserve">        +-- configure MCR, BTR, loopback, filter bank 0</w:t>
        <w:br/>
        <w:t xml:space="preserve">        +-- leave initialization mode</w:t>
        <w:br/>
        <w:t xml:space="preserve">  |</w:t>
        <w:br/>
        <w:t xml:space="preserve">  +-- Forever:</w:t>
        <w:br/>
        <w:t xml:space="preserve">        CAN1_SendStdMessage(0x301, {0x31, 0x32}, 2)</w:t>
        <w:br/>
        <w:t xml:space="preserve">        delay 10 ms</w:t>
        <w:br/>
        <w:t xml:space="preserve">        CAN1_ReadMessage_FIFO0()</w:t>
        <w:br/>
        <w:t xml:space="preserve">        print ID/DLC/DATA over USART2</w:t>
        <w:br/>
        <w:t xml:space="preserve">        MAX7219_CharBlinking('A')</w:t>
      </w:r>
    </w:p>
    <w:p>
      <w:pPr>
        <w:pStyle w:val="Heading1"/>
      </w:pPr>
      <w:r>
        <w:t>15. Code Explanation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Code authority: </w:t>
            </w:r>
            <w:r>
              <w:rPr>
                <w:rFonts w:ascii="Calibri" w:hAnsi="Calibri"/>
                <w:color w:val="162233"/>
                <w:sz w:val="21"/>
              </w:rPr>
              <w:t>The snippets below are taken from CAN1_Loopback finalized source files. Corrections and recommendations are documented separately and do not silently replace the project code.</w:t>
            </w:r>
          </w:p>
        </w:tc>
      </w:tr>
    </w:tbl>
    <w:p>
      <w:pPr>
        <w:spacing w:after="80"/>
      </w:pPr>
    </w:p>
    <w:p>
      <w:pPr>
        <w:pStyle w:val="Heading2"/>
      </w:pPr>
      <w:r>
        <w:t>15.1 CAN1 GPIO Setup</w:t>
      </w:r>
    </w:p>
    <w:p>
      <w:pPr>
        <w:pStyle w:val="CodeBlock"/>
      </w:pPr>
      <w:r>
        <w:rPr>
          <w:rFonts w:ascii="Consolas" w:hAnsi="Consolas"/>
          <w:color w:val="162233"/>
          <w:sz w:val="16"/>
        </w:rPr>
        <w:t>void CAN1_GPIO_Init(void)</w:t>
        <w:br/>
        <w:t>{</w:t>
        <w:br/>
        <w:t xml:space="preserve">    /* Enable GPIOB clock */</w:t>
        <w:br/>
        <w:t xml:space="preserve">    RCC-&gt;AHB1ENR |= RCC_AHB1ENR_GPIOBEN;</w:t>
        <w:br/>
        <w:br/>
        <w:t xml:space="preserve">    /*</w:t>
        <w:br/>
        <w:t xml:space="preserve">     * PB8  = CAN1_RX</w:t>
        <w:br/>
        <w:t xml:space="preserve">     * PB9  = CAN1_TX</w:t>
        <w:br/>
        <w:t xml:space="preserve">     * AF9  = CAN1</w:t>
        <w:br/>
        <w:t xml:space="preserve">     */</w:t>
        <w:br/>
        <w:br/>
        <w:t xml:space="preserve">    /* Clear mode bits */</w:t>
        <w:br/>
        <w:t xml:space="preserve">    GPIOB-&gt;MODER &amp;= ~((3UL &lt;&lt; (8 * 2)) |</w:t>
        <w:br/>
        <w:t xml:space="preserve">                      (3UL &lt;&lt; (9 * 2)));</w:t>
        <w:br/>
        <w:br/>
        <w:t xml:space="preserve">    /* Alternate function mode */</w:t>
        <w:br/>
        <w:t xml:space="preserve">    GPIOB-&gt;MODER |=  ((2UL &lt;&lt; (8 * 2)) |</w:t>
        <w:br/>
        <w:t xml:space="preserve">                      (2UL &lt;&lt; (9 * 2)));</w:t>
        <w:br/>
        <w:br/>
        <w:t xml:space="preserve">    /* Push-pull */</w:t>
        <w:br/>
        <w:t xml:space="preserve">    GPIOB-&gt;OTYPER &amp;= ~((1UL &lt;&lt; 8) |</w:t>
        <w:br/>
        <w:t xml:space="preserve">                       (1UL &lt;&lt; 9));</w:t>
        <w:br/>
        <w:br/>
        <w:t xml:space="preserve">    /* High speed */</w:t>
        <w:br/>
        <w:t xml:space="preserve">    GPIOB-&gt;OSPEEDR &amp;= ~((3UL &lt;&lt; (8 * 2)) |</w:t>
        <w:br/>
        <w:t xml:space="preserve">                        (3UL &lt;&lt; (9 * 2)));</w:t>
        <w:br/>
        <w:br/>
        <w:t xml:space="preserve">    GPIOB-&gt;OSPEEDR |=  ((2UL &lt;&lt; (8 * 2)) |</w:t>
        <w:br/>
        <w:t xml:space="preserve">                        (2UL &lt;&lt; (9 * 2)));</w:t>
        <w:br/>
        <w:br/>
        <w:t xml:space="preserve">    /*</w:t>
        <w:br/>
        <w:t xml:space="preserve">     * CAN RX recessive is high.</w:t>
        <w:br/>
        <w:t xml:space="preserve">     * Pull-up on RX is useful.</w:t>
        <w:br/>
        <w:t xml:space="preserve">     */</w:t>
        <w:br/>
        <w:t xml:space="preserve">    GPIOB-&gt;PUPDR &amp;= ~((3UL &lt;&lt; (8 * 2)) |</w:t>
        <w:br/>
        <w:t xml:space="preserve">                      (3UL &lt;&lt; (9 * 2)));</w:t>
        <w:br/>
        <w:br/>
        <w:t xml:space="preserve">    GPIOB-&gt;PUPDR |= (1UL &lt;&lt; (8 * 2));   /* PB8 pull-up */</w:t>
        <w:br/>
        <w:br/>
        <w:t xml:space="preserve">    /* AF9 for PB8 and PB9 */</w:t>
        <w:br/>
        <w:t xml:space="preserve">    GPIOB-&gt;AFR[1] &amp;= ~((0xFUL &lt;&lt; ((8 - 8) * 4)) |</w:t>
        <w:br/>
        <w:t xml:space="preserve">                       (0xFUL &lt;&lt; ((9 - 8) * 4)));</w:t>
        <w:br/>
        <w:br/>
        <w:t xml:space="preserve">    GPIOB-&gt;AFR[1] |=  ((9UL &lt;&lt; ((8 - 8) * 4)) |</w:t>
        <w:br/>
        <w:t xml:space="preserve">                       (9UL &lt;&lt; ((9 - 8) * 4)));</w:t>
        <w:br/>
        <w:t>}</w:t>
      </w:r>
    </w:p>
    <w:p>
      <w:pPr>
        <w:pStyle w:val="Heading2"/>
      </w:pPr>
      <w:r>
        <w:t>15.2 CAN1 Initialization and Loopback Setup</w:t>
      </w:r>
    </w:p>
    <w:p>
      <w:pPr>
        <w:pStyle w:val="CodeBlock"/>
      </w:pPr>
      <w:r>
        <w:rPr>
          <w:rFonts w:ascii="Consolas" w:hAnsi="Consolas"/>
          <w:color w:val="162233"/>
          <w:sz w:val="16"/>
        </w:rPr>
        <w:t>uint8_t CAN1_Init(void)</w:t>
        <w:br/>
        <w:t>{</w:t>
        <w:br/>
        <w:tab/>
        <w:t>uint32_t timeout = 0;</w:t>
        <w:br/>
        <w:br/>
        <w:tab/>
        <w:t>//Enable clock for the CAN peripheral</w:t>
        <w:br/>
        <w:tab/>
        <w:t>RCC-&gt;APB1ENR |= (1 &lt;&lt; 25);</w:t>
        <w:br/>
        <w:br/>
        <w:tab/>
        <w:t>if(CAN1_InitializationMode())</w:t>
        <w:br/>
        <w:tab/>
        <w:t>{</w:t>
        <w:br/>
        <w:tab/>
        <w:tab/>
        <w:t>USART2_SendString("Internal CAN1 Initialization Mode OK!!!\r\n");</w:t>
        <w:br/>
        <w:tab/>
        <w:t>}</w:t>
        <w:br/>
        <w:br/>
        <w:tab/>
        <w:t>/*</w:t>
        <w:br/>
        <w:tab/>
        <w:t xml:space="preserve">     * MCR configuration</w:t>
        <w:br/>
        <w:tab/>
        <w:t xml:space="preserve">     *</w:t>
        <w:br/>
        <w:tab/>
        <w:t xml:space="preserve">     * TTCM = 0: time-triggered mode disabled</w:t>
        <w:br/>
        <w:tab/>
        <w:t xml:space="preserve">     * ABOM = 0: automatic bus-off management disabled</w:t>
        <w:br/>
        <w:tab/>
        <w:t xml:space="preserve">     * AWUM = 0: automatic wakeup disabled</w:t>
        <w:br/>
        <w:tab/>
        <w:t xml:space="preserve">     * NART = 0: automatic retransmission enabled</w:t>
        <w:br/>
        <w:tab/>
        <w:t xml:space="preserve">     * RFLM = 0: FIFO not locked</w:t>
        <w:br/>
        <w:tab/>
        <w:t xml:space="preserve">     * TXFP = 0: transmit priority by identifier</w:t>
        <w:br/>
        <w:tab/>
        <w:t xml:space="preserve">     */</w:t>
        <w:br/>
        <w:tab/>
        <w:t xml:space="preserve">    CAN1-&gt;MCR &amp;= ~(CAN_MCR_TTCM |</w:t>
        <w:br/>
        <w:tab/>
        <w:t xml:space="preserve">                   CAN_MCR_ABOM |</w:t>
        <w:br/>
        <w:tab/>
        <w:t xml:space="preserve">                   CAN_MCR_AWUM |</w:t>
        <w:br/>
        <w:tab/>
        <w:t xml:space="preserve">                   CAN_MCR_NART |</w:t>
        <w:br/>
        <w:tab/>
        <w:t xml:space="preserve">                   CAN_MCR_RFLM |</w:t>
        <w:br/>
        <w:tab/>
        <w:t xml:space="preserve">                   CAN_MCR_TXFP);</w:t>
        <w:br/>
        <w:br/>
        <w:tab/>
        <w:t xml:space="preserve">    /*</w:t>
        <w:br/>
        <w:tab/>
        <w:t xml:space="preserve">     * Bit timing for PCLK1 = 32 MHz, 500 kbps</w:t>
        <w:br/>
        <w:tab/>
        <w:t xml:space="preserve">     *</w:t>
        <w:br/>
        <w:tab/>
        <w:t xml:space="preserve">     * Baudrate = PCLK1 / [Prescaler × (1 + BS1 + BS2)]</w:t>
        <w:br/>
        <w:tab/>
        <w:t xml:space="preserve">     *</w:t>
        <w:br/>
        <w:tab/>
        <w:t xml:space="preserve">     * Prescaler = 8</w:t>
        <w:br/>
        <w:tab/>
        <w:t xml:space="preserve">     * BS1       = 5</w:t>
        <w:br/>
        <w:tab/>
        <w:t xml:space="preserve">     * BS2       = 2</w:t>
        <w:br/>
        <w:tab/>
        <w:t xml:space="preserve">     * SJW       = 1</w:t>
        <w:br/>
        <w:tab/>
        <w:t xml:space="preserve">     *</w:t>
        <w:br/>
        <w:tab/>
        <w:t xml:space="preserve">     * Total TQ = 1 + 5 + 2 = 8</w:t>
        <w:br/>
        <w:tab/>
        <w:t xml:space="preserve">     * Baudrate = 32 MHz / (8 × 8) = 500 kbps</w:t>
        <w:br/>
        <w:tab/>
        <w:t xml:space="preserve">     *</w:t>
        <w:br/>
        <w:tab/>
        <w:t xml:space="preserve">     * Register encoding:</w:t>
        <w:br/>
        <w:tab/>
        <w:t xml:space="preserve">     * BRP = Prescaler - 1 = 7</w:t>
        <w:br/>
        <w:tab/>
        <w:t xml:space="preserve">     * TS1 = BS1 - 1 = 4</w:t>
        <w:br/>
        <w:tab/>
        <w:t xml:space="preserve">     * TS2 = BS2 - 1 = 1</w:t>
        <w:br/>
        <w:tab/>
        <w:t xml:space="preserve">     * SJW = SJW - 1 = 0</w:t>
        <w:br/>
        <w:tab/>
        <w:t xml:space="preserve">     */</w:t>
        <w:br/>
        <w:tab/>
        <w:t xml:space="preserve">    CAN1-&gt;BTR = 0;</w:t>
        <w:br/>
        <w:br/>
        <w:tab/>
        <w:t xml:space="preserve">    CAN1-&gt;BTR |= (7UL &lt;&lt; CAN_BTR_BRP_Pos);   /* Prescaler - 1 */</w:t>
        <w:br/>
        <w:tab/>
        <w:t xml:space="preserve">    CAN1-&gt;BTR |= (4UL &lt;&lt; CAN_BTR_TS1_Pos);   /* BS1 - 1 */</w:t>
        <w:br/>
        <w:tab/>
        <w:t xml:space="preserve">    CAN1-&gt;BTR |= (1UL &lt;&lt; CAN_BTR_TS2_Pos);   /* BS2 - 1 */</w:t>
        <w:br/>
        <w:tab/>
        <w:t xml:space="preserve">    CAN1-&gt;BTR |= (0UL &lt;&lt; CAN_BTR_SJW_Pos);   /* SJW - 1 */</w:t>
        <w:br/>
        <w:br/>
        <w:tab/>
        <w:t xml:space="preserve">    /*</w:t>
        <w:br/>
        <w:tab/>
        <w:t xml:space="preserve">     * Loopback mode enabled.</w:t>
        <w:br/>
        <w:tab/>
        <w:t xml:space="preserve">     * Silent mode disabled.</w:t>
        <w:br/>
        <w:tab/>
        <w:t xml:space="preserve">     */</w:t>
        <w:br/>
        <w:tab/>
        <w:t xml:space="preserve">    CAN1-&gt;BTR |= CAN_BTR_LBKM;</w:t>
        <w:br/>
        <w:tab/>
        <w:t xml:space="preserve">    CAN1-&gt;BTR &amp;= ~CAN_BTR_SILM;</w:t>
        <w:br/>
        <w:br/>
        <w:tab/>
        <w:t xml:space="preserve">    /*</w:t>
        <w:br/>
        <w:tab/>
        <w:tab/>
        <w:t xml:space="preserve"> * Configure filters before leaving init mode</w:t>
        <w:br/>
        <w:tab/>
        <w:tab/>
        <w:t xml:space="preserve"> */</w:t>
        <w:br/>
        <w:tab/>
        <w:tab/>
        <w:t>CAN1_Filter_AcceptAll_FIFO0();</w:t>
        <w:br/>
        <w:br/>
        <w:tab/>
        <w:tab/>
        <w:t>/*</w:t>
        <w:br/>
        <w:tab/>
        <w:tab/>
        <w:t xml:space="preserve"> * Leave initialization mode</w:t>
        <w:br/>
        <w:tab/>
        <w:tab/>
        <w:t xml:space="preserve"> */</w:t>
        <w:br/>
        <w:tab/>
        <w:tab/>
        <w:t>CAN1-&gt;MCR &amp;= ~CAN_MCR_INRQ;</w:t>
        <w:br/>
        <w:br/>
        <w:tab/>
        <w:tab/>
        <w:t>timeout = 1000000;</w:t>
        <w:br/>
        <w:tab/>
        <w:tab/>
        <w:t>while((CAN1-&gt;MSR &amp; CAN_MSR_INAK) &amp;&amp; timeout)</w:t>
        <w:br/>
        <w:tab/>
        <w:tab/>
        <w:t>{</w:t>
        <w:br/>
        <w:tab/>
        <w:tab/>
        <w:tab/>
        <w:t>timeout--;</w:t>
        <w:br/>
        <w:tab/>
        <w:tab/>
        <w:t>}</w:t>
        <w:br/>
        <w:br/>
        <w:tab/>
        <w:tab/>
        <w:t>if(timeout == 0)</w:t>
        <w:br/>
        <w:tab/>
        <w:tab/>
        <w:t>{</w:t>
        <w:br/>
        <w:tab/>
        <w:tab/>
        <w:tab/>
        <w:t>return 0;</w:t>
        <w:br/>
        <w:tab/>
        <w:tab/>
        <w:t>}</w:t>
        <w:br/>
        <w:br/>
        <w:tab/>
        <w:tab/>
        <w:t>return 1;</w:t>
        <w:br/>
        <w:br/>
        <w:t>}</w:t>
      </w:r>
    </w:p>
    <w:p>
      <w:pPr>
        <w:pStyle w:val="Heading2"/>
      </w:pPr>
      <w:r>
        <w:t>15.3 Initialization-Mode Handshake</w:t>
      </w:r>
    </w:p>
    <w:p>
      <w:pPr>
        <w:pStyle w:val="CodeBlock"/>
      </w:pPr>
      <w:r>
        <w:rPr>
          <w:rFonts w:ascii="Consolas" w:hAnsi="Consolas"/>
          <w:color w:val="162233"/>
          <w:sz w:val="16"/>
        </w:rPr>
        <w:t>uint8_t CAN1_InitializationMode(void)</w:t>
        <w:br/>
        <w:t>{</w:t>
        <w:br/>
        <w:tab/>
        <w:t>uint32_t timeout;</w:t>
        <w:br/>
        <w:br/>
        <w:tab/>
        <w:t>//leave sleep mode</w:t>
        <w:br/>
        <w:tab/>
        <w:t>CAN1-&gt;MCR &amp;= ~(1 &lt;&lt; 1);</w:t>
        <w:br/>
        <w:br/>
        <w:tab/>
        <w:t>//initialization Request</w:t>
        <w:br/>
        <w:tab/>
        <w:t>CAN1-&gt;MCR |= (1 &lt;&lt; 0);</w:t>
        <w:br/>
        <w:br/>
        <w:tab/>
        <w:t>timeout = 1000000;</w:t>
        <w:br/>
        <w:tab/>
        <w:t>while(((CAN1-&gt;MSR &amp; CAN_MSR_INAK) == 0) &amp;&amp; timeout)</w:t>
        <w:br/>
        <w:tab/>
        <w:t>{</w:t>
        <w:br/>
        <w:tab/>
        <w:tab/>
        <w:t>timeout--;</w:t>
        <w:br/>
        <w:tab/>
        <w:t>}</w:t>
        <w:br/>
        <w:br/>
        <w:tab/>
        <w:t>if(timeout == 0)</w:t>
        <w:br/>
        <w:tab/>
        <w:t>{</w:t>
        <w:br/>
        <w:tab/>
        <w:tab/>
        <w:t>return 0;</w:t>
        <w:br/>
        <w:tab/>
        <w:t>}</w:t>
        <w:br/>
        <w:br/>
        <w:tab/>
        <w:t>return 1;</w:t>
        <w:br/>
        <w:br/>
        <w:t>}</w:t>
      </w:r>
    </w:p>
    <w:p>
      <w:pPr>
        <w:pStyle w:val="Heading2"/>
      </w:pPr>
      <w:r>
        <w:t>15.4 Filter Bank 0 Accept-All</w:t>
      </w:r>
    </w:p>
    <w:p>
      <w:pPr>
        <w:pStyle w:val="CodeBlock"/>
      </w:pPr>
      <w:r>
        <w:rPr>
          <w:rFonts w:ascii="Consolas" w:hAnsi="Consolas"/>
          <w:color w:val="162233"/>
          <w:sz w:val="16"/>
        </w:rPr>
        <w:t>void CAN1_Filter_AcceptAll_FIFO0(void)</w:t>
        <w:br/>
        <w:t>{</w:t>
        <w:br/>
        <w:t xml:space="preserve">    /*</w:t>
        <w:br/>
        <w:t xml:space="preserve">     * Enter filter initialization mode.</w:t>
        <w:br/>
        <w:t xml:space="preserve">     * Reception is disabled while FINIT = 1.</w:t>
        <w:br/>
        <w:t xml:space="preserve">     */</w:t>
        <w:br/>
        <w:t xml:space="preserve">    CAN1-&gt;FMR |= CAN_FMR_FINIT;</w:t>
        <w:br/>
        <w:br/>
        <w:t xml:space="preserve">    /* Deactivate filter bank 0 */</w:t>
        <w:br/>
        <w:t xml:space="preserve">    CAN1-&gt;FA1R &amp;= ~(1UL &lt;&lt; 0);</w:t>
        <w:br/>
        <w:br/>
        <w:t xml:space="preserve">    /*</w:t>
        <w:br/>
        <w:t xml:space="preserve">     * Identifier mask mode:</w:t>
        <w:br/>
        <w:t xml:space="preserve">     * 0 = mask mode</w:t>
        <w:br/>
        <w:t xml:space="preserve">     */</w:t>
        <w:br/>
        <w:t xml:space="preserve">    CAN1-&gt;FM1R &amp;= ~(1UL &lt;&lt; 0);</w:t>
        <w:br/>
        <w:br/>
        <w:t xml:space="preserve">    /*</w:t>
        <w:br/>
        <w:t xml:space="preserve">     * 32-bit scale:</w:t>
        <w:br/>
        <w:t xml:space="preserve">     * 1 = one 32-bit filter</w:t>
        <w:br/>
        <w:t xml:space="preserve">     */</w:t>
        <w:br/>
        <w:t xml:space="preserve">    CAN1-&gt;FS1R |= (1UL &lt;&lt; 0);</w:t>
        <w:br/>
        <w:br/>
        <w:t xml:space="preserve">    /*</w:t>
        <w:br/>
        <w:t xml:space="preserve">     * Assign filter bank 0 to FIFO0:</w:t>
        <w:br/>
        <w:t xml:space="preserve">     * 0 = FIFO0</w:t>
        <w:br/>
        <w:t xml:space="preserve">     */</w:t>
        <w:br/>
        <w:t xml:space="preserve">    CAN1-&gt;FFA1R &amp;= ~(1UL &lt;&lt; 0);</w:t>
        <w:br/>
        <w:br/>
        <w:t xml:space="preserve">    /*</w:t>
        <w:br/>
        <w:t xml:space="preserve">     * Accept all:</w:t>
        <w:br/>
        <w:t xml:space="preserve">     * ID = 0</w:t>
        <w:br/>
        <w:t xml:space="preserve">     * Mask = 0</w:t>
        <w:br/>
        <w:t xml:space="preserve">     */</w:t>
        <w:br/>
        <w:t xml:space="preserve">    CAN1-&gt;sFilterRegister[0].FR1 = 0x00000000;</w:t>
        <w:br/>
        <w:t xml:space="preserve">    CAN1-&gt;sFilterRegister[0].FR2 = 0x00000000;</w:t>
        <w:br/>
        <w:br/>
        <w:t xml:space="preserve">    /* Activate filter bank 0 */</w:t>
        <w:br/>
        <w:t xml:space="preserve">    CAN1-&gt;FA1R |= (1UL &lt;&lt; 0);</w:t>
        <w:br/>
        <w:br/>
        <w:t xml:space="preserve">    /* Leave filter initialization mode */</w:t>
        <w:br/>
        <w:t xml:space="preserve">    CAN1-&gt;FMR &amp;= ~CAN_FMR_FINIT;</w:t>
        <w:br/>
        <w:t>}</w:t>
      </w:r>
    </w:p>
    <w:p>
      <w:pPr>
        <w:pStyle w:val="Heading2"/>
      </w:pPr>
      <w:r>
        <w:t>15.5 Standard Frame Transmit</w:t>
      </w:r>
    </w:p>
    <w:p>
      <w:pPr>
        <w:pStyle w:val="CodeBlock"/>
      </w:pPr>
      <w:r>
        <w:rPr>
          <w:rFonts w:ascii="Consolas" w:hAnsi="Consolas"/>
          <w:color w:val="162233"/>
          <w:sz w:val="16"/>
        </w:rPr>
        <w:t>uint8_t CAN1_SendStdMessage(uint16_t id, uint8_t *data, uint8_t len)</w:t>
        <w:br/>
        <w:t>{</w:t>
        <w:br/>
        <w:t xml:space="preserve">    uint8_t mailbox;</w:t>
        <w:br/>
        <w:t xml:space="preserve">    uint32_t tdlr = 0;</w:t>
        <w:br/>
        <w:t xml:space="preserve">    uint32_t tdhr = 0;</w:t>
        <w:br/>
        <w:br/>
        <w:t xml:space="preserve">    if(id &gt; 0x7FF)</w:t>
        <w:br/>
        <w:t xml:space="preserve">    {</w:t>
        <w:br/>
        <w:t xml:space="preserve">        return E_NOT_OK;</w:t>
        <w:br/>
        <w:t xml:space="preserve">    }</w:t>
        <w:br/>
        <w:br/>
        <w:t xml:space="preserve">    if(len &gt; 8)</w:t>
        <w:br/>
        <w:t xml:space="preserve">    {</w:t>
        <w:br/>
        <w:t xml:space="preserve">        return E_NOT_OK;</w:t>
        <w:br/>
        <w:t xml:space="preserve">    }</w:t>
        <w:br/>
        <w:br/>
        <w:t xml:space="preserve">    if((data == 0) &amp;&amp; (len &gt; 0))</w:t>
        <w:br/>
        <w:t xml:space="preserve">    {</w:t>
        <w:br/>
        <w:t xml:space="preserve">        return E_NOT_OK;</w:t>
        <w:br/>
        <w:t xml:space="preserve">    }</w:t>
        <w:br/>
        <w:br/>
        <w:t xml:space="preserve">    /*</w:t>
        <w:br/>
        <w:t xml:space="preserve">     * Find empty transmit mailbox.</w:t>
        <w:br/>
        <w:t xml:space="preserve">     * TME0 = bit 26</w:t>
        <w:br/>
        <w:t xml:space="preserve">     * TME1 = bit 27</w:t>
        <w:br/>
        <w:t xml:space="preserve">     * TME2 = bit 28</w:t>
        <w:br/>
        <w:t xml:space="preserve">     */</w:t>
        <w:br/>
        <w:t xml:space="preserve">    if(CAN1-&gt;TSR &amp; CAN_TSR_TME0)</w:t>
        <w:br/>
        <w:t xml:space="preserve">    {</w:t>
        <w:br/>
        <w:t xml:space="preserve">        mailbox = 0;</w:t>
        <w:br/>
        <w:t xml:space="preserve">    }</w:t>
        <w:br/>
        <w:t xml:space="preserve">    else if(CAN1-&gt;TSR &amp; CAN_TSR_TME1)</w:t>
        <w:br/>
        <w:t xml:space="preserve">    {</w:t>
        <w:br/>
        <w:t xml:space="preserve">        mailbox = 1;</w:t>
        <w:br/>
        <w:t xml:space="preserve">    }</w:t>
        <w:br/>
        <w:t xml:space="preserve">    else if(CAN1-&gt;TSR &amp; CAN_TSR_TME2)</w:t>
        <w:br/>
        <w:t xml:space="preserve">    {</w:t>
        <w:br/>
        <w:t xml:space="preserve">        mailbox = 2;</w:t>
        <w:br/>
        <w:t xml:space="preserve">    }</w:t>
        <w:br/>
        <w:t xml:space="preserve">    else</w:t>
        <w:br/>
        <w:t xml:space="preserve">    {</w:t>
        <w:br/>
        <w:t xml:space="preserve">        return E_NOT_OK;</w:t>
        <w:br/>
        <w:t xml:space="preserve">    }</w:t>
        <w:br/>
        <w:br/>
        <w:t xml:space="preserve">    /*</w:t>
        <w:br/>
        <w:t xml:space="preserve">     * Prepare identifier register.</w:t>
        <w:br/>
        <w:t xml:space="preserve">     *</w:t>
        <w:br/>
        <w:t xml:space="preserve">     * Standard ID goes to STID[10:0] = bits [31:21]</w:t>
        <w:br/>
        <w:t xml:space="preserve">     * IDE = 0 for standard ID</w:t>
        <w:br/>
        <w:t xml:space="preserve">     * RTR = 0 for data frame</w:t>
        <w:br/>
        <w:t xml:space="preserve">     * TXRQ = 0 initially</w:t>
        <w:br/>
        <w:t xml:space="preserve">     */</w:t>
        <w:br/>
        <w:t xml:space="preserve">    CAN1-&gt;sTxMailBox[mailbox].TIR = ((uint32_t)id &lt;&lt; 21);</w:t>
        <w:br/>
        <w:br/>
        <w:t xml:space="preserve">    /*</w:t>
        <w:br/>
        <w:t xml:space="preserve">     * DLC in bits [3:0]</w:t>
        <w:br/>
        <w:t xml:space="preserve">     */</w:t>
        <w:br/>
        <w:t xml:space="preserve">    CAN1-&gt;sTxMailBox[mailbox].TDTR = (len &amp; 0x0F);</w:t>
        <w:br/>
        <w:br/>
        <w:t xml:space="preserve">    /*</w:t>
        <w:br/>
        <w:t xml:space="preserve">     * Pack data bytes.</w:t>
        <w:br/>
        <w:t xml:space="preserve">     */</w:t>
        <w:br/>
        <w:t xml:space="preserve">    if(len &gt; 0) tdlr |= ((uint32_t)data[0] &lt;&lt; 0);</w:t>
        <w:br/>
        <w:t xml:space="preserve">    if(len &gt; 1) tdlr |= ((uint32_t)data[1] &lt;&lt; 8);</w:t>
        <w:br/>
        <w:t xml:space="preserve">    if(len &gt; 2) tdlr |= ((uint32_t)data[2] &lt;&lt; 16);</w:t>
        <w:br/>
        <w:t xml:space="preserve">    if(len &gt; 3) tdlr |= ((uint32_t)data[3] &lt;&lt; 24);</w:t>
        <w:br/>
        <w:br/>
        <w:t xml:space="preserve">    if(len &gt; 4) tdhr |= ((uint32_t)data[4] &lt;&lt; 0);</w:t>
        <w:br/>
        <w:t xml:space="preserve">    if(len &gt; 5) tdhr |= ((uint32_t)data[5] &lt;&lt; 8);</w:t>
        <w:br/>
        <w:t xml:space="preserve">    if(len &gt; 6) tdhr |= ((uint32_t)data[6] &lt;&lt; 16);</w:t>
        <w:br/>
        <w:t xml:space="preserve">    if(len &gt; 7) tdhr |= ((uint32_t)data[7] &lt;&lt; 24);</w:t>
        <w:br/>
        <w:br/>
        <w:t xml:space="preserve">    CAN1-&gt;sTxMailBox[mailbox].TDLR = tdlr;</w:t>
        <w:br/>
        <w:t xml:space="preserve">    CAN1-&gt;sTxMailBox[mailbox].TDHR = tdhr;</w:t>
        <w:br/>
        <w:br/>
        <w:t xml:space="preserve">    /*</w:t>
        <w:br/>
        <w:t xml:space="preserve">     * Request transmission.</w:t>
        <w:br/>
        <w:t xml:space="preserve">     */</w:t>
        <w:br/>
        <w:t xml:space="preserve">    CAN1-&gt;sTxMailBox[mailbox].TIR |= CAN_TI0R_TXRQ;</w:t>
        <w:br/>
        <w:br/>
        <w:t xml:space="preserve">    return E_OK;</w:t>
        <w:br/>
        <w:t>}</w:t>
      </w:r>
    </w:p>
    <w:p>
      <w:pPr>
        <w:pStyle w:val="Heading2"/>
      </w:pPr>
      <w:r>
        <w:t>15.6 FIFO0 Receive and Release</w:t>
      </w:r>
    </w:p>
    <w:p>
      <w:pPr>
        <w:pStyle w:val="CodeBlock"/>
      </w:pPr>
      <w:r>
        <w:rPr>
          <w:rFonts w:ascii="Consolas" w:hAnsi="Consolas"/>
          <w:color w:val="162233"/>
          <w:sz w:val="16"/>
        </w:rPr>
        <w:t>uint8_t CAN1_ReadMessage_FIFO0(uint16_t *id, uint8_t *data, uint8_t *len)</w:t>
        <w:br/>
        <w:t>{</w:t>
        <w:br/>
        <w:t xml:space="preserve">    uint32_t rir;</w:t>
        <w:br/>
        <w:t xml:space="preserve">    uint32_t rdtr;</w:t>
        <w:br/>
        <w:t xml:space="preserve">    uint32_t rdlr;</w:t>
        <w:br/>
        <w:t xml:space="preserve">    uint32_t rdhr;</w:t>
        <w:br/>
        <w:t xml:space="preserve">    uint8_t dlc;</w:t>
        <w:br/>
        <w:br/>
        <w:t xml:space="preserve">    /*</w:t>
        <w:br/>
        <w:t xml:space="preserve">     * FMP0[1:0] = number of pending messages in FIFO0.</w:t>
        <w:br/>
        <w:t xml:space="preserve">     */</w:t>
        <w:br/>
        <w:t xml:space="preserve">    if((CAN1-&gt;RF0R &amp; CAN_RF0R_FMP0) == 0)</w:t>
        <w:br/>
        <w:t xml:space="preserve">    {</w:t>
        <w:br/>
        <w:t xml:space="preserve">        return E_NOT_OK;</w:t>
        <w:br/>
        <w:t xml:space="preserve">    }</w:t>
        <w:br/>
        <w:br/>
        <w:t xml:space="preserve">    rir  = CAN1-&gt;sFIFOMailBox[0].RIR;</w:t>
        <w:br/>
        <w:t xml:space="preserve">    rdtr = CAN1-&gt;sFIFOMailBox[0].RDTR;</w:t>
        <w:br/>
        <w:t xml:space="preserve">    rdlr = CAN1-&gt;sFIFOMailBox[0].RDLR;</w:t>
        <w:br/>
        <w:t xml:space="preserve">    rdhr = CAN1-&gt;sFIFOMailBox[0].RDHR;</w:t>
        <w:br/>
        <w:br/>
        <w:t xml:space="preserve">    /*</w:t>
        <w:br/>
        <w:t xml:space="preserve">     * Standard ID:</w:t>
        <w:br/>
        <w:t xml:space="preserve">     * STID[10:0] is in RIR[31:21]</w:t>
        <w:br/>
        <w:t xml:space="preserve">     */</w:t>
        <w:br/>
        <w:t xml:space="preserve">    *id = (uint16_t)((rir &gt;&gt; 21) &amp; 0x7FF);</w:t>
        <w:br/>
        <w:br/>
        <w:t xml:space="preserve">    /*</w:t>
        <w:br/>
        <w:t xml:space="preserve">     * DLC:</w:t>
        <w:br/>
        <w:t xml:space="preserve">     * bits [3:0]</w:t>
        <w:br/>
        <w:t xml:space="preserve">     */</w:t>
        <w:br/>
        <w:t xml:space="preserve">    dlc = (uint8_t)(rdtr &amp; 0x0F);</w:t>
        <w:br/>
        <w:br/>
        <w:t xml:space="preserve">    if(dlc &gt; 8)</w:t>
        <w:br/>
        <w:t xml:space="preserve">    {</w:t>
        <w:br/>
        <w:t xml:space="preserve">        dlc = 8;</w:t>
        <w:br/>
        <w:t xml:space="preserve">    }</w:t>
        <w:br/>
        <w:br/>
        <w:t xml:space="preserve">    *len = dlc;</w:t>
        <w:br/>
        <w:br/>
        <w:t xml:space="preserve">    /*</w:t>
        <w:br/>
        <w:t xml:space="preserve">     * Unpack data bytes.</w:t>
        <w:br/>
        <w:t xml:space="preserve">     */</w:t>
        <w:br/>
        <w:t xml:space="preserve">    if(dlc &gt; 0) data[0] = (uint8_t)((rdlr &gt;&gt; 0)  &amp; 0xFF);</w:t>
        <w:br/>
        <w:t xml:space="preserve">    if(dlc &gt; 1) data[1] = (uint8_t)((rdlr &gt;&gt; 8)  &amp; 0xFF);</w:t>
        <w:br/>
        <w:t xml:space="preserve">    if(dlc &gt; 2) data[2] = (uint8_t)((rdlr &gt;&gt; 16) &amp; 0xFF);</w:t>
        <w:br/>
        <w:t xml:space="preserve">    if(dlc &gt; 3) data[3] = (uint8_t)((rdlr &gt;&gt; 24) &amp; 0xFF);</w:t>
        <w:br/>
        <w:br/>
        <w:t xml:space="preserve">    if(dlc &gt; 4) data[4] = (uint8_t)((rdhr &gt;&gt; 0)  &amp; 0xFF);</w:t>
        <w:br/>
        <w:t xml:space="preserve">    if(dlc &gt; 5) data[5] = (uint8_t)((rdhr &gt;&gt; 8)  &amp; 0xFF);</w:t>
        <w:br/>
        <w:t xml:space="preserve">    if(dlc &gt; 6) data[6] = (uint8_t)((rdhr &gt;&gt; 16) &amp; 0xFF);</w:t>
        <w:br/>
        <w:t xml:space="preserve">    if(dlc &gt; 7) data[7] = (uint8_t)((rdhr &gt;&gt; 24) &amp; 0xFF);</w:t>
        <w:br/>
        <w:br/>
        <w:t xml:space="preserve">    /*</w:t>
        <w:br/>
        <w:t xml:space="preserve">     * Release FIFO0 output mailbox.</w:t>
        <w:br/>
        <w:t xml:space="preserve">     * This is like clearing RX flag in MCP2515.</w:t>
        <w:br/>
        <w:t xml:space="preserve">     */</w:t>
        <w:br/>
        <w:t xml:space="preserve">    CAN1-&gt;RF0R |= CAN_RF0R_RFOM0;</w:t>
        <w:br/>
        <w:br/>
        <w:t xml:space="preserve">    return E_OK;</w:t>
        <w:br/>
        <w:t>}</w:t>
      </w:r>
    </w:p>
    <w:p>
      <w:pPr>
        <w:pStyle w:val="Heading2"/>
      </w:pPr>
      <w:r>
        <w:t>15.7 Main Loopback Application Code</w:t>
      </w:r>
    </w:p>
    <w:p>
      <w:pPr>
        <w:pStyle w:val="CodeBlock"/>
      </w:pPr>
      <w:r>
        <w:rPr>
          <w:rFonts w:ascii="Consolas" w:hAnsi="Consolas"/>
          <w:color w:val="162233"/>
          <w:sz w:val="16"/>
        </w:rPr>
        <w:t>//Node 3</w:t>
        <w:br/>
        <w:tab/>
        <w:t>uint8_t node3_msg[] = {0x31,0x32};</w:t>
        <w:br/>
        <w:tab/>
        <w:t>uint16_t node3_id;</w:t>
        <w:br/>
        <w:tab/>
        <w:t>uint8_t node3_dlc, node3_data[8];</w:t>
      </w:r>
    </w:p>
    <w:p>
      <w:pPr>
        <w:pStyle w:val="CodeBlock"/>
      </w:pPr>
      <w:r>
        <w:rPr>
          <w:rFonts w:ascii="Consolas" w:hAnsi="Consolas"/>
          <w:color w:val="162233"/>
          <w:sz w:val="16"/>
        </w:rPr>
        <w:t>CAN1_GPIO_Init();</w:t>
        <w:br/>
        <w:t xml:space="preserve">  if(CAN1_Init())</w:t>
        <w:br/>
        <w:t xml:space="preserve">  {</w:t>
        <w:br/>
        <w:t xml:space="preserve">      USART2_SendString("CAN1 loopback init OK\r\n");</w:t>
        <w:br/>
        <w:t xml:space="preserve">  }</w:t>
        <w:br/>
        <w:t xml:space="preserve">  else</w:t>
        <w:br/>
        <w:t xml:space="preserve">  {</w:t>
        <w:br/>
        <w:t xml:space="preserve">      USART2_SendString("CAN1 loopback init failed\r\n");</w:t>
        <w:br/>
        <w:t xml:space="preserve">  }</w:t>
      </w:r>
    </w:p>
    <w:p>
      <w:pPr>
        <w:pStyle w:val="CodeBlock"/>
      </w:pPr>
      <w:r>
        <w:rPr>
          <w:rFonts w:ascii="Consolas" w:hAnsi="Consolas"/>
          <w:color w:val="162233"/>
          <w:sz w:val="16"/>
        </w:rPr>
        <w:t>//CAN Internal Node3 transmit message</w:t>
        <w:br/>
        <w:tab/>
        <w:t xml:space="preserve">  if(CAN1_SendStdMessage(0x301,node3_msg,2) == E_OK)</w:t>
        <w:br/>
        <w:tab/>
        <w:t xml:space="preserve">  {</w:t>
        <w:br/>
        <w:tab/>
        <w:t xml:space="preserve">      USART2_SendString("CAN1 TX requested\r\n");</w:t>
        <w:br/>
        <w:tab/>
        <w:t xml:space="preserve">  }</w:t>
        <w:br/>
        <w:tab/>
        <w:t xml:space="preserve">  else</w:t>
        <w:br/>
        <w:tab/>
        <w:t xml:space="preserve">  {</w:t>
        <w:br/>
        <w:tab/>
        <w:t xml:space="preserve">      USART2_SendString("CAN1 TX failed\r\n");</w:t>
        <w:br/>
        <w:tab/>
        <w:t xml:space="preserve">  }</w:t>
        <w:br/>
        <w:br/>
        <w:tab/>
        <w:t xml:space="preserve">  HAL_Delay(10);</w:t>
        <w:br/>
        <w:br/>
        <w:tab/>
        <w:t xml:space="preserve">  //Node3 receive message</w:t>
        <w:br/>
        <w:tab/>
        <w:t xml:space="preserve">  if(CAN1_ReadMessage_FIFO0(&amp;node3_id, node3_data, &amp;node3_dlc) == E_OK)</w:t>
        <w:br/>
        <w:tab/>
        <w:t xml:space="preserve">  {</w:t>
        <w:br/>
        <w:tab/>
        <w:t xml:space="preserve">      char node3_msg[100];</w:t>
        <w:br/>
        <w:br/>
        <w:tab/>
        <w:t xml:space="preserve">      sprintf(node3_msg,</w:t>
        <w:br/>
        <w:tab/>
        <w:t xml:space="preserve">              "Node3 : ID=0x%03X DLC=%d DATA0=0x%02X DATA1=0x%02X\r\n",</w:t>
        <w:br/>
        <w:tab/>
        <w:tab/>
        <w:tab/>
        <w:tab/>
        <w:t xml:space="preserve">  node3_id, node3_dlc, node3_data[0], node3_data[1]);</w:t>
        <w:br/>
        <w:br/>
        <w:tab/>
        <w:t xml:space="preserve">      USART2_SendString(node3_msg);</w:t>
        <w:br/>
        <w:tab/>
        <w:t xml:space="preserve">  }</w:t>
        <w:br/>
        <w:tab/>
        <w:t xml:space="preserve">  else</w:t>
        <w:br/>
        <w:tab/>
        <w:t xml:space="preserve">  {</w:t>
        <w:br/>
        <w:tab/>
        <w:t xml:space="preserve">      USART2_SendString("CAN1 RX no message\r\n");</w:t>
        <w:br/>
        <w:tab/>
        <w:t xml:space="preserve">  }</w:t>
      </w:r>
    </w:p>
    <w:p>
      <w:pPr>
        <w:pStyle w:val="Heading2"/>
      </w:pPr>
      <w:r>
        <w:t>15.8 Support Definitions</w:t>
      </w:r>
    </w:p>
    <w:p>
      <w:pPr>
        <w:pStyle w:val="CodeBlock"/>
      </w:pPr>
      <w:r>
        <w:rPr>
          <w:rFonts w:ascii="Consolas" w:hAnsi="Consolas"/>
          <w:color w:val="162233"/>
          <w:sz w:val="16"/>
        </w:rPr>
        <w:t>/*</w:t>
        <w:br/>
        <w:t xml:space="preserve"> * can.h</w:t>
        <w:br/>
        <w:t xml:space="preserve"> *</w:t>
        <w:br/>
        <w:t xml:space="preserve"> *  Created on: 20-Jun-2026</w:t>
        <w:br/>
        <w:t xml:space="preserve"> *      Author: HP</w:t>
        <w:br/>
        <w:t xml:space="preserve"> */</w:t>
        <w:br/>
        <w:br/>
        <w:t>#ifndef INC_CAN_H_</w:t>
        <w:br/>
        <w:t>#define INC_CAN_H_</w:t>
        <w:br/>
        <w:br/>
        <w:t>#include "stm32f407xx.h"</w:t>
        <w:br/>
        <w:t>#include "common.h"</w:t>
        <w:br/>
        <w:br/>
        <w:t>#define CAN1_RESET_MASK</w:t>
        <w:tab/>
        <w:tab/>
        <w:t>(1UL &lt;&lt; 15UL)</w:t>
        <w:br/>
        <w:br/>
        <w:t>void CAN1_GPIO_Init(void);</w:t>
        <w:br/>
        <w:t>uint8_t CAN1_Init(void);</w:t>
        <w:br/>
        <w:t>void CAN1_Filter_AcceptAll_FIFO0(void);</w:t>
        <w:br/>
        <w:t>uint8_t CAN1_InitializationMode(void);</w:t>
        <w:br/>
        <w:t>void CAN1_Reset(void);</w:t>
        <w:br/>
        <w:t>uint8_t CAN1_SendStdMessage(uint16_t id,</w:t>
        <w:br/>
        <w:tab/>
        <w:tab/>
        <w:tab/>
        <w:tab/>
        <w:tab/>
        <w:tab/>
        <w:tab/>
        <w:t>uint8_t *data,</w:t>
        <w:br/>
        <w:tab/>
        <w:tab/>
        <w:tab/>
        <w:tab/>
        <w:tab/>
        <w:tab/>
        <w:tab/>
        <w:t>uint8_t len);</w:t>
        <w:br/>
        <w:t>uint8_t CAN1_ReadMessage_FIFO0(uint16_t *id,</w:t>
        <w:br/>
        <w:tab/>
        <w:tab/>
        <w:tab/>
        <w:tab/>
        <w:tab/>
        <w:tab/>
        <w:tab/>
        <w:t>uint8_t *data,</w:t>
        <w:br/>
        <w:tab/>
        <w:tab/>
        <w:tab/>
        <w:tab/>
        <w:tab/>
        <w:tab/>
        <w:tab/>
        <w:t>uint8_t *len);</w:t>
        <w:br/>
        <w:br/>
        <w:t>#endif /* INC_CAN_H_ */</w:t>
        <w:br/>
      </w:r>
    </w:p>
    <w:p>
      <w:pPr>
        <w:pStyle w:val="CodeBlock"/>
      </w:pPr>
      <w:r>
        <w:rPr>
          <w:rFonts w:ascii="Consolas" w:hAnsi="Consolas"/>
          <w:color w:val="162233"/>
          <w:sz w:val="16"/>
        </w:rPr>
        <w:t>/*</w:t>
        <w:br/>
        <w:t xml:space="preserve"> * common.h</w:t>
        <w:br/>
        <w:t xml:space="preserve"> *</w:t>
        <w:br/>
        <w:t xml:space="preserve"> *  Created on: 21-Jun-2026</w:t>
        <w:br/>
        <w:t xml:space="preserve"> *      Author: HP</w:t>
        <w:br/>
        <w:t xml:space="preserve"> */</w:t>
        <w:br/>
        <w:br/>
        <w:t>#ifndef INC_COMMON_H_</w:t>
        <w:br/>
        <w:t>#define INC_COMMON_H_</w:t>
        <w:br/>
        <w:br/>
        <w:br/>
        <w:t xml:space="preserve">#define E_NOT_OK </w:t>
        <w:tab/>
        <w:t>0u</w:t>
        <w:br/>
        <w:t>#define E_OK</w:t>
        <w:tab/>
        <w:tab/>
        <w:t>1</w:t>
        <w:br/>
        <w:br/>
        <w:br/>
        <w:br/>
        <w:t>#endif /* INC_COMMON_H_ */</w:t>
        <w:br/>
      </w:r>
    </w:p>
    <w:p>
      <w:pPr>
        <w:pStyle w:val="Heading2"/>
      </w:pPr>
      <w:r>
        <w:t>15.9 USART Debug Output</w:t>
      </w:r>
    </w:p>
    <w:p>
      <w:pPr>
        <w:pStyle w:val="CodeBlock"/>
      </w:pPr>
      <w:r>
        <w:rPr>
          <w:rFonts w:ascii="Consolas" w:hAnsi="Consolas"/>
          <w:color w:val="162233"/>
          <w:sz w:val="16"/>
        </w:rPr>
        <w:t>void USART2_SendString(char *s)</w:t>
        <w:br/>
        <w:t>{</w:t>
        <w:br/>
        <w:tab/>
        <w:t>while(*s != '\0')</w:t>
        <w:br/>
        <w:tab/>
        <w:t>{</w:t>
        <w:br/>
        <w:tab/>
        <w:tab/>
        <w:t>while(!(USART2-&gt;SR &amp; USART_SR_TXE));</w:t>
        <w:br/>
        <w:tab/>
        <w:tab/>
        <w:t>USART2-&gt;DR = *s++;</w:t>
        <w:br/>
        <w:tab/>
        <w:t>}</w:t>
        <w:br/>
        <w:br/>
        <w:tab/>
        <w:t>//checking for the last character</w:t>
        <w:br/>
        <w:tab/>
        <w:t>while(!(USART2-&gt;SR &amp; USART_SR_TC));</w:t>
        <w:br/>
        <w:t>}</w:t>
      </w:r>
    </w:p>
    <w:p>
      <w:pPr>
        <w:pStyle w:val="Heading1"/>
      </w:pPr>
      <w:r>
        <w:t>16. Testing and Validation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900"/>
        <w:gridCol w:w="35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3900"/>
            <w:vAlign w:val="center"/>
            <w:tcMar>
              <w:top w:w="80" w:type="dxa"/>
              <w:start w:w="120" w:type="dxa"/>
              <w:bottom w:w="80" w:type="dxa"/>
              <w:end w:w="120" w:type="dxa"/>
            </w:tcMar>
            <w:shd w:fill="E8EEF5"/>
          </w:tcPr>
          <w:p>
            <w:pPr>
              <w:jc w:val="center"/>
            </w:pPr>
            <w:r>
              <w:rPr>
                <w:rFonts w:ascii="Calibri" w:hAnsi="Calibri"/>
                <w:b/>
                <w:color w:val="162233"/>
                <w:sz w:val="18"/>
              </w:rPr>
              <w:t>Expected observation</w:t>
            </w:r>
          </w:p>
        </w:tc>
        <w:tc>
          <w:tcPr>
            <w:tcW w:type="dxa" w:w="35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900"/>
          </w:tcPr>
          <w:p>
            <w:pPr>
              <w:jc w:val="center"/>
            </w:pPr>
            <w:r>
              <w:rPr>
                <w:rFonts w:ascii="Calibri" w:hAnsi="Calibri"/>
                <w:color w:val="162233"/>
                <w:sz w:val="17"/>
              </w:rPr>
              <w:t>CAN1 init mode</w:t>
            </w:r>
          </w:p>
        </w:tc>
        <w:tc>
          <w:tcPr>
            <w:tcW w:type="dxa" w:w="3900"/>
          </w:tcPr>
          <w:p>
            <w:pPr>
              <w:jc w:val="left"/>
            </w:pPr>
            <w:r>
              <w:rPr>
                <w:rFonts w:ascii="Calibri" w:hAnsi="Calibri"/>
                <w:color w:val="162233"/>
                <w:sz w:val="17"/>
              </w:rPr>
              <w:t>Internal CAN1 Initialization Mode OK!!!</w:t>
            </w:r>
          </w:p>
        </w:tc>
        <w:tc>
          <w:tcPr>
            <w:tcW w:type="dxa" w:w="3560"/>
          </w:tcPr>
          <w:p>
            <w:pPr>
              <w:jc w:val="left"/>
            </w:pPr>
            <w:r>
              <w:rPr>
                <w:rFonts w:ascii="Calibri" w:hAnsi="Calibri"/>
                <w:color w:val="162233"/>
                <w:sz w:val="17"/>
              </w:rPr>
              <w:t>INRQ/INAK handshake succeeded</w:t>
            </w:r>
          </w:p>
        </w:tc>
      </w:tr>
      <w:tr>
        <w:tc>
          <w:tcPr>
            <w:tcW w:type="dxa" w:w="1900"/>
          </w:tcPr>
          <w:p>
            <w:pPr>
              <w:jc w:val="left"/>
            </w:pPr>
            <w:r>
              <w:rPr>
                <w:rFonts w:ascii="Calibri" w:hAnsi="Calibri"/>
                <w:color w:val="162233"/>
                <w:sz w:val="17"/>
              </w:rPr>
              <w:t>CAN1 loopback init</w:t>
            </w:r>
          </w:p>
        </w:tc>
        <w:tc>
          <w:tcPr>
            <w:tcW w:type="dxa" w:w="3900"/>
          </w:tcPr>
          <w:p>
            <w:pPr>
              <w:jc w:val="left"/>
            </w:pPr>
            <w:r>
              <w:rPr>
                <w:rFonts w:ascii="Calibri" w:hAnsi="Calibri"/>
                <w:color w:val="162233"/>
                <w:sz w:val="17"/>
              </w:rPr>
              <w:t>CAN1 loopback init OK</w:t>
            </w:r>
          </w:p>
        </w:tc>
        <w:tc>
          <w:tcPr>
            <w:tcW w:type="dxa" w:w="3560"/>
          </w:tcPr>
          <w:p>
            <w:pPr>
              <w:jc w:val="left"/>
            </w:pPr>
            <w:r>
              <w:rPr>
                <w:rFonts w:ascii="Calibri" w:hAnsi="Calibri"/>
                <w:color w:val="162233"/>
                <w:sz w:val="17"/>
              </w:rPr>
              <w:t>BTR/filter configured and init mode exited</w:t>
            </w:r>
          </w:p>
        </w:tc>
      </w:tr>
      <w:tr>
        <w:tc>
          <w:tcPr>
            <w:tcW w:type="dxa" w:w="1900"/>
          </w:tcPr>
          <w:p>
            <w:pPr>
              <w:jc w:val="center"/>
            </w:pPr>
            <w:r>
              <w:rPr>
                <w:rFonts w:ascii="Calibri" w:hAnsi="Calibri"/>
                <w:color w:val="162233"/>
                <w:sz w:val="17"/>
              </w:rPr>
              <w:t>TX request</w:t>
            </w:r>
          </w:p>
        </w:tc>
        <w:tc>
          <w:tcPr>
            <w:tcW w:type="dxa" w:w="3900"/>
          </w:tcPr>
          <w:p>
            <w:pPr>
              <w:jc w:val="left"/>
            </w:pPr>
            <w:r>
              <w:rPr>
                <w:rFonts w:ascii="Calibri" w:hAnsi="Calibri"/>
                <w:color w:val="162233"/>
                <w:sz w:val="17"/>
              </w:rPr>
              <w:t>CAN1 TX requested</w:t>
            </w:r>
          </w:p>
        </w:tc>
        <w:tc>
          <w:tcPr>
            <w:tcW w:type="dxa" w:w="3560"/>
          </w:tcPr>
          <w:p>
            <w:pPr>
              <w:jc w:val="left"/>
            </w:pPr>
            <w:r>
              <w:rPr>
                <w:rFonts w:ascii="Calibri" w:hAnsi="Calibri"/>
                <w:color w:val="162233"/>
                <w:sz w:val="17"/>
              </w:rPr>
              <w:t>Empty mailbox found and TXRQ set</w:t>
            </w:r>
          </w:p>
        </w:tc>
      </w:tr>
      <w:tr>
        <w:tc>
          <w:tcPr>
            <w:tcW w:type="dxa" w:w="1900"/>
          </w:tcPr>
          <w:p>
            <w:pPr>
              <w:jc w:val="center"/>
            </w:pPr>
            <w:r>
              <w:rPr>
                <w:rFonts w:ascii="Calibri" w:hAnsi="Calibri"/>
                <w:color w:val="162233"/>
                <w:sz w:val="17"/>
              </w:rPr>
              <w:t>FIFO0 pending</w:t>
            </w:r>
          </w:p>
        </w:tc>
        <w:tc>
          <w:tcPr>
            <w:tcW w:type="dxa" w:w="3900"/>
          </w:tcPr>
          <w:p>
            <w:pPr>
              <w:jc w:val="left"/>
            </w:pPr>
            <w:r>
              <w:rPr>
                <w:rFonts w:ascii="Calibri" w:hAnsi="Calibri"/>
                <w:color w:val="162233"/>
                <w:sz w:val="17"/>
              </w:rPr>
              <w:t>CAN1_ReadMessage_FIFO0 returns E_OK</w:t>
            </w:r>
          </w:p>
        </w:tc>
        <w:tc>
          <w:tcPr>
            <w:tcW w:type="dxa" w:w="3560"/>
          </w:tcPr>
          <w:p>
            <w:pPr>
              <w:jc w:val="left"/>
            </w:pPr>
            <w:r>
              <w:rPr>
                <w:rFonts w:ascii="Calibri" w:hAnsi="Calibri"/>
                <w:color w:val="162233"/>
                <w:sz w:val="17"/>
              </w:rPr>
              <w:t>Looped-back frame reached FIFO0</w:t>
            </w:r>
          </w:p>
        </w:tc>
      </w:tr>
      <w:tr>
        <w:tc>
          <w:tcPr>
            <w:tcW w:type="dxa" w:w="1900"/>
          </w:tcPr>
          <w:p>
            <w:pPr>
              <w:jc w:val="center"/>
            </w:pPr>
            <w:r>
              <w:rPr>
                <w:rFonts w:ascii="Calibri" w:hAnsi="Calibri"/>
                <w:color w:val="162233"/>
                <w:sz w:val="17"/>
              </w:rPr>
              <w:t>Received ID</w:t>
            </w:r>
          </w:p>
        </w:tc>
        <w:tc>
          <w:tcPr>
            <w:tcW w:type="dxa" w:w="3900"/>
          </w:tcPr>
          <w:p>
            <w:pPr>
              <w:jc w:val="left"/>
            </w:pPr>
            <w:r>
              <w:rPr>
                <w:rFonts w:ascii="Calibri" w:hAnsi="Calibri"/>
                <w:color w:val="162233"/>
                <w:sz w:val="17"/>
              </w:rPr>
              <w:t>0x301</w:t>
            </w:r>
          </w:p>
        </w:tc>
        <w:tc>
          <w:tcPr>
            <w:tcW w:type="dxa" w:w="3560"/>
          </w:tcPr>
          <w:p>
            <w:pPr>
              <w:jc w:val="left"/>
            </w:pPr>
            <w:r>
              <w:rPr>
                <w:rFonts w:ascii="Calibri" w:hAnsi="Calibri"/>
                <w:color w:val="162233"/>
                <w:sz w:val="17"/>
              </w:rPr>
              <w:t>STID packing/unpacking is correct</w:t>
            </w:r>
          </w:p>
        </w:tc>
      </w:tr>
      <w:tr>
        <w:tc>
          <w:tcPr>
            <w:tcW w:type="dxa" w:w="1900"/>
          </w:tcPr>
          <w:p>
            <w:pPr>
              <w:jc w:val="center"/>
            </w:pPr>
            <w:r>
              <w:rPr>
                <w:rFonts w:ascii="Calibri" w:hAnsi="Calibri"/>
                <w:color w:val="162233"/>
                <w:sz w:val="17"/>
              </w:rPr>
              <w:t>Received DLC</w:t>
            </w:r>
          </w:p>
        </w:tc>
        <w:tc>
          <w:tcPr>
            <w:tcW w:type="dxa" w:w="3900"/>
          </w:tcPr>
          <w:p>
            <w:pPr>
              <w:jc w:val="left"/>
            </w:pPr>
            <w:r>
              <w:rPr>
                <w:rFonts w:ascii="Calibri" w:hAnsi="Calibri"/>
                <w:color w:val="162233"/>
                <w:sz w:val="17"/>
              </w:rPr>
              <w:t>2</w:t>
            </w:r>
          </w:p>
        </w:tc>
        <w:tc>
          <w:tcPr>
            <w:tcW w:type="dxa" w:w="3560"/>
          </w:tcPr>
          <w:p>
            <w:pPr>
              <w:jc w:val="left"/>
            </w:pPr>
            <w:r>
              <w:rPr>
                <w:rFonts w:ascii="Calibri" w:hAnsi="Calibri"/>
                <w:color w:val="162233"/>
                <w:sz w:val="17"/>
              </w:rPr>
              <w:t>DLC transfer path is correct</w:t>
            </w:r>
          </w:p>
        </w:tc>
      </w:tr>
      <w:tr>
        <w:tc>
          <w:tcPr>
            <w:tcW w:type="dxa" w:w="1900"/>
          </w:tcPr>
          <w:p>
            <w:pPr>
              <w:jc w:val="center"/>
            </w:pPr>
            <w:r>
              <w:rPr>
                <w:rFonts w:ascii="Calibri" w:hAnsi="Calibri"/>
                <w:color w:val="162233"/>
                <w:sz w:val="17"/>
              </w:rPr>
              <w:t>Received data</w:t>
            </w:r>
          </w:p>
        </w:tc>
        <w:tc>
          <w:tcPr>
            <w:tcW w:type="dxa" w:w="3900"/>
          </w:tcPr>
          <w:p>
            <w:pPr>
              <w:jc w:val="left"/>
            </w:pPr>
            <w:r>
              <w:rPr>
                <w:rFonts w:ascii="Calibri" w:hAnsi="Calibri"/>
                <w:color w:val="162233"/>
                <w:sz w:val="17"/>
              </w:rPr>
              <w:t>0x31 0x32</w:t>
            </w:r>
          </w:p>
        </w:tc>
        <w:tc>
          <w:tcPr>
            <w:tcW w:type="dxa" w:w="3560"/>
          </w:tcPr>
          <w:p>
            <w:pPr>
              <w:jc w:val="left"/>
            </w:pPr>
            <w:r>
              <w:rPr>
                <w:rFonts w:ascii="Calibri" w:hAnsi="Calibri"/>
                <w:color w:val="162233"/>
                <w:sz w:val="17"/>
              </w:rPr>
              <w:t>TDLR/RDLR byte packing is correct</w:t>
            </w:r>
          </w:p>
        </w:tc>
      </w:tr>
      <w:tr>
        <w:tc>
          <w:tcPr>
            <w:tcW w:type="dxa" w:w="1900"/>
          </w:tcPr>
          <w:p>
            <w:pPr>
              <w:jc w:val="center"/>
            </w:pPr>
            <w:r>
              <w:rPr>
                <w:rFonts w:ascii="Calibri" w:hAnsi="Calibri"/>
                <w:color w:val="162233"/>
                <w:sz w:val="17"/>
              </w:rPr>
              <w:t>FIFO release</w:t>
            </w:r>
          </w:p>
        </w:tc>
        <w:tc>
          <w:tcPr>
            <w:tcW w:type="dxa" w:w="3900"/>
          </w:tcPr>
          <w:p>
            <w:pPr>
              <w:jc w:val="left"/>
            </w:pPr>
            <w:r>
              <w:rPr>
                <w:rFonts w:ascii="Calibri" w:hAnsi="Calibri"/>
                <w:color w:val="162233"/>
                <w:sz w:val="17"/>
              </w:rPr>
              <w:t>Subsequent reads do not repeat same frame unless retransmitted</w:t>
            </w:r>
          </w:p>
        </w:tc>
        <w:tc>
          <w:tcPr>
            <w:tcW w:type="dxa" w:w="3560"/>
          </w:tcPr>
          <w:p>
            <w:pPr>
              <w:jc w:val="left"/>
            </w:pPr>
            <w:r>
              <w:rPr>
                <w:rFonts w:ascii="Calibri" w:hAnsi="Calibri"/>
                <w:color w:val="162233"/>
                <w:sz w:val="17"/>
              </w:rPr>
              <w:t>RFOM0 release works</w:t>
            </w:r>
          </w:p>
        </w:tc>
      </w:tr>
    </w:tbl>
    <w:p>
      <w:pPr>
        <w:spacing w:after="120"/>
      </w:pPr>
    </w:p>
    <w:p>
      <w:pPr>
        <w:pStyle w:val="Heading1"/>
      </w:pPr>
      <w:r>
        <w:t>17. Results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Observed result from the shared chat: </w:t>
            </w:r>
            <w:r>
              <w:rPr>
                <w:rFonts w:ascii="Calibri" w:hAnsi="Calibri"/>
                <w:color w:val="162233"/>
                <w:sz w:val="21"/>
              </w:rPr>
              <w:t>The shared learning notes report a correct loopback result: ID 0x301, DLC 2, data 0x31 and 0x32. No separate screenshot was attached, so the expected terminal output is recorded without embedding a new image.</w:t>
            </w:r>
          </w:p>
        </w:tc>
      </w:tr>
    </w:tbl>
    <w:p>
      <w:pPr>
        <w:spacing w:after="80"/>
      </w:pPr>
    </w:p>
    <w:p>
      <w:pPr>
        <w:pStyle w:val="CodeBlock"/>
      </w:pPr>
      <w:r>
        <w:rPr>
          <w:rFonts w:ascii="Consolas" w:hAnsi="Consolas"/>
          <w:color w:val="162233"/>
          <w:sz w:val="16"/>
        </w:rPr>
        <w:t>Expected terminal pattern:</w:t>
        <w:br/>
        <w:br/>
        <w:t>Internal CAN1 Initialization Mode OK!!!</w:t>
        <w:br/>
        <w:t>CAN1 loopback init OK</w:t>
        <w:br/>
        <w:t>CAN1 TX requested</w:t>
        <w:br/>
        <w:t>Node3 : ID=0x301 DLC=2 DATA0=0x31 DATA1=0x32</w:t>
      </w:r>
    </w:p>
    <w:p>
      <w:pPr>
        <w:pStyle w:val="Heading1"/>
      </w:pPr>
      <w:r>
        <w:t>18. Problems Faced and Debugging Notes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600"/>
        <w:gridCol w:w="35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Likely cause</w:t>
            </w:r>
          </w:p>
        </w:tc>
        <w:tc>
          <w:tcPr>
            <w:tcW w:type="dxa" w:w="3560"/>
            <w:vAlign w:val="center"/>
            <w:tcMar>
              <w:top w:w="80" w:type="dxa"/>
              <w:start w:w="120" w:type="dxa"/>
              <w:bottom w:w="80" w:type="dxa"/>
              <w:end w:w="120" w:type="dxa"/>
            </w:tcMar>
            <w:shd w:fill="E8EEF5"/>
          </w:tcPr>
          <w:p>
            <w:pPr>
              <w:jc w:val="center"/>
            </w:pPr>
            <w:r>
              <w:rPr>
                <w:rFonts w:ascii="Calibri" w:hAnsi="Calibri"/>
                <w:b/>
                <w:color w:val="162233"/>
                <w:sz w:val="18"/>
              </w:rPr>
              <w:t>Debug action</w:t>
            </w:r>
          </w:p>
        </w:tc>
      </w:tr>
      <w:tr>
        <w:tc>
          <w:tcPr>
            <w:tcW w:type="dxa" w:w="2200"/>
          </w:tcPr>
          <w:p>
            <w:pPr>
              <w:jc w:val="center"/>
            </w:pPr>
            <w:r>
              <w:rPr>
                <w:rFonts w:ascii="Calibri" w:hAnsi="Calibri"/>
                <w:color w:val="162233"/>
                <w:sz w:val="17"/>
              </w:rPr>
              <w:t>CAN1 init failed</w:t>
            </w:r>
          </w:p>
        </w:tc>
        <w:tc>
          <w:tcPr>
            <w:tcW w:type="dxa" w:w="3600"/>
          </w:tcPr>
          <w:p>
            <w:pPr>
              <w:jc w:val="left"/>
            </w:pPr>
            <w:r>
              <w:rPr>
                <w:rFonts w:ascii="Calibri" w:hAnsi="Calibri"/>
                <w:color w:val="162233"/>
                <w:sz w:val="17"/>
              </w:rPr>
              <w:t>INAK did not set or clear</w:t>
            </w:r>
          </w:p>
        </w:tc>
        <w:tc>
          <w:tcPr>
            <w:tcW w:type="dxa" w:w="3560"/>
          </w:tcPr>
          <w:p>
            <w:pPr>
              <w:jc w:val="left"/>
            </w:pPr>
            <w:r>
              <w:rPr>
                <w:rFonts w:ascii="Calibri" w:hAnsi="Calibri"/>
                <w:color w:val="162233"/>
                <w:sz w:val="17"/>
              </w:rPr>
              <w:t>Check CAN clock enable, sleep bit, INRQ sequence, and timeout</w:t>
            </w:r>
          </w:p>
        </w:tc>
      </w:tr>
      <w:tr>
        <w:tc>
          <w:tcPr>
            <w:tcW w:type="dxa" w:w="2200"/>
          </w:tcPr>
          <w:p>
            <w:pPr>
              <w:jc w:val="center"/>
            </w:pPr>
            <w:r>
              <w:rPr>
                <w:rFonts w:ascii="Calibri" w:hAnsi="Calibri"/>
                <w:color w:val="162233"/>
                <w:sz w:val="17"/>
              </w:rPr>
              <w:t>TX failed</w:t>
            </w:r>
          </w:p>
        </w:tc>
        <w:tc>
          <w:tcPr>
            <w:tcW w:type="dxa" w:w="3600"/>
          </w:tcPr>
          <w:p>
            <w:pPr>
              <w:jc w:val="left"/>
            </w:pPr>
            <w:r>
              <w:rPr>
                <w:rFonts w:ascii="Calibri" w:hAnsi="Calibri"/>
                <w:color w:val="162233"/>
                <w:sz w:val="17"/>
              </w:rPr>
              <w:t>No empty mailbox</w:t>
            </w:r>
          </w:p>
        </w:tc>
        <w:tc>
          <w:tcPr>
            <w:tcW w:type="dxa" w:w="3560"/>
          </w:tcPr>
          <w:p>
            <w:pPr>
              <w:jc w:val="left"/>
            </w:pPr>
            <w:r>
              <w:rPr>
                <w:rFonts w:ascii="Calibri" w:hAnsi="Calibri"/>
                <w:color w:val="162233"/>
                <w:sz w:val="17"/>
              </w:rPr>
              <w:t>Inspect CAN_TSR TME0/TME1/TME2 and pending TXRQ bits</w:t>
            </w:r>
          </w:p>
        </w:tc>
      </w:tr>
      <w:tr>
        <w:tc>
          <w:tcPr>
            <w:tcW w:type="dxa" w:w="2200"/>
          </w:tcPr>
          <w:p>
            <w:pPr>
              <w:jc w:val="center"/>
            </w:pPr>
            <w:r>
              <w:rPr>
                <w:rFonts w:ascii="Calibri" w:hAnsi="Calibri"/>
                <w:color w:val="162233"/>
                <w:sz w:val="17"/>
              </w:rPr>
              <w:t>No RX message</w:t>
            </w:r>
          </w:p>
        </w:tc>
        <w:tc>
          <w:tcPr>
            <w:tcW w:type="dxa" w:w="3600"/>
          </w:tcPr>
          <w:p>
            <w:pPr>
              <w:jc w:val="left"/>
            </w:pPr>
            <w:r>
              <w:rPr>
                <w:rFonts w:ascii="Calibri" w:hAnsi="Calibri"/>
                <w:color w:val="162233"/>
                <w:sz w:val="17"/>
              </w:rPr>
              <w:t>Filter not active or FIFO0 not assigned</w:t>
            </w:r>
          </w:p>
        </w:tc>
        <w:tc>
          <w:tcPr>
            <w:tcW w:type="dxa" w:w="3560"/>
          </w:tcPr>
          <w:p>
            <w:pPr>
              <w:jc w:val="left"/>
            </w:pPr>
            <w:r>
              <w:rPr>
                <w:rFonts w:ascii="Calibri" w:hAnsi="Calibri"/>
                <w:color w:val="162233"/>
                <w:sz w:val="17"/>
              </w:rPr>
              <w:t>Check FMR.FINIT, FA1R, FFA1R, FR1/FR2, RF0R.FMP0</w:t>
            </w:r>
          </w:p>
        </w:tc>
      </w:tr>
      <w:tr>
        <w:tc>
          <w:tcPr>
            <w:tcW w:type="dxa" w:w="2200"/>
          </w:tcPr>
          <w:p>
            <w:pPr>
              <w:jc w:val="center"/>
            </w:pPr>
            <w:r>
              <w:rPr>
                <w:rFonts w:ascii="Calibri" w:hAnsi="Calibri"/>
                <w:color w:val="162233"/>
                <w:sz w:val="17"/>
              </w:rPr>
              <w:t>Wrong ID</w:t>
            </w:r>
          </w:p>
        </w:tc>
        <w:tc>
          <w:tcPr>
            <w:tcW w:type="dxa" w:w="3600"/>
          </w:tcPr>
          <w:p>
            <w:pPr>
              <w:jc w:val="left"/>
            </w:pPr>
            <w:r>
              <w:rPr>
                <w:rFonts w:ascii="Calibri" w:hAnsi="Calibri"/>
                <w:color w:val="162233"/>
                <w:sz w:val="17"/>
              </w:rPr>
              <w:t>Incorrect STID shift</w:t>
            </w:r>
          </w:p>
        </w:tc>
        <w:tc>
          <w:tcPr>
            <w:tcW w:type="dxa" w:w="3560"/>
          </w:tcPr>
          <w:p>
            <w:pPr>
              <w:jc w:val="left"/>
            </w:pPr>
            <w:r>
              <w:rPr>
                <w:rFonts w:ascii="Calibri" w:hAnsi="Calibri"/>
                <w:color w:val="162233"/>
                <w:sz w:val="17"/>
              </w:rPr>
              <w:t>Standard ID must be placed/read at bits [31:21]</w:t>
            </w:r>
          </w:p>
        </w:tc>
      </w:tr>
      <w:tr>
        <w:tc>
          <w:tcPr>
            <w:tcW w:type="dxa" w:w="2200"/>
          </w:tcPr>
          <w:p>
            <w:pPr>
              <w:jc w:val="center"/>
            </w:pPr>
            <w:r>
              <w:rPr>
                <w:rFonts w:ascii="Calibri" w:hAnsi="Calibri"/>
                <w:color w:val="162233"/>
                <w:sz w:val="17"/>
              </w:rPr>
              <w:t>Wrong data bytes</w:t>
            </w:r>
          </w:p>
        </w:tc>
        <w:tc>
          <w:tcPr>
            <w:tcW w:type="dxa" w:w="3600"/>
          </w:tcPr>
          <w:p>
            <w:pPr>
              <w:jc w:val="left"/>
            </w:pPr>
            <w:r>
              <w:rPr>
                <w:rFonts w:ascii="Calibri" w:hAnsi="Calibri"/>
                <w:color w:val="162233"/>
                <w:sz w:val="17"/>
              </w:rPr>
              <w:t>Incorrect TDLR/TDHR or RDLR/RDHR byte packing</w:t>
            </w:r>
          </w:p>
        </w:tc>
        <w:tc>
          <w:tcPr>
            <w:tcW w:type="dxa" w:w="3560"/>
          </w:tcPr>
          <w:p>
            <w:pPr>
              <w:jc w:val="left"/>
            </w:pPr>
            <w:r>
              <w:rPr>
                <w:rFonts w:ascii="Calibri" w:hAnsi="Calibri"/>
                <w:color w:val="162233"/>
                <w:sz w:val="17"/>
              </w:rPr>
              <w:t>Check little-endian byte positions in lower and higher data registers</w:t>
            </w:r>
          </w:p>
        </w:tc>
      </w:tr>
      <w:tr>
        <w:tc>
          <w:tcPr>
            <w:tcW w:type="dxa" w:w="2200"/>
          </w:tcPr>
          <w:p>
            <w:pPr>
              <w:jc w:val="left"/>
            </w:pPr>
            <w:r>
              <w:rPr>
                <w:rFonts w:ascii="Calibri" w:hAnsi="Calibri"/>
                <w:color w:val="162233"/>
                <w:sz w:val="17"/>
              </w:rPr>
              <w:t>Same frame repeats</w:t>
            </w:r>
          </w:p>
        </w:tc>
        <w:tc>
          <w:tcPr>
            <w:tcW w:type="dxa" w:w="3600"/>
          </w:tcPr>
          <w:p>
            <w:pPr>
              <w:jc w:val="left"/>
            </w:pPr>
            <w:r>
              <w:rPr>
                <w:rFonts w:ascii="Calibri" w:hAnsi="Calibri"/>
                <w:color w:val="162233"/>
                <w:sz w:val="17"/>
              </w:rPr>
              <w:t>FIFO output mailbox not released</w:t>
            </w:r>
          </w:p>
        </w:tc>
        <w:tc>
          <w:tcPr>
            <w:tcW w:type="dxa" w:w="3560"/>
          </w:tcPr>
          <w:p>
            <w:pPr>
              <w:jc w:val="left"/>
            </w:pPr>
            <w:r>
              <w:rPr>
                <w:rFonts w:ascii="Calibri" w:hAnsi="Calibri"/>
                <w:color w:val="162233"/>
                <w:sz w:val="17"/>
              </w:rPr>
              <w:t>Set CAN_RF0R_RFOM0 after reading</w:t>
            </w:r>
          </w:p>
        </w:tc>
      </w:tr>
      <w:tr>
        <w:tc>
          <w:tcPr>
            <w:tcW w:type="dxa" w:w="2200"/>
          </w:tcPr>
          <w:p>
            <w:pPr>
              <w:jc w:val="left"/>
            </w:pPr>
            <w:r>
              <w:rPr>
                <w:rFonts w:ascii="Calibri" w:hAnsi="Calibri"/>
                <w:color w:val="162233"/>
                <w:sz w:val="17"/>
              </w:rPr>
              <w:t>Physical analyzer shows nothing</w:t>
            </w:r>
          </w:p>
        </w:tc>
        <w:tc>
          <w:tcPr>
            <w:tcW w:type="dxa" w:w="3600"/>
          </w:tcPr>
          <w:p>
            <w:pPr>
              <w:jc w:val="left"/>
            </w:pPr>
            <w:r>
              <w:rPr>
                <w:rFonts w:ascii="Calibri" w:hAnsi="Calibri"/>
                <w:color w:val="162233"/>
                <w:sz w:val="17"/>
              </w:rPr>
              <w:t>Internal loopback does not need external CAN pins</w:t>
            </w:r>
          </w:p>
        </w:tc>
        <w:tc>
          <w:tcPr>
            <w:tcW w:type="dxa" w:w="3560"/>
          </w:tcPr>
          <w:p>
            <w:pPr>
              <w:jc w:val="left"/>
            </w:pPr>
            <w:r>
              <w:rPr>
                <w:rFonts w:ascii="Calibri" w:hAnsi="Calibri"/>
                <w:color w:val="162233"/>
                <w:sz w:val="17"/>
              </w:rPr>
              <w:t>Use UART/debug registers; use analyzer later in normal mode</w:t>
            </w:r>
          </w:p>
        </w:tc>
      </w:tr>
    </w:tbl>
    <w:p>
      <w:pPr>
        <w:spacing w:after="120"/>
      </w:pPr>
    </w:p>
    <w:p>
      <w:pPr>
        <w:pStyle w:val="Heading1"/>
      </w:pPr>
      <w:r>
        <w:t>19. Embedded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50"/>
        <w:gridCol w:w="3500"/>
        <w:gridCol w:w="3410"/>
      </w:tblGrid>
      <w:tr>
        <w:tc>
          <w:tcPr>
            <w:tcW w:type="dxa" w:w="245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Impact</w:t>
            </w:r>
          </w:p>
        </w:tc>
        <w:tc>
          <w:tcPr>
            <w:tcW w:type="dxa" w:w="3410"/>
            <w:vAlign w:val="center"/>
            <w:tcMar>
              <w:top w:w="80" w:type="dxa"/>
              <w:start w:w="120" w:type="dxa"/>
              <w:bottom w:w="80" w:type="dxa"/>
              <w:end w:w="120" w:type="dxa"/>
            </w:tcMar>
            <w:shd w:fill="E8EEF5"/>
          </w:tcPr>
          <w:p>
            <w:pPr>
              <w:jc w:val="center"/>
            </w:pPr>
            <w:r>
              <w:rPr>
                <w:rFonts w:ascii="Calibri" w:hAnsi="Calibri"/>
                <w:b/>
                <w:color w:val="162233"/>
                <w:sz w:val="18"/>
              </w:rPr>
              <w:t>Recommended action</w:t>
            </w:r>
          </w:p>
        </w:tc>
      </w:tr>
      <w:tr>
        <w:tc>
          <w:tcPr>
            <w:tcW w:type="dxa" w:w="2450"/>
          </w:tcPr>
          <w:p>
            <w:pPr>
              <w:jc w:val="left"/>
            </w:pPr>
            <w:r>
              <w:rPr>
                <w:rFonts w:ascii="Calibri" w:hAnsi="Calibri"/>
                <w:color w:val="162233"/>
                <w:sz w:val="17"/>
              </w:rPr>
              <w:t>CAN1_InitializationMode result is not handled as a failure</w:t>
            </w:r>
          </w:p>
        </w:tc>
        <w:tc>
          <w:tcPr>
            <w:tcW w:type="dxa" w:w="3500"/>
          </w:tcPr>
          <w:p>
            <w:pPr>
              <w:jc w:val="left"/>
            </w:pPr>
            <w:r>
              <w:rPr>
                <w:rFonts w:ascii="Calibri" w:hAnsi="Calibri"/>
                <w:color w:val="162233"/>
                <w:sz w:val="17"/>
              </w:rPr>
              <w:t>CAN1_Init continues if init request fails</w:t>
            </w:r>
          </w:p>
        </w:tc>
        <w:tc>
          <w:tcPr>
            <w:tcW w:type="dxa" w:w="3410"/>
          </w:tcPr>
          <w:p>
            <w:pPr>
              <w:jc w:val="left"/>
            </w:pPr>
            <w:r>
              <w:rPr>
                <w:rFonts w:ascii="Calibri" w:hAnsi="Calibri"/>
                <w:color w:val="162233"/>
                <w:sz w:val="17"/>
              </w:rPr>
              <w:t>Return failure immediately if initialization mode entry fails</w:t>
            </w:r>
          </w:p>
        </w:tc>
      </w:tr>
      <w:tr>
        <w:tc>
          <w:tcPr>
            <w:tcW w:type="dxa" w:w="2450"/>
          </w:tcPr>
          <w:p>
            <w:pPr>
              <w:jc w:val="left"/>
            </w:pPr>
            <w:r>
              <w:rPr>
                <w:rFonts w:ascii="Calibri" w:hAnsi="Calibri"/>
                <w:color w:val="162233"/>
                <w:sz w:val="17"/>
              </w:rPr>
              <w:t>No TX completion/error status check</w:t>
            </w:r>
          </w:p>
        </w:tc>
        <w:tc>
          <w:tcPr>
            <w:tcW w:type="dxa" w:w="3500"/>
          </w:tcPr>
          <w:p>
            <w:pPr>
              <w:jc w:val="left"/>
            </w:pPr>
            <w:r>
              <w:rPr>
                <w:rFonts w:ascii="Calibri" w:hAnsi="Calibri"/>
                <w:color w:val="162233"/>
                <w:sz w:val="17"/>
              </w:rPr>
              <w:t>TX request success does not prove TXOK</w:t>
            </w:r>
          </w:p>
        </w:tc>
        <w:tc>
          <w:tcPr>
            <w:tcW w:type="dxa" w:w="3410"/>
          </w:tcPr>
          <w:p>
            <w:pPr>
              <w:jc w:val="left"/>
            </w:pPr>
            <w:r>
              <w:rPr>
                <w:rFonts w:ascii="Calibri" w:hAnsi="Calibri"/>
                <w:color w:val="162233"/>
                <w:sz w:val="17"/>
              </w:rPr>
              <w:t>Inspect RQCPx/TXOKx/ALSTx/TERRx after TX</w:t>
            </w:r>
          </w:p>
        </w:tc>
      </w:tr>
      <w:tr>
        <w:tc>
          <w:tcPr>
            <w:tcW w:type="dxa" w:w="2450"/>
          </w:tcPr>
          <w:p>
            <w:pPr>
              <w:jc w:val="left"/>
            </w:pPr>
            <w:r>
              <w:rPr>
                <w:rFonts w:ascii="Calibri" w:hAnsi="Calibri"/>
                <w:color w:val="162233"/>
                <w:sz w:val="17"/>
              </w:rPr>
              <w:t>No CAN ESR diagnostics</w:t>
            </w:r>
          </w:p>
        </w:tc>
        <w:tc>
          <w:tcPr>
            <w:tcW w:type="dxa" w:w="3500"/>
          </w:tcPr>
          <w:p>
            <w:pPr>
              <w:jc w:val="left"/>
            </w:pPr>
            <w:r>
              <w:rPr>
                <w:rFonts w:ascii="Calibri" w:hAnsi="Calibri"/>
                <w:color w:val="162233"/>
                <w:sz w:val="17"/>
              </w:rPr>
              <w:t>Bus-off, warning, passive, and last-error-code states are invisible</w:t>
            </w:r>
          </w:p>
        </w:tc>
        <w:tc>
          <w:tcPr>
            <w:tcW w:type="dxa" w:w="3410"/>
          </w:tcPr>
          <w:p>
            <w:pPr>
              <w:jc w:val="left"/>
            </w:pPr>
            <w:r>
              <w:rPr>
                <w:rFonts w:ascii="Calibri" w:hAnsi="Calibri"/>
                <w:color w:val="162233"/>
                <w:sz w:val="17"/>
              </w:rPr>
              <w:t>Log CAN1-&gt;ESR on failures</w:t>
            </w:r>
          </w:p>
        </w:tc>
      </w:tr>
      <w:tr>
        <w:tc>
          <w:tcPr>
            <w:tcW w:type="dxa" w:w="2450"/>
          </w:tcPr>
          <w:p>
            <w:pPr>
              <w:jc w:val="left"/>
            </w:pPr>
            <w:r>
              <w:rPr>
                <w:rFonts w:ascii="Calibri" w:hAnsi="Calibri"/>
                <w:color w:val="162233"/>
                <w:sz w:val="17"/>
              </w:rPr>
              <w:t>Accept-all filter is good for bring-up only</w:t>
            </w:r>
          </w:p>
        </w:tc>
        <w:tc>
          <w:tcPr>
            <w:tcW w:type="dxa" w:w="3500"/>
          </w:tcPr>
          <w:p>
            <w:pPr>
              <w:jc w:val="left"/>
            </w:pPr>
            <w:r>
              <w:rPr>
                <w:rFonts w:ascii="Calibri" w:hAnsi="Calibri"/>
                <w:color w:val="162233"/>
                <w:sz w:val="17"/>
              </w:rPr>
              <w:t>Later normal-mode tests need intentional filtering</w:t>
            </w:r>
          </w:p>
        </w:tc>
        <w:tc>
          <w:tcPr>
            <w:tcW w:type="dxa" w:w="3410"/>
          </w:tcPr>
          <w:p>
            <w:pPr>
              <w:jc w:val="left"/>
            </w:pPr>
            <w:r>
              <w:rPr>
                <w:rFonts w:ascii="Calibri" w:hAnsi="Calibri"/>
                <w:color w:val="162233"/>
                <w:sz w:val="17"/>
              </w:rPr>
              <w:t>Add ID-specific filter once loopback is stable</w:t>
            </w:r>
          </w:p>
        </w:tc>
      </w:tr>
      <w:tr>
        <w:tc>
          <w:tcPr>
            <w:tcW w:type="dxa" w:w="2450"/>
          </w:tcPr>
          <w:p>
            <w:pPr>
              <w:jc w:val="left"/>
            </w:pPr>
            <w:r>
              <w:rPr>
                <w:rFonts w:ascii="Calibri" w:hAnsi="Calibri"/>
                <w:color w:val="162233"/>
                <w:sz w:val="17"/>
              </w:rPr>
              <w:t>MCP2515 and MAX7219 still initialize before CAN1 test</w:t>
            </w:r>
          </w:p>
        </w:tc>
        <w:tc>
          <w:tcPr>
            <w:tcW w:type="dxa" w:w="3500"/>
          </w:tcPr>
          <w:p>
            <w:pPr>
              <w:jc w:val="left"/>
            </w:pPr>
            <w:r>
              <w:rPr>
                <w:rFonts w:ascii="Calibri" w:hAnsi="Calibri"/>
                <w:color w:val="162233"/>
                <w:sz w:val="17"/>
              </w:rPr>
              <w:t>Unrelated hardware can delay or block a pure CAN1 lab</w:t>
            </w:r>
          </w:p>
        </w:tc>
        <w:tc>
          <w:tcPr>
            <w:tcW w:type="dxa" w:w="3410"/>
          </w:tcPr>
          <w:p>
            <w:pPr>
              <w:jc w:val="left"/>
            </w:pPr>
            <w:r>
              <w:rPr>
                <w:rFonts w:ascii="Calibri" w:hAnsi="Calibri"/>
                <w:color w:val="162233"/>
                <w:sz w:val="17"/>
              </w:rPr>
              <w:t>Separate demos or guard legacy modules with compile-time switches</w:t>
            </w:r>
          </w:p>
        </w:tc>
      </w:tr>
      <w:tr>
        <w:tc>
          <w:tcPr>
            <w:tcW w:type="dxa" w:w="2450"/>
          </w:tcPr>
          <w:p>
            <w:pPr>
              <w:jc w:val="left"/>
            </w:pPr>
            <w:r>
              <w:rPr>
                <w:rFonts w:ascii="Calibri" w:hAnsi="Calibri"/>
                <w:color w:val="162233"/>
                <w:sz w:val="17"/>
              </w:rPr>
              <w:t>MAX7219_CharBlinking adds 1 second per loop</w:t>
            </w:r>
          </w:p>
        </w:tc>
        <w:tc>
          <w:tcPr>
            <w:tcW w:type="dxa" w:w="3500"/>
          </w:tcPr>
          <w:p>
            <w:pPr>
              <w:jc w:val="left"/>
            </w:pPr>
            <w:r>
              <w:rPr>
                <w:rFonts w:ascii="Calibri" w:hAnsi="Calibri"/>
                <w:color w:val="162233"/>
                <w:sz w:val="17"/>
              </w:rPr>
              <w:t>CAN test cadence is slowed</w:t>
            </w:r>
          </w:p>
        </w:tc>
        <w:tc>
          <w:tcPr>
            <w:tcW w:type="dxa" w:w="3410"/>
          </w:tcPr>
          <w:p>
            <w:pPr>
              <w:jc w:val="left"/>
            </w:pPr>
            <w:r>
              <w:rPr>
                <w:rFonts w:ascii="Calibri" w:hAnsi="Calibri"/>
                <w:color w:val="162233"/>
                <w:sz w:val="17"/>
              </w:rPr>
              <w:t>Disable display blink during register-debug sessions</w:t>
            </w:r>
          </w:p>
        </w:tc>
      </w:tr>
      <w:tr>
        <w:tc>
          <w:tcPr>
            <w:tcW w:type="dxa" w:w="2450"/>
          </w:tcPr>
          <w:p>
            <w:pPr>
              <w:jc w:val="left"/>
            </w:pPr>
            <w:r>
              <w:rPr>
                <w:rFonts w:ascii="Calibri" w:hAnsi="Calibri"/>
                <w:color w:val="162233"/>
                <w:sz w:val="17"/>
              </w:rPr>
              <w:t>CAN1_Reset is not used in main path</w:t>
            </w:r>
          </w:p>
        </w:tc>
        <w:tc>
          <w:tcPr>
            <w:tcW w:type="dxa" w:w="3500"/>
          </w:tcPr>
          <w:p>
            <w:pPr>
              <w:jc w:val="left"/>
            </w:pPr>
            <w:r>
              <w:rPr>
                <w:rFonts w:ascii="Calibri" w:hAnsi="Calibri"/>
                <w:color w:val="162233"/>
                <w:sz w:val="17"/>
              </w:rPr>
              <w:t>Reset helper is unverified in this test</w:t>
            </w:r>
          </w:p>
        </w:tc>
        <w:tc>
          <w:tcPr>
            <w:tcW w:type="dxa" w:w="3410"/>
          </w:tcPr>
          <w:p>
            <w:pPr>
              <w:jc w:val="left"/>
            </w:pPr>
            <w:r>
              <w:rPr>
                <w:rFonts w:ascii="Calibri" w:hAnsi="Calibri"/>
                <w:color w:val="162233"/>
                <w:sz w:val="17"/>
              </w:rPr>
              <w:t>Use only if a deliberate peripheral reset sequence is needed</w:t>
            </w:r>
          </w:p>
        </w:tc>
      </w:tr>
      <w:tr>
        <w:tc>
          <w:tcPr>
            <w:tcW w:type="dxa" w:w="2450"/>
          </w:tcPr>
          <w:p>
            <w:pPr>
              <w:jc w:val="left"/>
            </w:pPr>
            <w:r>
              <w:rPr>
                <w:rFonts w:ascii="Calibri" w:hAnsi="Calibri"/>
                <w:color w:val="162233"/>
                <w:sz w:val="17"/>
              </w:rPr>
              <w:t>spi.h has no include guard</w:t>
            </w:r>
          </w:p>
        </w:tc>
        <w:tc>
          <w:tcPr>
            <w:tcW w:type="dxa" w:w="3500"/>
          </w:tcPr>
          <w:p>
            <w:pPr>
              <w:jc w:val="left"/>
            </w:pPr>
            <w:r>
              <w:rPr>
                <w:rFonts w:ascii="Calibri" w:hAnsi="Calibri"/>
                <w:color w:val="162233"/>
                <w:sz w:val="17"/>
              </w:rPr>
              <w:t>Can cause duplicate declarations in larger builds</w:t>
            </w:r>
          </w:p>
        </w:tc>
        <w:tc>
          <w:tcPr>
            <w:tcW w:type="dxa" w:w="3410"/>
          </w:tcPr>
          <w:p>
            <w:pPr>
              <w:jc w:val="left"/>
            </w:pPr>
            <w:r>
              <w:rPr>
                <w:rFonts w:ascii="Calibri" w:hAnsi="Calibri"/>
                <w:color w:val="162233"/>
                <w:sz w:val="17"/>
              </w:rPr>
              <w:t>Add a conventional include guard</w:t>
            </w:r>
          </w:p>
        </w:tc>
      </w:tr>
    </w:tbl>
    <w:p>
      <w:pPr>
        <w:spacing w:after="120"/>
      </w:pPr>
    </w:p>
    <w:p>
      <w:pPr>
        <w:pStyle w:val="Heading1"/>
      </w:pPr>
      <w:r>
        <w:t>20. Limitations</w:t>
      </w:r>
    </w:p>
    <w:p>
      <w:pPr>
        <w:pStyle w:val="ListBullet"/>
      </w:pPr>
      <w:r>
        <w:rPr>
          <w:rFonts w:ascii="Calibri" w:hAnsi="Calibri"/>
          <w:color w:val="162233"/>
          <w:sz w:val="21"/>
        </w:rPr>
        <w:t>This is internal loopback, not external normal-mode CAN.</w:t>
      </w:r>
    </w:p>
    <w:p>
      <w:pPr>
        <w:pStyle w:val="ListBullet"/>
      </w:pPr>
      <w:r>
        <w:rPr>
          <w:rFonts w:ascii="Calibri" w:hAnsi="Calibri"/>
          <w:color w:val="162233"/>
          <w:sz w:val="21"/>
        </w:rPr>
        <w:t>No physical CANH/CANL voltage, transceiver, termination, arbitration, or ACK from another node is verified.</w:t>
      </w:r>
    </w:p>
    <w:p>
      <w:pPr>
        <w:pStyle w:val="ListBullet"/>
      </w:pPr>
      <w:r>
        <w:rPr>
          <w:rFonts w:ascii="Calibri" w:hAnsi="Calibri"/>
          <w:color w:val="162233"/>
          <w:sz w:val="21"/>
        </w:rPr>
        <w:t>Transmit completion and error status are not yet checked.</w:t>
      </w:r>
    </w:p>
    <w:p>
      <w:pPr>
        <w:pStyle w:val="ListBullet"/>
      </w:pPr>
      <w:r>
        <w:rPr>
          <w:rFonts w:ascii="Calibri" w:hAnsi="Calibri"/>
          <w:color w:val="162233"/>
          <w:sz w:val="21"/>
        </w:rPr>
        <w:t>Receive is polling-based, not interrupt-driven.</w:t>
      </w:r>
    </w:p>
    <w:p>
      <w:pPr>
        <w:pStyle w:val="ListBullet"/>
      </w:pPr>
      <w:r>
        <w:rPr>
          <w:rFonts w:ascii="Calibri" w:hAnsi="Calibri"/>
          <w:color w:val="162233"/>
          <w:sz w:val="21"/>
        </w:rPr>
        <w:t>Only standard data frames are implemented in the current helper.</w:t>
      </w:r>
    </w:p>
    <w:p>
      <w:pPr>
        <w:pStyle w:val="ListBullet"/>
      </w:pPr>
      <w:r>
        <w:rPr>
          <w:rFonts w:ascii="Calibri" w:hAnsi="Calibri"/>
          <w:color w:val="162233"/>
          <w:sz w:val="21"/>
        </w:rPr>
        <w:t>Filter configuration accepts all frames and is not production-selective.</w:t>
      </w:r>
    </w:p>
    <w:p>
      <w:pPr>
        <w:pStyle w:val="Heading1"/>
      </w:pPr>
      <w:r>
        <w:t>21. Future Improvements</w:t>
      </w:r>
    </w:p>
    <w:p>
      <w:pPr>
        <w:pStyle w:val="ListNumber"/>
      </w:pPr>
      <w:r>
        <w:rPr>
          <w:rFonts w:ascii="Calibri" w:hAnsi="Calibri"/>
          <w:color w:val="162233"/>
          <w:sz w:val="21"/>
        </w:rPr>
        <w:t>Add TX status verification using RQCPx, TXOKx, ALSTx, and TERRx.</w:t>
      </w:r>
    </w:p>
    <w:p>
      <w:pPr>
        <w:pStyle w:val="ListNumber"/>
      </w:pPr>
      <w:r>
        <w:rPr>
          <w:rFonts w:ascii="Calibri" w:hAnsi="Calibri"/>
          <w:color w:val="162233"/>
          <w:sz w:val="21"/>
        </w:rPr>
        <w:t>Add CAN1-&gt;ESR diagnostics for LEC, BOFF, EPVF, and EWGF.</w:t>
      </w:r>
    </w:p>
    <w:p>
      <w:pPr>
        <w:pStyle w:val="ListNumber"/>
      </w:pPr>
      <w:r>
        <w:rPr>
          <w:rFonts w:ascii="Calibri" w:hAnsi="Calibri"/>
          <w:color w:val="162233"/>
          <w:sz w:val="21"/>
        </w:rPr>
        <w:t>Create a pure CAN1 loopback build path without MCP2515/MAX7219 initialization.</w:t>
      </w:r>
    </w:p>
    <w:p>
      <w:pPr>
        <w:pStyle w:val="ListNumber"/>
      </w:pPr>
      <w:r>
        <w:rPr>
          <w:rFonts w:ascii="Calibri" w:hAnsi="Calibri"/>
          <w:color w:val="162233"/>
          <w:sz w:val="21"/>
        </w:rPr>
        <w:t>Add receive FIFO overrun/full diagnostics using RF0R flags.</w:t>
      </w:r>
    </w:p>
    <w:p>
      <w:pPr>
        <w:pStyle w:val="ListNumber"/>
      </w:pPr>
      <w:r>
        <w:rPr>
          <w:rFonts w:ascii="Calibri" w:hAnsi="Calibri"/>
          <w:color w:val="162233"/>
          <w:sz w:val="21"/>
        </w:rPr>
        <w:t>Move from accept-all filter to a standard-ID filter for 0x301.</w:t>
      </w:r>
    </w:p>
    <w:p>
      <w:pPr>
        <w:pStyle w:val="ListNumber"/>
      </w:pPr>
      <w:r>
        <w:rPr>
          <w:rFonts w:ascii="Calibri" w:hAnsi="Calibri"/>
          <w:color w:val="162233"/>
          <w:sz w:val="21"/>
        </w:rPr>
        <w:t>Add CAN RX FIFO interrupt handling after polling loopback is stable.</w:t>
      </w:r>
    </w:p>
    <w:p>
      <w:pPr>
        <w:pStyle w:val="ListNumber"/>
      </w:pPr>
      <w:r>
        <w:rPr>
          <w:rFonts w:ascii="Calibri" w:hAnsi="Calibri"/>
          <w:color w:val="162233"/>
          <w:sz w:val="21"/>
        </w:rPr>
        <w:t>Move to normal mode with a transceiver, CANH/CANL, termination, and another node.</w:t>
      </w:r>
    </w:p>
    <w:p>
      <w:pPr>
        <w:pStyle w:val="Heading1"/>
      </w:pPr>
      <w:r>
        <w:t>22. Conclusion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Conclusion: </w:t>
            </w:r>
            <w:r>
              <w:rPr>
                <w:rFonts w:ascii="Calibri" w:hAnsi="Calibri"/>
                <w:color w:val="162233"/>
                <w:sz w:val="21"/>
              </w:rPr>
              <w:t>The finalized project demonstrates the core bxCAN loopback path: init mode, 500 kbps timing, accept-all filtering, TX mailbox loading, FIFO0 receive, and FIFO release. Next, add TX/error diagnostics before external normal-mode CAN.</w:t>
            </w:r>
          </w:p>
        </w:tc>
      </w:tr>
    </w:tbl>
    <w:p>
      <w:pPr>
        <w:spacing w:after="80"/>
      </w:pPr>
    </w:p>
    <w:p>
      <w:pPr>
        <w:pStyle w:val="Heading1"/>
      </w:pPr>
      <w:r>
        <w:t>23. Appendix: Source Reference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950"/>
        <w:gridCol w:w="5410"/>
      </w:tblGrid>
      <w:tr>
        <w:tc>
          <w:tcPr>
            <w:tcW w:type="dxa" w:w="3950"/>
            <w:vAlign w:val="center"/>
            <w:tcMar>
              <w:top w:w="80" w:type="dxa"/>
              <w:start w:w="120" w:type="dxa"/>
              <w:bottom w:w="80" w:type="dxa"/>
              <w:end w:w="120" w:type="dxa"/>
            </w:tcMar>
            <w:shd w:fill="E8EEF5"/>
          </w:tcPr>
          <w:p>
            <w:pPr>
              <w:jc w:val="center"/>
            </w:pPr>
            <w:r>
              <w:rPr>
                <w:rFonts w:ascii="Calibri" w:hAnsi="Calibri"/>
                <w:b/>
                <w:color w:val="162233"/>
                <w:sz w:val="18"/>
              </w:rPr>
              <w:t>File / source</w:t>
            </w:r>
          </w:p>
        </w:tc>
        <w:tc>
          <w:tcPr>
            <w:tcW w:type="dxa" w:w="5410"/>
            <w:vAlign w:val="center"/>
            <w:tcMar>
              <w:top w:w="80" w:type="dxa"/>
              <w:start w:w="120" w:type="dxa"/>
              <w:bottom w:w="80" w:type="dxa"/>
              <w:end w:w="120" w:type="dxa"/>
            </w:tcMar>
            <w:shd w:fill="E8EEF5"/>
          </w:tcPr>
          <w:p>
            <w:pPr>
              <w:jc w:val="center"/>
            </w:pPr>
            <w:r>
              <w:rPr>
                <w:rFonts w:ascii="Calibri" w:hAnsi="Calibri"/>
                <w:b/>
                <w:color w:val="162233"/>
                <w:sz w:val="18"/>
              </w:rPr>
              <w:t>Used for</w:t>
            </w:r>
          </w:p>
        </w:tc>
      </w:tr>
      <w:tr>
        <w:tc>
          <w:tcPr>
            <w:tcW w:type="dxa" w:w="3950"/>
          </w:tcPr>
          <w:p>
            <w:pPr>
              <w:jc w:val="left"/>
            </w:pPr>
            <w:r>
              <w:rPr>
                <w:rFonts w:ascii="Calibri" w:hAnsi="Calibri"/>
                <w:color w:val="162233"/>
                <w:sz w:val="17"/>
              </w:rPr>
              <w:t>D:\Embedded Communication Protocols\CAN1_Loopback\Core\Src\can.c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Protocols\CAN1_Loopback\Core\Src\main.c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Protocols\CAN1_Loopback\Core\Src\max7219.c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Protocols\CAN1_Loopback\Core\Src\mcp2515.c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Protocols\CAN1_Loopback\Core\Src\spi.c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Protocols\CAN1_Loopback\Core\Src\usart.c</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Protocols\CAN1_Loopback\Core\Inc\can.h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Protocols\CAN1_Loopback\Core\Inc\common.h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Protocols\CAN1_Loopback\Core\Inc\main.h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Protocols\CAN1_Loopback\Core\Inc\max7219.h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Protocols\CAN1_Loopback\Core\Inc\mcp2515.h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Protocols\CAN1_Loopback\Core\Inc\spi.h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D:\Embedded Communication Protocols\CAN1_Loopback\Core\Inc\usart.h</w:t>
            </w:r>
          </w:p>
        </w:tc>
        <w:tc>
          <w:tcPr>
            <w:tcW w:type="dxa" w:w="5410"/>
          </w:tcPr>
          <w:p>
            <w:pPr>
              <w:jc w:val="left"/>
            </w:pPr>
            <w:r>
              <w:rPr>
                <w:rFonts w:ascii="Calibri" w:hAnsi="Calibri"/>
                <w:color w:val="162233"/>
                <w:sz w:val="17"/>
              </w:rPr>
              <w:t>Finalized firmware source/header used for code grounding</w:t>
            </w:r>
          </w:p>
        </w:tc>
      </w:tr>
      <w:tr>
        <w:tc>
          <w:tcPr>
            <w:tcW w:type="dxa" w:w="3950"/>
          </w:tcPr>
          <w:p>
            <w:pPr>
              <w:jc w:val="left"/>
            </w:pPr>
            <w:r>
              <w:rPr>
                <w:rFonts w:ascii="Calibri" w:hAnsi="Calibri"/>
                <w:color w:val="162233"/>
                <w:sz w:val="17"/>
              </w:rPr>
              <w:t>https://chatgpt.com/share/6a390d75-f15c-83e8-927f-6d2623cce324</w:t>
            </w:r>
          </w:p>
        </w:tc>
        <w:tc>
          <w:tcPr>
            <w:tcW w:type="dxa" w:w="5410"/>
          </w:tcPr>
          <w:p>
            <w:pPr>
              <w:jc w:val="left"/>
            </w:pPr>
            <w:r>
              <w:rPr>
                <w:rFonts w:ascii="Calibri" w:hAnsi="Calibri"/>
                <w:color w:val="162233"/>
                <w:sz w:val="17"/>
              </w:rPr>
              <w:t>Shared learning thread for CAN1 internal initialization and loopback theory</w:t>
            </w:r>
          </w:p>
        </w:tc>
      </w:tr>
      <w:tr>
        <w:tc>
          <w:tcPr>
            <w:tcW w:type="dxa" w:w="3950"/>
          </w:tcPr>
          <w:p>
            <w:pPr>
              <w:jc w:val="left"/>
            </w:pPr>
            <w:r>
              <w:rPr>
                <w:rFonts w:ascii="Calibri" w:hAnsi="Calibri"/>
                <w:color w:val="162233"/>
                <w:sz w:val="17"/>
              </w:rPr>
              <w:t>https://www.st.com/resource/en/datasheet/stm32f407vg.pdf</w:t>
            </w:r>
          </w:p>
        </w:tc>
        <w:tc>
          <w:tcPr>
            <w:tcW w:type="dxa" w:w="5410"/>
          </w:tcPr>
          <w:p>
            <w:pPr>
              <w:jc w:val="left"/>
            </w:pPr>
            <w:r>
              <w:rPr>
                <w:rFonts w:ascii="Calibri" w:hAnsi="Calibri"/>
                <w:color w:val="162233"/>
                <w:sz w:val="17"/>
              </w:rPr>
              <w:t>Official STM32F407 datasheet for CAN alternate-function/pin reference</w:t>
            </w:r>
          </w:p>
        </w:tc>
      </w:tr>
      <w:tr>
        <w:tc>
          <w:tcPr>
            <w:tcW w:type="dxa" w:w="3950"/>
          </w:tcPr>
          <w:p>
            <w:pPr>
              <w:jc w:val="left"/>
            </w:pPr>
            <w:r>
              <w:rPr>
                <w:rFonts w:ascii="Calibri" w:hAnsi="Calibri"/>
                <w:color w:val="162233"/>
                <w:sz w:val="17"/>
              </w:rPr>
              <w:t>https://www.st.com/resource/en/reference_manual/dm00031020.pdf</w:t>
            </w:r>
          </w:p>
        </w:tc>
        <w:tc>
          <w:tcPr>
            <w:tcW w:type="dxa" w:w="5410"/>
          </w:tcPr>
          <w:p>
            <w:pPr>
              <w:jc w:val="left"/>
            </w:pPr>
            <w:r>
              <w:rPr>
                <w:rFonts w:ascii="Calibri" w:hAnsi="Calibri"/>
                <w:color w:val="162233"/>
                <w:sz w:val="17"/>
              </w:rPr>
              <w:t>Official STM32F4 reference manual for bxCAN behavior and registers</w:t>
            </w:r>
          </w:p>
        </w:tc>
      </w:tr>
    </w:tbl>
    <w:p>
      <w:pPr>
        <w:spacing w:after="120"/>
      </w:pPr>
    </w:p>
    <w:p>
      <w:pPr>
        <w:pStyle w:val="Heading1"/>
      </w:pPr>
      <w:r>
        <w:t>24. Appendix: Revision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300"/>
        <w:gridCol w:w="5060"/>
      </w:tblGrid>
      <w:tr>
        <w:tc>
          <w:tcPr>
            <w:tcW w:type="dxa" w:w="43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5060"/>
            <w:vAlign w:val="center"/>
            <w:tcMar>
              <w:top w:w="80" w:type="dxa"/>
              <w:start w:w="120" w:type="dxa"/>
              <w:bottom w:w="80" w:type="dxa"/>
              <w:end w:w="120" w:type="dxa"/>
            </w:tcMar>
            <w:shd w:fill="E8EEF5"/>
          </w:tcPr>
          <w:p>
            <w:pPr>
              <w:jc w:val="center"/>
            </w:pPr>
            <w:r>
              <w:rPr>
                <w:rFonts w:ascii="Calibri" w:hAnsi="Calibri"/>
                <w:b/>
                <w:color w:val="162233"/>
                <w:sz w:val="18"/>
              </w:rPr>
              <w:t>Status</w:t>
            </w:r>
          </w:p>
        </w:tc>
      </w:tr>
      <w:tr>
        <w:tc>
          <w:tcPr>
            <w:tcW w:type="dxa" w:w="4300"/>
          </w:tcPr>
          <w:p>
            <w:pPr>
              <w:jc w:val="left"/>
            </w:pPr>
            <w:r>
              <w:rPr>
                <w:rFonts w:ascii="Calibri" w:hAnsi="Calibri"/>
                <w:color w:val="162233"/>
                <w:sz w:val="17"/>
              </w:rPr>
              <w:t>Shared ChatGPT link downloaded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CAN1 loopback chunks extracted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All user-named source/header files read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Source-first frame values used: ID 0x301, data 0x31 0x32</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System-level bxCAN loopback diagrams included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BTR timing math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Filter bank 0 accept-all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TX mailbox and FIFO0 receive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Engineering review findings included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No screenshot invented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Footer name set to Embedded Learning Document</w:t>
            </w:r>
          </w:p>
        </w:tc>
        <w:tc>
          <w:tcPr>
            <w:tcW w:type="dxa" w:w="5060"/>
          </w:tcPr>
          <w:p>
            <w:pPr>
              <w:jc w:val="left"/>
            </w:pPr>
            <w:r>
              <w:rPr>
                <w:rFonts w:ascii="Calibri" w:hAnsi="Calibri"/>
                <w:color w:val="162233"/>
                <w:sz w:val="17"/>
              </w:rPr>
              <w:t>Done</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SPI Polling Driver | Embedded Protocol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CAN1 Internal Loopback Learning Document</dc:title>
  <dc:subject>STM32F407 bxCAN internal initialization and loopback test</dc:subject>
  <dc:creator>Codex</dc:creator>
  <cp:keywords>STM32F407, CAN1, bxCAN, loopback, CAN_BTR, CAN_TSR, FIFO0</cp:keywords>
  <dc:description>generated by python-docx</dc:description>
  <cp:lastModifiedBy/>
  <cp:revision>1</cp:revision>
  <dcterms:created xsi:type="dcterms:W3CDTF">2013-12-23T23:15:00Z</dcterms:created>
  <dcterms:modified xsi:type="dcterms:W3CDTF">2013-12-23T23:15:00Z</dcterms:modified>
  <cp:category/>
</cp:coreProperties>
</file>