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Calibri" w:hAnsi="Calibri"/>
          <w:b/>
          <w:color w:val="5C6A7A"/>
          <w:sz w:val="20"/>
        </w:rPr>
        <w:t>EMBEDDED DRIVER DEVELOPMENT GUIDE</w:t>
      </w:r>
    </w:p>
    <w:p>
      <w:pPr>
        <w:spacing w:after="100"/>
        <w:jc w:val="center"/>
      </w:pPr>
      <w:r>
        <w:rPr>
          <w:rFonts w:ascii="Calibri" w:hAnsi="Calibri"/>
          <w:b/>
          <w:color w:val="1F4E79"/>
          <w:sz w:val="56"/>
        </w:rPr>
        <w:t>I2C EEPROM Driver Development</w:t>
      </w:r>
    </w:p>
    <w:p>
      <w:pPr>
        <w:spacing w:after="560"/>
        <w:jc w:val="center"/>
      </w:pPr>
      <w:r>
        <w:rPr>
          <w:rFonts w:ascii="Calibri" w:hAnsi="Calibri"/>
          <w:color w:val="5C6A7A"/>
          <w:sz w:val="25"/>
        </w:rPr>
        <w:t>AT24C256 Driver Architecture, Page Handling, Sequential Read, Fill Test, and STM32F407 I2C Polling Implementation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A long-term professional reference for building and reviewing an AT24C256 EEPROM driver on top of a generic STM32F407 I2C1 polling layer. The attached finalized source files are used as the implementation authority.</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162233"/>
                <w:sz w:val="20"/>
              </w:rPr>
              <w:t>Coverage area</w:t>
            </w:r>
          </w:p>
        </w:tc>
        <w:tc>
          <w:tcPr>
            <w:tcW w:type="dxa" w:w="7060"/>
            <w:vAlign w:val="center"/>
            <w:tcMar>
              <w:top w:w="80" w:type="dxa"/>
              <w:start w:w="120" w:type="dxa"/>
              <w:bottom w:w="80" w:type="dxa"/>
              <w:end w:w="120" w:type="dxa"/>
            </w:tcMar>
            <w:shd w:fill="F2F4F7"/>
          </w:tcPr>
          <w:p>
            <w:pPr>
              <w:jc w:val="center"/>
            </w:pPr>
            <w:r>
              <w:rPr>
                <w:rFonts w:ascii="Calibri" w:hAnsi="Calibri"/>
                <w:b/>
                <w:color w:val="162233"/>
                <w:sz w:val="20"/>
              </w:rPr>
              <w:t>What this document captures</w:t>
            </w:r>
          </w:p>
        </w:tc>
      </w:tr>
      <w:tr>
        <w:tc>
          <w:tcPr>
            <w:tcW w:type="dxa" w:w="2300"/>
          </w:tcPr>
          <w:p>
            <w:pPr>
              <w:jc w:val="center"/>
            </w:pPr>
            <w:r>
              <w:rPr>
                <w:rFonts w:ascii="Calibri" w:hAnsi="Calibri"/>
                <w:color w:val="162233"/>
                <w:sz w:val="20"/>
              </w:rPr>
              <w:t>Driver layering</w:t>
            </w:r>
          </w:p>
        </w:tc>
        <w:tc>
          <w:tcPr>
            <w:tcW w:type="dxa" w:w="7060"/>
          </w:tcPr>
          <w:p>
            <w:pPr>
              <w:jc w:val="left"/>
            </w:pPr>
            <w:r>
              <w:rPr>
                <w:rFonts w:ascii="Calibri" w:hAnsi="Calibri"/>
                <w:color w:val="162233"/>
                <w:sz w:val="20"/>
              </w:rPr>
              <w:t>main.c -&gt; at24c256.c -&gt; i2c.c -&gt; STM32F407 I2C1 registers</w:t>
            </w:r>
          </w:p>
        </w:tc>
      </w:tr>
      <w:tr>
        <w:tc>
          <w:tcPr>
            <w:tcW w:type="dxa" w:w="2300"/>
          </w:tcPr>
          <w:p>
            <w:pPr>
              <w:jc w:val="center"/>
            </w:pPr>
            <w:r>
              <w:rPr>
                <w:rFonts w:ascii="Calibri" w:hAnsi="Calibri"/>
                <w:color w:val="162233"/>
                <w:sz w:val="20"/>
              </w:rPr>
              <w:t>EEPROM model</w:t>
            </w:r>
          </w:p>
        </w:tc>
        <w:tc>
          <w:tcPr>
            <w:tcW w:type="dxa" w:w="7060"/>
          </w:tcPr>
          <w:p>
            <w:pPr>
              <w:jc w:val="left"/>
            </w:pPr>
            <w:r>
              <w:rPr>
                <w:rFonts w:ascii="Calibri" w:hAnsi="Calibri"/>
                <w:color w:val="162233"/>
                <w:sz w:val="20"/>
              </w:rPr>
              <w:t>16-bit word address, 32 KiB range, 64-byte page writes, internal write cycle</w:t>
            </w:r>
          </w:p>
        </w:tc>
      </w:tr>
      <w:tr>
        <w:tc>
          <w:tcPr>
            <w:tcW w:type="dxa" w:w="2300"/>
          </w:tcPr>
          <w:p>
            <w:pPr>
              <w:jc w:val="center"/>
            </w:pPr>
            <w:r>
              <w:rPr>
                <w:rFonts w:ascii="Calibri" w:hAnsi="Calibri"/>
                <w:color w:val="162233"/>
                <w:sz w:val="20"/>
              </w:rPr>
              <w:t>Implemented APIs</w:t>
            </w:r>
          </w:p>
        </w:tc>
        <w:tc>
          <w:tcPr>
            <w:tcW w:type="dxa" w:w="7060"/>
          </w:tcPr>
          <w:p>
            <w:pPr>
              <w:jc w:val="left"/>
            </w:pPr>
            <w:r>
              <w:rPr>
                <w:rFonts w:ascii="Calibri" w:hAnsi="Calibri"/>
                <w:color w:val="162233"/>
                <w:sz w:val="20"/>
              </w:rPr>
              <w:t>WriteByte, ReadByte, WritePage, ReadBuffer, WriteBuffer, Fill, TestAllApis</w:t>
            </w:r>
          </w:p>
        </w:tc>
      </w:tr>
      <w:tr>
        <w:tc>
          <w:tcPr>
            <w:tcW w:type="dxa" w:w="2300"/>
          </w:tcPr>
          <w:p>
            <w:pPr>
              <w:jc w:val="center"/>
            </w:pPr>
            <w:r>
              <w:rPr>
                <w:rFonts w:ascii="Calibri" w:hAnsi="Calibri"/>
                <w:color w:val="162233"/>
                <w:sz w:val="20"/>
              </w:rPr>
              <w:t>I2C backend</w:t>
            </w:r>
          </w:p>
        </w:tc>
        <w:tc>
          <w:tcPr>
            <w:tcW w:type="dxa" w:w="7060"/>
          </w:tcPr>
          <w:p>
            <w:pPr>
              <w:jc w:val="left"/>
            </w:pPr>
            <w:r>
              <w:rPr>
                <w:rFonts w:ascii="Calibri" w:hAnsi="Calibri"/>
                <w:color w:val="162233"/>
                <w:sz w:val="20"/>
              </w:rPr>
              <w:t>MasterWrite and MasterWriteRead with single-byte, two-byte, and multi-byte receive paths</w:t>
            </w:r>
          </w:p>
        </w:tc>
      </w:tr>
      <w:tr>
        <w:tc>
          <w:tcPr>
            <w:tcW w:type="dxa" w:w="2300"/>
          </w:tcPr>
          <w:p>
            <w:pPr>
              <w:jc w:val="center"/>
            </w:pPr>
            <w:r>
              <w:rPr>
                <w:rFonts w:ascii="Calibri" w:hAnsi="Calibri"/>
                <w:color w:val="162233"/>
                <w:sz w:val="20"/>
              </w:rPr>
              <w:t>Verification</w:t>
            </w:r>
          </w:p>
        </w:tc>
        <w:tc>
          <w:tcPr>
            <w:tcW w:type="dxa" w:w="7060"/>
          </w:tcPr>
          <w:p>
            <w:pPr>
              <w:jc w:val="left"/>
            </w:pPr>
            <w:r>
              <w:rPr>
                <w:rFonts w:ascii="Calibri" w:hAnsi="Calibri"/>
                <w:color w:val="162233"/>
                <w:sz w:val="20"/>
              </w:rPr>
              <w:t>UART self-test sequence and source-fidelity checks against the attached code</w:t>
            </w:r>
          </w:p>
        </w:tc>
      </w:tr>
      <w:tr>
        <w:tc>
          <w:tcPr>
            <w:tcW w:type="dxa" w:w="2300"/>
          </w:tcPr>
          <w:p>
            <w:pPr>
              <w:jc w:val="left"/>
            </w:pPr>
            <w:r>
              <w:rPr>
                <w:rFonts w:ascii="Calibri" w:hAnsi="Calibri"/>
                <w:color w:val="162233"/>
                <w:sz w:val="20"/>
              </w:rPr>
              <w:t>Engineering notes</w:t>
            </w:r>
          </w:p>
        </w:tc>
        <w:tc>
          <w:tcPr>
            <w:tcW w:type="dxa" w:w="7060"/>
          </w:tcPr>
          <w:p>
            <w:pPr>
              <w:jc w:val="left"/>
            </w:pPr>
            <w:r>
              <w:rPr>
                <w:rFonts w:ascii="Calibri" w:hAnsi="Calibri"/>
                <w:color w:val="162233"/>
                <w:sz w:val="20"/>
              </w:rPr>
              <w:t>ACK polling not yet implemented, I2C_TIMEOUT unused, malformed unused PAGE_SPACE macro</w:t>
            </w:r>
          </w:p>
        </w:tc>
      </w:tr>
    </w:tbl>
    <w:p>
      <w:pPr>
        <w:spacing w:after="120"/>
      </w:pPr>
    </w:p>
    <w:p>
      <w:r>
        <w:br w:type="page"/>
      </w:r>
    </w:p>
    <w:p>
      <w:pPr>
        <w:pStyle w:val="Heading1"/>
      </w:pPr>
      <w:r>
        <w:t>1. Document Control and Scope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Control item</w:t>
            </w:r>
          </w:p>
        </w:tc>
        <w:tc>
          <w:tcPr>
            <w:tcW w:type="dxa" w:w="6760"/>
            <w:vAlign w:val="center"/>
            <w:tcMar>
              <w:top w:w="80" w:type="dxa"/>
              <w:start w:w="120" w:type="dxa"/>
              <w:bottom w:w="80" w:type="dxa"/>
              <w:end w:w="120" w:type="dxa"/>
            </w:tcMar>
            <w:shd w:fill="E8EEF5"/>
          </w:tcPr>
          <w:p>
            <w:pPr>
              <w:jc w:val="center"/>
            </w:pPr>
            <w:r>
              <w:rPr>
                <w:rFonts w:ascii="Calibri" w:hAnsi="Calibri"/>
                <w:b/>
                <w:color w:val="162233"/>
                <w:sz w:val="18"/>
              </w:rPr>
              <w:t>Value</w:t>
            </w:r>
          </w:p>
        </w:tc>
      </w:tr>
      <w:tr>
        <w:tc>
          <w:tcPr>
            <w:tcW w:type="dxa" w:w="2600"/>
          </w:tcPr>
          <w:p>
            <w:pPr>
              <w:jc w:val="center"/>
            </w:pPr>
            <w:r>
              <w:rPr>
                <w:rFonts w:ascii="Calibri" w:hAnsi="Calibri"/>
                <w:color w:val="162233"/>
                <w:sz w:val="17"/>
              </w:rPr>
              <w:t>Document type</w:t>
            </w:r>
          </w:p>
        </w:tc>
        <w:tc>
          <w:tcPr>
            <w:tcW w:type="dxa" w:w="6760"/>
          </w:tcPr>
          <w:p>
            <w:pPr>
              <w:jc w:val="left"/>
            </w:pPr>
            <w:r>
              <w:rPr>
                <w:rFonts w:ascii="Calibri" w:hAnsi="Calibri"/>
                <w:color w:val="162233"/>
                <w:sz w:val="17"/>
              </w:rPr>
              <w:t>Embedded EEPROM driver development learning document</w:t>
            </w:r>
          </w:p>
        </w:tc>
      </w:tr>
      <w:tr>
        <w:tc>
          <w:tcPr>
            <w:tcW w:type="dxa" w:w="2600"/>
          </w:tcPr>
          <w:p>
            <w:pPr>
              <w:jc w:val="left"/>
            </w:pPr>
            <w:r>
              <w:rPr>
                <w:rFonts w:ascii="Calibri" w:hAnsi="Calibri"/>
                <w:color w:val="162233"/>
                <w:sz w:val="17"/>
              </w:rPr>
              <w:t>Shared learning source</w:t>
            </w:r>
          </w:p>
        </w:tc>
        <w:tc>
          <w:tcPr>
            <w:tcW w:type="dxa" w:w="6760"/>
          </w:tcPr>
          <w:p>
            <w:pPr>
              <w:jc w:val="left"/>
            </w:pPr>
            <w:r>
              <w:rPr>
                <w:rFonts w:ascii="Calibri" w:hAnsi="Calibri"/>
                <w:color w:val="162233"/>
                <w:sz w:val="17"/>
              </w:rPr>
              <w:t>https://chatgpt.com/share/6a4df4d1-84cc-83e8-a115-46c6762e22ec</w:t>
            </w:r>
          </w:p>
        </w:tc>
      </w:tr>
      <w:tr>
        <w:tc>
          <w:tcPr>
            <w:tcW w:type="dxa" w:w="2600"/>
          </w:tcPr>
          <w:p>
            <w:pPr>
              <w:jc w:val="left"/>
            </w:pPr>
            <w:r>
              <w:rPr>
                <w:rFonts w:ascii="Calibri" w:hAnsi="Calibri"/>
                <w:color w:val="162233"/>
                <w:sz w:val="17"/>
              </w:rPr>
              <w:t>Finalized code authority</w:t>
            </w:r>
          </w:p>
        </w:tc>
        <w:tc>
          <w:tcPr>
            <w:tcW w:type="dxa" w:w="6760"/>
          </w:tcPr>
          <w:p>
            <w:pPr>
              <w:jc w:val="left"/>
            </w:pPr>
            <w:r>
              <w:rPr>
                <w:rFonts w:ascii="Calibri" w:hAnsi="Calibri"/>
                <w:color w:val="162233"/>
                <w:sz w:val="17"/>
              </w:rPr>
              <w:t>D:\Embedded Communication Protocols\I2C_EEPROM_Driver_Development\Core</w:t>
            </w:r>
          </w:p>
        </w:tc>
      </w:tr>
      <w:tr>
        <w:tc>
          <w:tcPr>
            <w:tcW w:type="dxa" w:w="2600"/>
          </w:tcPr>
          <w:p>
            <w:pPr>
              <w:jc w:val="left"/>
            </w:pPr>
            <w:r>
              <w:rPr>
                <w:rFonts w:ascii="Calibri" w:hAnsi="Calibri"/>
                <w:color w:val="162233"/>
                <w:sz w:val="17"/>
              </w:rPr>
              <w:t>Generic protocol reference</w:t>
            </w:r>
          </w:p>
        </w:tc>
        <w:tc>
          <w:tcPr>
            <w:tcW w:type="dxa" w:w="6760"/>
          </w:tcPr>
          <w:p>
            <w:pPr>
              <w:jc w:val="left"/>
            </w:pPr>
            <w:r>
              <w:rPr>
                <w:rFonts w:ascii="Calibri" w:hAnsi="Calibri"/>
                <w:color w:val="162233"/>
                <w:sz w:val="17"/>
              </w:rPr>
              <w:t>NXP UM10204 I2C-bus specification</w:t>
            </w:r>
          </w:p>
        </w:tc>
      </w:tr>
      <w:tr>
        <w:tc>
          <w:tcPr>
            <w:tcW w:type="dxa" w:w="2600"/>
          </w:tcPr>
          <w:p>
            <w:pPr>
              <w:jc w:val="center"/>
            </w:pPr>
            <w:r>
              <w:rPr>
                <w:rFonts w:ascii="Calibri" w:hAnsi="Calibri"/>
                <w:color w:val="162233"/>
                <w:sz w:val="17"/>
              </w:rPr>
              <w:t>Device reference</w:t>
            </w:r>
          </w:p>
        </w:tc>
        <w:tc>
          <w:tcPr>
            <w:tcW w:type="dxa" w:w="6760"/>
          </w:tcPr>
          <w:p>
            <w:pPr>
              <w:jc w:val="left"/>
            </w:pPr>
            <w:r>
              <w:rPr>
                <w:rFonts w:ascii="Calibri" w:hAnsi="Calibri"/>
                <w:color w:val="162233"/>
                <w:sz w:val="17"/>
              </w:rPr>
              <w:t>Microchip AT24C256C serial EEPROM datasheet</w:t>
            </w:r>
          </w:p>
        </w:tc>
      </w:tr>
      <w:tr>
        <w:tc>
          <w:tcPr>
            <w:tcW w:type="dxa" w:w="2600"/>
          </w:tcPr>
          <w:p>
            <w:pPr>
              <w:jc w:val="center"/>
            </w:pPr>
            <w:r>
              <w:rPr>
                <w:rFonts w:ascii="Calibri" w:hAnsi="Calibri"/>
                <w:color w:val="162233"/>
                <w:sz w:val="17"/>
              </w:rPr>
              <w:t>Design preset</w:t>
            </w:r>
          </w:p>
        </w:tc>
        <w:tc>
          <w:tcPr>
            <w:tcW w:type="dxa" w:w="6760"/>
          </w:tcPr>
          <w:p>
            <w:pPr>
              <w:jc w:val="left"/>
            </w:pPr>
            <w:r>
              <w:rPr>
                <w:rFonts w:ascii="Calibri" w:hAnsi="Calibri"/>
                <w:color w:val="162233"/>
                <w:sz w:val="17"/>
              </w:rPr>
              <w:t>compact_reference_guide with editorial cover</w:t>
            </w:r>
          </w:p>
        </w:tc>
      </w:tr>
      <w:tr>
        <w:tc>
          <w:tcPr>
            <w:tcW w:type="dxa" w:w="2600"/>
          </w:tcPr>
          <w:p>
            <w:pPr>
              <w:jc w:val="center"/>
            </w:pPr>
            <w:r>
              <w:rPr>
                <w:rFonts w:ascii="Calibri" w:hAnsi="Calibri"/>
                <w:color w:val="162233"/>
                <w:sz w:val="17"/>
              </w:rPr>
              <w:t>Generated</w:t>
            </w:r>
          </w:p>
        </w:tc>
        <w:tc>
          <w:tcPr>
            <w:tcW w:type="dxa" w:w="6760"/>
          </w:tcPr>
          <w:p>
            <w:pPr>
              <w:jc w:val="left"/>
            </w:pPr>
            <w:r>
              <w:rPr>
                <w:rFonts w:ascii="Calibri" w:hAnsi="Calibri"/>
                <w:color w:val="162233"/>
                <w:sz w:val="17"/>
              </w:rPr>
              <w:t>08 July 2026</w:t>
            </w:r>
          </w:p>
        </w:tc>
      </w:tr>
      <w:tr>
        <w:tc>
          <w:tcPr>
            <w:tcW w:type="dxa" w:w="2600"/>
          </w:tcPr>
          <w:p>
            <w:pPr>
              <w:jc w:val="center"/>
            </w:pPr>
            <w:r>
              <w:rPr>
                <w:rFonts w:ascii="Calibri" w:hAnsi="Calibri"/>
                <w:color w:val="162233"/>
                <w:sz w:val="17"/>
              </w:rPr>
              <w:t>Output footer</w:t>
            </w:r>
          </w:p>
        </w:tc>
        <w:tc>
          <w:tcPr>
            <w:tcW w:type="dxa" w:w="6760"/>
          </w:tcPr>
          <w:p>
            <w:pPr>
              <w:jc w:val="left"/>
            </w:pPr>
            <w:r>
              <w:rPr>
                <w:rFonts w:ascii="Calibri" w:hAnsi="Calibri"/>
                <w:color w:val="162233"/>
                <w:sz w:val="17"/>
              </w:rPr>
              <w:t>Embedded Learning Document</w:t>
            </w:r>
          </w:p>
        </w:tc>
      </w:tr>
    </w:tbl>
    <w:p>
      <w:pPr>
        <w:spacing w:after="120"/>
      </w:pPr>
    </w:p>
    <w:p>
      <w:pPr>
        <w:pStyle w:val="Heading1"/>
      </w:pPr>
      <w:r>
        <w:t>2. Source Files Read</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0"/>
        <w:gridCol w:w="6360"/>
      </w:tblGrid>
      <w:tr>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File</w:t>
            </w:r>
          </w:p>
        </w:tc>
        <w:tc>
          <w:tcPr>
            <w:tcW w:type="dxa" w:w="6360"/>
            <w:vAlign w:val="center"/>
            <w:tcMar>
              <w:top w:w="80" w:type="dxa"/>
              <w:start w:w="120" w:type="dxa"/>
              <w:bottom w:w="80" w:type="dxa"/>
              <w:end w:w="120" w:type="dxa"/>
            </w:tcMar>
            <w:shd w:fill="E8EEF5"/>
          </w:tcPr>
          <w:p>
            <w:pPr>
              <w:jc w:val="center"/>
            </w:pPr>
            <w:r>
              <w:rPr>
                <w:rFonts w:ascii="Calibri" w:hAnsi="Calibri"/>
                <w:b/>
                <w:color w:val="162233"/>
                <w:sz w:val="18"/>
              </w:rPr>
              <w:t>Role in this document</w:t>
            </w:r>
          </w:p>
        </w:tc>
      </w:tr>
      <w:tr>
        <w:tc>
          <w:tcPr>
            <w:tcW w:type="dxa" w:w="3000"/>
          </w:tcPr>
          <w:p>
            <w:pPr>
              <w:jc w:val="left"/>
            </w:pPr>
            <w:r>
              <w:rPr>
                <w:rFonts w:ascii="Calibri" w:hAnsi="Calibri"/>
                <w:color w:val="162233"/>
                <w:sz w:val="17"/>
              </w:rPr>
              <w:t>Core/Src/at24c256.c</w:t>
            </w:r>
          </w:p>
        </w:tc>
        <w:tc>
          <w:tcPr>
            <w:tcW w:type="dxa" w:w="6360"/>
          </w:tcPr>
          <w:p>
            <w:pPr>
              <w:jc w:val="left"/>
            </w:pPr>
            <w:r>
              <w:rPr>
                <w:rFonts w:ascii="Calibri" w:hAnsi="Calibri"/>
                <w:color w:val="162233"/>
                <w:sz w:val="17"/>
              </w:rPr>
              <w:t>EEPROM API implementation and UART self-test</w:t>
            </w:r>
          </w:p>
        </w:tc>
      </w:tr>
      <w:tr>
        <w:tc>
          <w:tcPr>
            <w:tcW w:type="dxa" w:w="3000"/>
          </w:tcPr>
          <w:p>
            <w:pPr>
              <w:jc w:val="center"/>
            </w:pPr>
            <w:r>
              <w:rPr>
                <w:rFonts w:ascii="Calibri" w:hAnsi="Calibri"/>
                <w:color w:val="162233"/>
                <w:sz w:val="17"/>
              </w:rPr>
              <w:t>Core/Src/i2c.c</w:t>
            </w:r>
          </w:p>
        </w:tc>
        <w:tc>
          <w:tcPr>
            <w:tcW w:type="dxa" w:w="6360"/>
          </w:tcPr>
          <w:p>
            <w:pPr>
              <w:jc w:val="left"/>
            </w:pPr>
            <w:r>
              <w:rPr>
                <w:rFonts w:ascii="Calibri" w:hAnsi="Calibri"/>
                <w:color w:val="162233"/>
                <w:sz w:val="17"/>
              </w:rPr>
              <w:t>Generic STM32F407 I2C1 GPIO/init/read-write backend</w:t>
            </w:r>
          </w:p>
        </w:tc>
      </w:tr>
      <w:tr>
        <w:tc>
          <w:tcPr>
            <w:tcW w:type="dxa" w:w="3000"/>
          </w:tcPr>
          <w:p>
            <w:pPr>
              <w:jc w:val="center"/>
            </w:pPr>
            <w:r>
              <w:rPr>
                <w:rFonts w:ascii="Calibri" w:hAnsi="Calibri"/>
                <w:color w:val="162233"/>
                <w:sz w:val="17"/>
              </w:rPr>
              <w:t>Core/Src/main.c</w:t>
            </w:r>
          </w:p>
        </w:tc>
        <w:tc>
          <w:tcPr>
            <w:tcW w:type="dxa" w:w="6360"/>
          </w:tcPr>
          <w:p>
            <w:pPr>
              <w:jc w:val="left"/>
            </w:pPr>
            <w:r>
              <w:rPr>
                <w:rFonts w:ascii="Calibri" w:hAnsi="Calibri"/>
                <w:color w:val="162233"/>
                <w:sz w:val="17"/>
              </w:rPr>
              <w:t>System initialization order and test entry point</w:t>
            </w:r>
          </w:p>
        </w:tc>
      </w:tr>
      <w:tr>
        <w:tc>
          <w:tcPr>
            <w:tcW w:type="dxa" w:w="3000"/>
          </w:tcPr>
          <w:p>
            <w:pPr>
              <w:jc w:val="center"/>
            </w:pPr>
            <w:r>
              <w:rPr>
                <w:rFonts w:ascii="Calibri" w:hAnsi="Calibri"/>
                <w:color w:val="162233"/>
                <w:sz w:val="17"/>
              </w:rPr>
              <w:t>Core/Src/usart.c</w:t>
            </w:r>
          </w:p>
        </w:tc>
        <w:tc>
          <w:tcPr>
            <w:tcW w:type="dxa" w:w="6360"/>
          </w:tcPr>
          <w:p>
            <w:pPr>
              <w:jc w:val="left"/>
            </w:pPr>
            <w:r>
              <w:rPr>
                <w:rFonts w:ascii="Calibri" w:hAnsi="Calibri"/>
                <w:color w:val="162233"/>
                <w:sz w:val="17"/>
              </w:rPr>
              <w:t>USART2 debug output implementation used by TestAllApis</w:t>
            </w:r>
          </w:p>
        </w:tc>
      </w:tr>
      <w:tr>
        <w:tc>
          <w:tcPr>
            <w:tcW w:type="dxa" w:w="3000"/>
          </w:tcPr>
          <w:p>
            <w:pPr>
              <w:jc w:val="left"/>
            </w:pPr>
            <w:r>
              <w:rPr>
                <w:rFonts w:ascii="Calibri" w:hAnsi="Calibri"/>
                <w:color w:val="162233"/>
                <w:sz w:val="17"/>
              </w:rPr>
              <w:t>Core/Inc/at24c256.h</w:t>
            </w:r>
          </w:p>
        </w:tc>
        <w:tc>
          <w:tcPr>
            <w:tcW w:type="dxa" w:w="6360"/>
          </w:tcPr>
          <w:p>
            <w:pPr>
              <w:jc w:val="left"/>
            </w:pPr>
            <w:r>
              <w:rPr>
                <w:rFonts w:ascii="Calibri" w:hAnsi="Calibri"/>
                <w:color w:val="162233"/>
                <w:sz w:val="17"/>
              </w:rPr>
              <w:t>AT24C256 macros, public API declarations, page helpers</w:t>
            </w:r>
          </w:p>
        </w:tc>
      </w:tr>
      <w:tr>
        <w:tc>
          <w:tcPr>
            <w:tcW w:type="dxa" w:w="3000"/>
          </w:tcPr>
          <w:p>
            <w:pPr>
              <w:jc w:val="center"/>
            </w:pPr>
            <w:r>
              <w:rPr>
                <w:rFonts w:ascii="Calibri" w:hAnsi="Calibri"/>
                <w:color w:val="162233"/>
                <w:sz w:val="17"/>
              </w:rPr>
              <w:t>Core/Inc/i2c.h</w:t>
            </w:r>
          </w:p>
        </w:tc>
        <w:tc>
          <w:tcPr>
            <w:tcW w:type="dxa" w:w="6360"/>
          </w:tcPr>
          <w:p>
            <w:pPr>
              <w:jc w:val="left"/>
            </w:pPr>
            <w:r>
              <w:rPr>
                <w:rFonts w:ascii="Calibri" w:hAnsi="Calibri"/>
                <w:color w:val="162233"/>
                <w:sz w:val="17"/>
              </w:rPr>
              <w:t>I2C public API declarations and I2C_TIMEOUT macro</w:t>
            </w:r>
          </w:p>
        </w:tc>
      </w:tr>
      <w:tr>
        <w:tc>
          <w:tcPr>
            <w:tcW w:type="dxa" w:w="3000"/>
          </w:tcPr>
          <w:p>
            <w:pPr>
              <w:jc w:val="center"/>
            </w:pPr>
            <w:r>
              <w:rPr>
                <w:rFonts w:ascii="Calibri" w:hAnsi="Calibri"/>
                <w:color w:val="162233"/>
                <w:sz w:val="17"/>
              </w:rPr>
              <w:t>Core/Inc/usart.h</w:t>
            </w:r>
          </w:p>
        </w:tc>
        <w:tc>
          <w:tcPr>
            <w:tcW w:type="dxa" w:w="6360"/>
          </w:tcPr>
          <w:p>
            <w:pPr>
              <w:jc w:val="left"/>
            </w:pPr>
            <w:r>
              <w:rPr>
                <w:rFonts w:ascii="Calibri" w:hAnsi="Calibri"/>
                <w:color w:val="162233"/>
                <w:sz w:val="17"/>
              </w:rPr>
              <w:t>USART2 public API declarations</w:t>
            </w:r>
          </w:p>
        </w:tc>
      </w:tr>
    </w:tbl>
    <w:p>
      <w:pPr>
        <w:spacing w:after="120"/>
      </w:pPr>
    </w:p>
    <w:p>
      <w:pPr>
        <w:pStyle w:val="Heading1"/>
      </w:pPr>
      <w:r>
        <w:t>3. Learning Objectives</w:t>
      </w:r>
    </w:p>
    <w:p>
      <w:pPr>
        <w:pStyle w:val="ListBullet"/>
      </w:pPr>
      <w:r>
        <w:rPr>
          <w:rFonts w:ascii="Calibri" w:hAnsi="Calibri"/>
          <w:color w:val="162233"/>
          <w:sz w:val="21"/>
        </w:rPr>
        <w:t>Understand why EEPROM driver code should be split from the generic I2C register driver.</w:t>
      </w:r>
    </w:p>
    <w:p>
      <w:pPr>
        <w:pStyle w:val="ListBullet"/>
      </w:pPr>
      <w:r>
        <w:rPr>
          <w:rFonts w:ascii="Calibri" w:hAnsi="Calibri"/>
          <w:color w:val="162233"/>
          <w:sz w:val="21"/>
        </w:rPr>
        <w:t>Explain how AT24C256 byte write, random read, page write and sequential read map to I2C bus frames.</w:t>
      </w:r>
    </w:p>
    <w:p>
      <w:pPr>
        <w:pStyle w:val="ListBullet"/>
      </w:pPr>
      <w:r>
        <w:rPr>
          <w:rFonts w:ascii="Calibri" w:hAnsi="Calibri"/>
          <w:color w:val="162233"/>
          <w:sz w:val="21"/>
        </w:rPr>
        <w:t>Review the finalized source APIs and understand the data path through each layer.</w:t>
      </w:r>
    </w:p>
    <w:p>
      <w:pPr>
        <w:pStyle w:val="ListBullet"/>
      </w:pPr>
      <w:r>
        <w:rPr>
          <w:rFonts w:ascii="Calibri" w:hAnsi="Calibri"/>
          <w:color w:val="162233"/>
          <w:sz w:val="21"/>
        </w:rPr>
        <w:t>Understand page-boundary logic and why WriteBuffer must split writes into page-safe chunks.</w:t>
      </w:r>
    </w:p>
    <w:p>
      <w:pPr>
        <w:pStyle w:val="ListBullet"/>
      </w:pPr>
      <w:r>
        <w:rPr>
          <w:rFonts w:ascii="Calibri" w:hAnsi="Calibri"/>
          <w:color w:val="162233"/>
          <w:sz w:val="21"/>
        </w:rPr>
        <w:t>Understand STM32F407 receive handling for 1, 2 and more than 2 bytes.</w:t>
      </w:r>
    </w:p>
    <w:p>
      <w:pPr>
        <w:pStyle w:val="ListBullet"/>
      </w:pPr>
      <w:r>
        <w:rPr>
          <w:rFonts w:ascii="Calibri" w:hAnsi="Calibri"/>
          <w:color w:val="162233"/>
          <w:sz w:val="21"/>
        </w:rPr>
        <w:t>Know the current implementation limitations before reusing the driver in a larger project.</w:t>
      </w:r>
    </w:p>
    <w:p>
      <w:pPr>
        <w:pStyle w:val="Heading1"/>
      </w:pPr>
      <w:r>
        <w:t>4. System Overview</w:t>
      </w:r>
    </w:p>
    <w:p>
      <w:pPr>
        <w:pStyle w:val="CodeBlock"/>
      </w:pPr>
      <w:r>
        <w:rPr>
          <w:rFonts w:ascii="Consolas" w:hAnsi="Consolas"/>
          <w:color w:val="162233"/>
          <w:sz w:val="16"/>
        </w:rPr>
        <w:t>Application startup</w:t>
        <w:br/>
        <w:t xml:space="preserve">  |</w:t>
        <w:br/>
        <w:t xml:space="preserve">  +-- USART2_Init()                  -&gt; debug terminal output</w:t>
        <w:br/>
        <w:t xml:space="preserve">  +-- SPI/CAN/Flash existing modules -&gt; already present in system</w:t>
        <w:br/>
        <w:t xml:space="preserve">  +-- I2C1_GPIO_Init()               -&gt; PB6=SCL, PB7=SDA, AF4, open-drain</w:t>
        <w:br/>
        <w:t xml:space="preserve">  +-- I2C1_Init_100kHz()             -&gt; PCLK1=32 MHz, CCR=160, TRISE=33</w:t>
        <w:br/>
        <w:t xml:space="preserve">  +-- AT24C256_TestAllApis()         -&gt; EEPROM API verification</w:t>
        <w:br/>
        <w:br/>
        <w:t>I2C bus</w:t>
        <w:br/>
        <w:t xml:space="preserve">  STM32F407 PB6/SCL ----+---- AT24C256 SCL</w:t>
        <w:br/>
        <w:t xml:space="preserve">                        |</w:t>
        <w:br/>
        <w:t xml:space="preserve">                      pull-up</w:t>
        <w:br/>
        <w:br/>
        <w:t xml:space="preserve">  STM32F407 PB7/SDA ----+---- AT24C256 SDA</w:t>
        <w:br/>
        <w:t xml:space="preserve">                        |</w:t>
        <w:br/>
        <w:t xml:space="preserve">                      pull-up</w:t>
        <w:br/>
        <w:br/>
        <w:t>AT24C256 addressing</w:t>
        <w:br/>
        <w:t xml:space="preserve">  7-bit address used by code: 0x50</w:t>
        <w:br/>
        <w:t xml:space="preserve">  Write bus byte: 0xA0</w:t>
        <w:br/>
        <w:t xml:space="preserve">  Read bus byte : 0xA1</w:t>
      </w:r>
    </w:p>
    <w:p>
      <w:pPr>
        <w:pStyle w:val="Heading2"/>
      </w:pPr>
      <w:r>
        <w:t>4.1 Implemented Project Objective</w:t>
      </w:r>
    </w:p>
    <w:p>
      <w:r>
        <w:rPr>
          <w:rFonts w:ascii="Calibri" w:hAnsi="Calibri"/>
        </w:rPr>
        <w:t>The project adds an AT24C256 EEPROM driver to an existing embedded communication system. The first goal is a reliable polling-based EEPROM driver that can write one byte, read one byte, write a page, read a buffer, write across page boundaries by chunking, fill the EEPROM, and verify the APIs using USART2 logs.</w:t>
      </w:r>
    </w:p>
    <w:p>
      <w:pPr>
        <w:pStyle w:val="Heading2"/>
      </w:pPr>
      <w:r>
        <w:t>4.2 Hardware and Software Assumptions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Source-derived value</w:t>
            </w:r>
          </w:p>
        </w:tc>
      </w:tr>
      <w:tr>
        <w:tc>
          <w:tcPr>
            <w:tcW w:type="dxa" w:w="2300"/>
          </w:tcPr>
          <w:p>
            <w:pPr>
              <w:jc w:val="center"/>
            </w:pPr>
            <w:r>
              <w:rPr>
                <w:rFonts w:ascii="Calibri" w:hAnsi="Calibri"/>
                <w:color w:val="162233"/>
                <w:sz w:val="17"/>
              </w:rPr>
              <w:t>MCU family</w:t>
            </w:r>
          </w:p>
        </w:tc>
        <w:tc>
          <w:tcPr>
            <w:tcW w:type="dxa" w:w="7060"/>
          </w:tcPr>
          <w:p>
            <w:pPr>
              <w:jc w:val="left"/>
            </w:pPr>
            <w:r>
              <w:rPr>
                <w:rFonts w:ascii="Calibri" w:hAnsi="Calibri"/>
                <w:color w:val="162233"/>
                <w:sz w:val="17"/>
              </w:rPr>
              <w:t>STM32F407 project code and register names</w:t>
            </w:r>
          </w:p>
        </w:tc>
      </w:tr>
      <w:tr>
        <w:tc>
          <w:tcPr>
            <w:tcW w:type="dxa" w:w="2300"/>
          </w:tcPr>
          <w:p>
            <w:pPr>
              <w:jc w:val="center"/>
            </w:pPr>
            <w:r>
              <w:rPr>
                <w:rFonts w:ascii="Calibri" w:hAnsi="Calibri"/>
                <w:color w:val="162233"/>
                <w:sz w:val="17"/>
              </w:rPr>
              <w:t>I2C instance</w:t>
            </w:r>
          </w:p>
        </w:tc>
        <w:tc>
          <w:tcPr>
            <w:tcW w:type="dxa" w:w="7060"/>
          </w:tcPr>
          <w:p>
            <w:pPr>
              <w:jc w:val="left"/>
            </w:pPr>
            <w:r>
              <w:rPr>
                <w:rFonts w:ascii="Calibri" w:hAnsi="Calibri"/>
                <w:color w:val="162233"/>
                <w:sz w:val="17"/>
              </w:rPr>
              <w:t>I2C1</w:t>
            </w:r>
          </w:p>
        </w:tc>
      </w:tr>
      <w:tr>
        <w:tc>
          <w:tcPr>
            <w:tcW w:type="dxa" w:w="2300"/>
          </w:tcPr>
          <w:p>
            <w:pPr>
              <w:jc w:val="center"/>
            </w:pPr>
            <w:r>
              <w:rPr>
                <w:rFonts w:ascii="Calibri" w:hAnsi="Calibri"/>
                <w:color w:val="162233"/>
                <w:sz w:val="17"/>
              </w:rPr>
              <w:t>I2C pins</w:t>
            </w:r>
          </w:p>
        </w:tc>
        <w:tc>
          <w:tcPr>
            <w:tcW w:type="dxa" w:w="7060"/>
          </w:tcPr>
          <w:p>
            <w:pPr>
              <w:jc w:val="left"/>
            </w:pPr>
            <w:r>
              <w:rPr>
                <w:rFonts w:ascii="Calibri" w:hAnsi="Calibri"/>
                <w:color w:val="162233"/>
                <w:sz w:val="17"/>
              </w:rPr>
              <w:t>PB6 = I2C1_SCL, PB7 = I2C1_SDA</w:t>
            </w:r>
          </w:p>
        </w:tc>
      </w:tr>
      <w:tr>
        <w:tc>
          <w:tcPr>
            <w:tcW w:type="dxa" w:w="2300"/>
          </w:tcPr>
          <w:p>
            <w:pPr>
              <w:jc w:val="left"/>
            </w:pPr>
            <w:r>
              <w:rPr>
                <w:rFonts w:ascii="Calibri" w:hAnsi="Calibri"/>
                <w:color w:val="162233"/>
                <w:sz w:val="17"/>
              </w:rPr>
              <w:t>Alternate function</w:t>
            </w:r>
          </w:p>
        </w:tc>
        <w:tc>
          <w:tcPr>
            <w:tcW w:type="dxa" w:w="7060"/>
          </w:tcPr>
          <w:p>
            <w:pPr>
              <w:jc w:val="left"/>
            </w:pPr>
            <w:r>
              <w:rPr>
                <w:rFonts w:ascii="Calibri" w:hAnsi="Calibri"/>
                <w:color w:val="162233"/>
                <w:sz w:val="17"/>
              </w:rPr>
              <w:t>AF4</w:t>
            </w:r>
          </w:p>
        </w:tc>
      </w:tr>
      <w:tr>
        <w:tc>
          <w:tcPr>
            <w:tcW w:type="dxa" w:w="2300"/>
          </w:tcPr>
          <w:p>
            <w:pPr>
              <w:jc w:val="center"/>
            </w:pPr>
            <w:r>
              <w:rPr>
                <w:rFonts w:ascii="Calibri" w:hAnsi="Calibri"/>
                <w:color w:val="162233"/>
                <w:sz w:val="17"/>
              </w:rPr>
              <w:t>I2C speed</w:t>
            </w:r>
          </w:p>
        </w:tc>
        <w:tc>
          <w:tcPr>
            <w:tcW w:type="dxa" w:w="7060"/>
          </w:tcPr>
          <w:p>
            <w:pPr>
              <w:jc w:val="left"/>
            </w:pPr>
            <w:r>
              <w:rPr>
                <w:rFonts w:ascii="Calibri" w:hAnsi="Calibri"/>
                <w:color w:val="162233"/>
                <w:sz w:val="17"/>
              </w:rPr>
              <w:t>100 kHz Standard-mode</w:t>
            </w:r>
          </w:p>
        </w:tc>
      </w:tr>
      <w:tr>
        <w:tc>
          <w:tcPr>
            <w:tcW w:type="dxa" w:w="2300"/>
          </w:tcPr>
          <w:p>
            <w:pPr>
              <w:jc w:val="center"/>
            </w:pPr>
            <w:r>
              <w:rPr>
                <w:rFonts w:ascii="Calibri" w:hAnsi="Calibri"/>
                <w:color w:val="162233"/>
                <w:sz w:val="17"/>
              </w:rPr>
              <w:t>PCLK1 example</w:t>
            </w:r>
          </w:p>
        </w:tc>
        <w:tc>
          <w:tcPr>
            <w:tcW w:type="dxa" w:w="7060"/>
          </w:tcPr>
          <w:p>
            <w:pPr>
              <w:jc w:val="left"/>
            </w:pPr>
            <w:r>
              <w:rPr>
                <w:rFonts w:ascii="Calibri" w:hAnsi="Calibri"/>
                <w:color w:val="162233"/>
                <w:sz w:val="17"/>
              </w:rPr>
              <w:t>32 MHz</w:t>
            </w:r>
          </w:p>
        </w:tc>
      </w:tr>
      <w:tr>
        <w:tc>
          <w:tcPr>
            <w:tcW w:type="dxa" w:w="2300"/>
          </w:tcPr>
          <w:p>
            <w:pPr>
              <w:jc w:val="center"/>
            </w:pPr>
            <w:r>
              <w:rPr>
                <w:rFonts w:ascii="Calibri" w:hAnsi="Calibri"/>
                <w:color w:val="162233"/>
                <w:sz w:val="17"/>
              </w:rPr>
              <w:t>EEPROM</w:t>
            </w:r>
          </w:p>
        </w:tc>
        <w:tc>
          <w:tcPr>
            <w:tcW w:type="dxa" w:w="7060"/>
          </w:tcPr>
          <w:p>
            <w:pPr>
              <w:jc w:val="left"/>
            </w:pPr>
            <w:r>
              <w:rPr>
                <w:rFonts w:ascii="Calibri" w:hAnsi="Calibri"/>
                <w:color w:val="162233"/>
                <w:sz w:val="17"/>
              </w:rPr>
              <w:t>AT24C256, 32 KiB, 64-byte page size</w:t>
            </w:r>
          </w:p>
        </w:tc>
      </w:tr>
      <w:tr>
        <w:tc>
          <w:tcPr>
            <w:tcW w:type="dxa" w:w="2300"/>
          </w:tcPr>
          <w:p>
            <w:pPr>
              <w:jc w:val="center"/>
            </w:pPr>
            <w:r>
              <w:rPr>
                <w:rFonts w:ascii="Calibri" w:hAnsi="Calibri"/>
                <w:color w:val="162233"/>
                <w:sz w:val="17"/>
              </w:rPr>
              <w:t>Debug output</w:t>
            </w:r>
          </w:p>
        </w:tc>
        <w:tc>
          <w:tcPr>
            <w:tcW w:type="dxa" w:w="7060"/>
          </w:tcPr>
          <w:p>
            <w:pPr>
              <w:jc w:val="left"/>
            </w:pPr>
            <w:r>
              <w:rPr>
                <w:rFonts w:ascii="Calibri" w:hAnsi="Calibri"/>
                <w:color w:val="162233"/>
                <w:sz w:val="17"/>
              </w:rPr>
              <w:t>USART2_SendString() and sprintf() in TestAllApis</w:t>
            </w:r>
          </w:p>
        </w:tc>
      </w:tr>
    </w:tbl>
    <w:p>
      <w:pPr>
        <w:spacing w:after="120"/>
      </w:pPr>
    </w:p>
    <w:p>
      <w:pPr>
        <w:pStyle w:val="Heading1"/>
      </w:pPr>
      <w:r>
        <w:t>5. Driver Architecture</w:t>
      </w:r>
    </w:p>
    <w:p>
      <w:pPr>
        <w:pStyle w:val="CodeBlock"/>
      </w:pPr>
      <w:r>
        <w:rPr>
          <w:rFonts w:ascii="Consolas" w:hAnsi="Consolas"/>
          <w:color w:val="162233"/>
          <w:sz w:val="16"/>
        </w:rPr>
        <w:t>main.c</w:t>
        <w:br/>
        <w:t xml:space="preserve">  calls I2C1_GPIO_Init()</w:t>
        <w:br/>
        <w:t xml:space="preserve">  calls I2C1_Init_100kHz()</w:t>
        <w:br/>
        <w:t xml:space="preserve">  calls AT24C256_TestAllApis()</w:t>
        <w:br/>
        <w:br/>
        <w:t>at24c256.c / at24c256.h</w:t>
        <w:br/>
        <w:t xml:space="preserve">  EEPROM-aware layer:</w:t>
        <w:br/>
        <w:t xml:space="preserve">  - validates memory range</w:t>
        <w:br/>
        <w:t xml:space="preserve">  - creates two-byte memory address</w:t>
        <w:br/>
        <w:t xml:space="preserve">  - enforces 64-byte page boundary rules</w:t>
        <w:br/>
        <w:t xml:space="preserve">  - splits large writes into page-safe chunks</w:t>
        <w:br/>
        <w:t xml:space="preserve">  - adds EEPROM write-cycle delay</w:t>
        <w:br/>
        <w:br/>
        <w:t>i2c.c / i2c.h</w:t>
        <w:br/>
        <w:t xml:space="preserve">  generic STM32F407 I2C1 polling layer:</w:t>
        <w:br/>
        <w:t xml:space="preserve">  - configures PB6/PB7</w:t>
        <w:br/>
        <w:t xml:space="preserve">  - configures I2C timing</w:t>
        <w:br/>
        <w:t xml:space="preserve">  - provides MasterWrite()</w:t>
        <w:br/>
        <w:t xml:space="preserve">  - provides MasterWriteRead()</w:t>
        <w:br/>
        <w:br/>
        <w:t>STM32F407 I2C1 peripheral</w:t>
        <w:br/>
        <w:t xml:space="preserve">  generates START, repeated START, STOP, ACK/NACK and shifts bytes</w:t>
      </w:r>
    </w:p>
    <w:p>
      <w:pPr>
        <w:pStyle w:val="Heading2"/>
      </w:pPr>
      <w:r>
        <w:t>5.1 Why This Split Is Correct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800"/>
        <w:gridCol w:w="37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Layer</w:t>
            </w:r>
          </w:p>
        </w:tc>
        <w:tc>
          <w:tcPr>
            <w:tcW w:type="dxa" w:w="3800"/>
            <w:vAlign w:val="center"/>
            <w:tcMar>
              <w:top w:w="80" w:type="dxa"/>
              <w:start w:w="120" w:type="dxa"/>
              <w:bottom w:w="80" w:type="dxa"/>
              <w:end w:w="120" w:type="dxa"/>
            </w:tcMar>
            <w:shd w:fill="E8EEF5"/>
          </w:tcPr>
          <w:p>
            <w:pPr>
              <w:jc w:val="center"/>
            </w:pPr>
            <w:r>
              <w:rPr>
                <w:rFonts w:ascii="Calibri" w:hAnsi="Calibri"/>
                <w:b/>
                <w:color w:val="162233"/>
                <w:sz w:val="18"/>
              </w:rPr>
              <w:t>Should know</w:t>
            </w:r>
          </w:p>
        </w:tc>
        <w:tc>
          <w:tcPr>
            <w:tcW w:type="dxa" w:w="3760"/>
            <w:vAlign w:val="center"/>
            <w:tcMar>
              <w:top w:w="80" w:type="dxa"/>
              <w:start w:w="120" w:type="dxa"/>
              <w:bottom w:w="80" w:type="dxa"/>
              <w:end w:w="120" w:type="dxa"/>
            </w:tcMar>
            <w:shd w:fill="E8EEF5"/>
          </w:tcPr>
          <w:p>
            <w:pPr>
              <w:jc w:val="center"/>
            </w:pPr>
            <w:r>
              <w:rPr>
                <w:rFonts w:ascii="Calibri" w:hAnsi="Calibri"/>
                <w:b/>
                <w:color w:val="162233"/>
                <w:sz w:val="18"/>
              </w:rPr>
              <w:t>Should not know</w:t>
            </w:r>
          </w:p>
        </w:tc>
      </w:tr>
      <w:tr>
        <w:tc>
          <w:tcPr>
            <w:tcW w:type="dxa" w:w="1800"/>
          </w:tcPr>
          <w:p>
            <w:pPr>
              <w:jc w:val="center"/>
            </w:pPr>
            <w:r>
              <w:rPr>
                <w:rFonts w:ascii="Calibri" w:hAnsi="Calibri"/>
                <w:color w:val="162233"/>
                <w:sz w:val="17"/>
              </w:rPr>
              <w:t>Application</w:t>
            </w:r>
          </w:p>
        </w:tc>
        <w:tc>
          <w:tcPr>
            <w:tcW w:type="dxa" w:w="3800"/>
          </w:tcPr>
          <w:p>
            <w:pPr>
              <w:jc w:val="left"/>
            </w:pPr>
            <w:r>
              <w:rPr>
                <w:rFonts w:ascii="Calibri" w:hAnsi="Calibri"/>
                <w:color w:val="162233"/>
                <w:sz w:val="17"/>
              </w:rPr>
              <w:t>Which feature/test to run</w:t>
            </w:r>
          </w:p>
        </w:tc>
        <w:tc>
          <w:tcPr>
            <w:tcW w:type="dxa" w:w="3760"/>
          </w:tcPr>
          <w:p>
            <w:pPr>
              <w:jc w:val="left"/>
            </w:pPr>
            <w:r>
              <w:rPr>
                <w:rFonts w:ascii="Calibri" w:hAnsi="Calibri"/>
                <w:color w:val="162233"/>
                <w:sz w:val="17"/>
              </w:rPr>
              <w:t>I2C flags such as SB, ADDR, TXE, RXNE</w:t>
            </w:r>
          </w:p>
        </w:tc>
      </w:tr>
      <w:tr>
        <w:tc>
          <w:tcPr>
            <w:tcW w:type="dxa" w:w="1800"/>
          </w:tcPr>
          <w:p>
            <w:pPr>
              <w:jc w:val="center"/>
            </w:pPr>
            <w:r>
              <w:rPr>
                <w:rFonts w:ascii="Calibri" w:hAnsi="Calibri"/>
                <w:color w:val="162233"/>
                <w:sz w:val="17"/>
              </w:rPr>
              <w:t>AT24C256 driver</w:t>
            </w:r>
          </w:p>
        </w:tc>
        <w:tc>
          <w:tcPr>
            <w:tcW w:type="dxa" w:w="3800"/>
          </w:tcPr>
          <w:p>
            <w:pPr>
              <w:jc w:val="left"/>
            </w:pPr>
            <w:r>
              <w:rPr>
                <w:rFonts w:ascii="Calibri" w:hAnsi="Calibri"/>
                <w:color w:val="162233"/>
                <w:sz w:val="17"/>
              </w:rPr>
              <w:t>EEPROM size, page size, word address, write cycle</w:t>
            </w:r>
          </w:p>
        </w:tc>
        <w:tc>
          <w:tcPr>
            <w:tcW w:type="dxa" w:w="3760"/>
          </w:tcPr>
          <w:p>
            <w:pPr>
              <w:jc w:val="left"/>
            </w:pPr>
            <w:r>
              <w:rPr>
                <w:rFonts w:ascii="Calibri" w:hAnsi="Calibri"/>
                <w:color w:val="162233"/>
                <w:sz w:val="17"/>
              </w:rPr>
              <w:t>GPIO registers and I2C timing bits</w:t>
            </w:r>
          </w:p>
        </w:tc>
      </w:tr>
      <w:tr>
        <w:tc>
          <w:tcPr>
            <w:tcW w:type="dxa" w:w="1800"/>
          </w:tcPr>
          <w:p>
            <w:pPr>
              <w:jc w:val="center"/>
            </w:pPr>
            <w:r>
              <w:rPr>
                <w:rFonts w:ascii="Calibri" w:hAnsi="Calibri"/>
                <w:color w:val="162233"/>
                <w:sz w:val="17"/>
              </w:rPr>
              <w:t>I2C driver</w:t>
            </w:r>
          </w:p>
        </w:tc>
        <w:tc>
          <w:tcPr>
            <w:tcW w:type="dxa" w:w="3800"/>
          </w:tcPr>
          <w:p>
            <w:pPr>
              <w:jc w:val="left"/>
            </w:pPr>
            <w:r>
              <w:rPr>
                <w:rFonts w:ascii="Calibri" w:hAnsi="Calibri"/>
                <w:color w:val="162233"/>
                <w:sz w:val="17"/>
              </w:rPr>
              <w:t>START/STOP, address phase, ACK/NACK, read lengths</w:t>
            </w:r>
          </w:p>
        </w:tc>
        <w:tc>
          <w:tcPr>
            <w:tcW w:type="dxa" w:w="3760"/>
          </w:tcPr>
          <w:p>
            <w:pPr>
              <w:jc w:val="left"/>
            </w:pPr>
            <w:r>
              <w:rPr>
                <w:rFonts w:ascii="Calibri" w:hAnsi="Calibri"/>
                <w:color w:val="162233"/>
                <w:sz w:val="17"/>
              </w:rPr>
              <w:t>EEPROM page boundaries</w:t>
            </w:r>
          </w:p>
        </w:tc>
      </w:tr>
      <w:tr>
        <w:tc>
          <w:tcPr>
            <w:tcW w:type="dxa" w:w="1800"/>
          </w:tcPr>
          <w:p>
            <w:pPr>
              <w:jc w:val="center"/>
            </w:pPr>
            <w:r>
              <w:rPr>
                <w:rFonts w:ascii="Calibri" w:hAnsi="Calibri"/>
                <w:color w:val="162233"/>
                <w:sz w:val="17"/>
              </w:rPr>
              <w:t>Hardware</w:t>
            </w:r>
          </w:p>
        </w:tc>
        <w:tc>
          <w:tcPr>
            <w:tcW w:type="dxa" w:w="3800"/>
          </w:tcPr>
          <w:p>
            <w:pPr>
              <w:jc w:val="left"/>
            </w:pPr>
            <w:r>
              <w:rPr>
                <w:rFonts w:ascii="Calibri" w:hAnsi="Calibri"/>
                <w:color w:val="162233"/>
                <w:sz w:val="17"/>
              </w:rPr>
              <w:t>Electrical state of SDA/SCL</w:t>
            </w:r>
          </w:p>
        </w:tc>
        <w:tc>
          <w:tcPr>
            <w:tcW w:type="dxa" w:w="3760"/>
          </w:tcPr>
          <w:p>
            <w:pPr>
              <w:jc w:val="left"/>
            </w:pPr>
            <w:r>
              <w:rPr>
                <w:rFonts w:ascii="Calibri" w:hAnsi="Calibri"/>
                <w:color w:val="162233"/>
                <w:sz w:val="17"/>
              </w:rPr>
              <w:t>Application test meaning</w:t>
            </w:r>
          </w:p>
        </w:tc>
      </w:tr>
    </w:tbl>
    <w:p>
      <w:pPr>
        <w:spacing w:after="120"/>
      </w:pPr>
    </w:p>
    <w:p>
      <w:pPr>
        <w:pStyle w:val="Heading1"/>
      </w:pPr>
      <w:r>
        <w:t>6. AT24C256 Device Model</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3000"/>
        <w:gridCol w:w="4260"/>
      </w:tblGrid>
      <w:tr>
        <w:tc>
          <w:tcPr>
            <w:tcW w:type="dxa" w:w="2100"/>
            <w:vAlign w:val="center"/>
            <w:tcMar>
              <w:top w:w="80" w:type="dxa"/>
              <w:start w:w="120" w:type="dxa"/>
              <w:bottom w:w="80" w:type="dxa"/>
              <w:end w:w="120" w:type="dxa"/>
            </w:tcMar>
            <w:shd w:fill="E8EEF5"/>
          </w:tcPr>
          <w:p>
            <w:pPr>
              <w:jc w:val="center"/>
            </w:pPr>
            <w:r>
              <w:rPr>
                <w:rFonts w:ascii="Calibri" w:hAnsi="Calibri"/>
                <w:b/>
                <w:color w:val="162233"/>
                <w:sz w:val="18"/>
              </w:rPr>
              <w:t>Device fact</w:t>
            </w:r>
          </w:p>
        </w:tc>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Value in code/document</w:t>
            </w:r>
          </w:p>
        </w:tc>
        <w:tc>
          <w:tcPr>
            <w:tcW w:type="dxa" w:w="4260"/>
            <w:vAlign w:val="center"/>
            <w:tcMar>
              <w:top w:w="80" w:type="dxa"/>
              <w:start w:w="120" w:type="dxa"/>
              <w:bottom w:w="80" w:type="dxa"/>
              <w:end w:w="120" w:type="dxa"/>
            </w:tcMar>
            <w:shd w:fill="E8EEF5"/>
          </w:tcPr>
          <w:p>
            <w:pPr>
              <w:jc w:val="center"/>
            </w:pPr>
            <w:r>
              <w:rPr>
                <w:rFonts w:ascii="Calibri" w:hAnsi="Calibri"/>
                <w:b/>
                <w:color w:val="162233"/>
                <w:sz w:val="18"/>
              </w:rPr>
              <w:t>Driver impact</w:t>
            </w:r>
          </w:p>
        </w:tc>
      </w:tr>
      <w:tr>
        <w:tc>
          <w:tcPr>
            <w:tcW w:type="dxa" w:w="2100"/>
          </w:tcPr>
          <w:p>
            <w:pPr>
              <w:jc w:val="center"/>
            </w:pPr>
            <w:r>
              <w:rPr>
                <w:rFonts w:ascii="Calibri" w:hAnsi="Calibri"/>
                <w:color w:val="162233"/>
                <w:sz w:val="17"/>
              </w:rPr>
              <w:t>Capacity</w:t>
            </w:r>
          </w:p>
        </w:tc>
        <w:tc>
          <w:tcPr>
            <w:tcW w:type="dxa" w:w="3000"/>
          </w:tcPr>
          <w:p>
            <w:pPr>
              <w:jc w:val="left"/>
            </w:pPr>
            <w:r>
              <w:rPr>
                <w:rFonts w:ascii="Calibri" w:hAnsi="Calibri"/>
                <w:color w:val="162233"/>
                <w:sz w:val="17"/>
              </w:rPr>
              <w:t>32768 bytes</w:t>
            </w:r>
          </w:p>
        </w:tc>
        <w:tc>
          <w:tcPr>
            <w:tcW w:type="dxa" w:w="4260"/>
          </w:tcPr>
          <w:p>
            <w:pPr>
              <w:jc w:val="left"/>
            </w:pPr>
            <w:r>
              <w:rPr>
                <w:rFonts w:ascii="Calibri" w:hAnsi="Calibri"/>
                <w:color w:val="162233"/>
                <w:sz w:val="17"/>
              </w:rPr>
              <w:t>Valid addresses are 0x0000 to 0x7FFF</w:t>
            </w:r>
          </w:p>
        </w:tc>
      </w:tr>
      <w:tr>
        <w:tc>
          <w:tcPr>
            <w:tcW w:type="dxa" w:w="2100"/>
          </w:tcPr>
          <w:p>
            <w:pPr>
              <w:jc w:val="center"/>
            </w:pPr>
            <w:r>
              <w:rPr>
                <w:rFonts w:ascii="Calibri" w:hAnsi="Calibri"/>
                <w:color w:val="162233"/>
                <w:sz w:val="17"/>
              </w:rPr>
              <w:t>Last address</w:t>
            </w:r>
          </w:p>
        </w:tc>
        <w:tc>
          <w:tcPr>
            <w:tcW w:type="dxa" w:w="3000"/>
          </w:tcPr>
          <w:p>
            <w:pPr>
              <w:jc w:val="left"/>
            </w:pPr>
            <w:r>
              <w:rPr>
                <w:rFonts w:ascii="Calibri" w:hAnsi="Calibri"/>
                <w:color w:val="162233"/>
                <w:sz w:val="17"/>
              </w:rPr>
              <w:t>AT24C256_LAST_ADDR = 0x7FFFU</w:t>
            </w:r>
          </w:p>
        </w:tc>
        <w:tc>
          <w:tcPr>
            <w:tcW w:type="dxa" w:w="4260"/>
          </w:tcPr>
          <w:p>
            <w:pPr>
              <w:jc w:val="left"/>
            </w:pPr>
            <w:r>
              <w:rPr>
                <w:rFonts w:ascii="Calibri" w:hAnsi="Calibri"/>
                <w:color w:val="162233"/>
                <w:sz w:val="17"/>
              </w:rPr>
              <w:t>All APIs reject start/final address above this</w:t>
            </w:r>
          </w:p>
        </w:tc>
      </w:tr>
      <w:tr>
        <w:tc>
          <w:tcPr>
            <w:tcW w:type="dxa" w:w="2100"/>
          </w:tcPr>
          <w:p>
            <w:pPr>
              <w:jc w:val="center"/>
            </w:pPr>
            <w:r>
              <w:rPr>
                <w:rFonts w:ascii="Calibri" w:hAnsi="Calibri"/>
                <w:color w:val="162233"/>
                <w:sz w:val="17"/>
              </w:rPr>
              <w:t>Page size</w:t>
            </w:r>
          </w:p>
        </w:tc>
        <w:tc>
          <w:tcPr>
            <w:tcW w:type="dxa" w:w="3000"/>
          </w:tcPr>
          <w:p>
            <w:pPr>
              <w:jc w:val="left"/>
            </w:pPr>
            <w:r>
              <w:rPr>
                <w:rFonts w:ascii="Calibri" w:hAnsi="Calibri"/>
                <w:color w:val="162233"/>
                <w:sz w:val="17"/>
              </w:rPr>
              <w:t>AT24C256_PAGE_SIZE = 64U</w:t>
            </w:r>
          </w:p>
        </w:tc>
        <w:tc>
          <w:tcPr>
            <w:tcW w:type="dxa" w:w="4260"/>
          </w:tcPr>
          <w:p>
            <w:pPr>
              <w:jc w:val="left"/>
            </w:pPr>
            <w:r>
              <w:rPr>
                <w:rFonts w:ascii="Calibri" w:hAnsi="Calibri"/>
                <w:color w:val="162233"/>
                <w:sz w:val="17"/>
              </w:rPr>
              <w:t>Page write must not cross a 64-byte boundary</w:t>
            </w:r>
          </w:p>
        </w:tc>
      </w:tr>
      <w:tr>
        <w:tc>
          <w:tcPr>
            <w:tcW w:type="dxa" w:w="2100"/>
          </w:tcPr>
          <w:p>
            <w:pPr>
              <w:jc w:val="center"/>
            </w:pPr>
            <w:r>
              <w:rPr>
                <w:rFonts w:ascii="Calibri" w:hAnsi="Calibri"/>
                <w:color w:val="162233"/>
                <w:sz w:val="17"/>
              </w:rPr>
              <w:t>Address width</w:t>
            </w:r>
          </w:p>
        </w:tc>
        <w:tc>
          <w:tcPr>
            <w:tcW w:type="dxa" w:w="3000"/>
          </w:tcPr>
          <w:p>
            <w:pPr>
              <w:jc w:val="left"/>
            </w:pPr>
            <w:r>
              <w:rPr>
                <w:rFonts w:ascii="Calibri" w:hAnsi="Calibri"/>
                <w:color w:val="162233"/>
                <w:sz w:val="17"/>
              </w:rPr>
              <w:t>16-bit memory address</w:t>
            </w:r>
          </w:p>
        </w:tc>
        <w:tc>
          <w:tcPr>
            <w:tcW w:type="dxa" w:w="4260"/>
          </w:tcPr>
          <w:p>
            <w:pPr>
              <w:jc w:val="left"/>
            </w:pPr>
            <w:r>
              <w:rPr>
                <w:rFonts w:ascii="Calibri" w:hAnsi="Calibri"/>
                <w:color w:val="162233"/>
                <w:sz w:val="17"/>
              </w:rPr>
              <w:t>High byte then low byte are sent before data</w:t>
            </w:r>
          </w:p>
        </w:tc>
      </w:tr>
      <w:tr>
        <w:tc>
          <w:tcPr>
            <w:tcW w:type="dxa" w:w="2100"/>
          </w:tcPr>
          <w:p>
            <w:pPr>
              <w:jc w:val="center"/>
            </w:pPr>
            <w:r>
              <w:rPr>
                <w:rFonts w:ascii="Calibri" w:hAnsi="Calibri"/>
                <w:color w:val="162233"/>
                <w:sz w:val="17"/>
              </w:rPr>
              <w:t>Device address</w:t>
            </w:r>
          </w:p>
        </w:tc>
        <w:tc>
          <w:tcPr>
            <w:tcW w:type="dxa" w:w="3000"/>
          </w:tcPr>
          <w:p>
            <w:pPr>
              <w:jc w:val="left"/>
            </w:pPr>
            <w:r>
              <w:rPr>
                <w:rFonts w:ascii="Calibri" w:hAnsi="Calibri"/>
                <w:color w:val="162233"/>
                <w:sz w:val="17"/>
              </w:rPr>
              <w:t>AT24C256_I2C_ADDR_7BIT = 0x50U</w:t>
            </w:r>
          </w:p>
        </w:tc>
        <w:tc>
          <w:tcPr>
            <w:tcW w:type="dxa" w:w="4260"/>
          </w:tcPr>
          <w:p>
            <w:pPr>
              <w:jc w:val="left"/>
            </w:pPr>
            <w:r>
              <w:rPr>
                <w:rFonts w:ascii="Calibri" w:hAnsi="Calibri"/>
                <w:color w:val="162233"/>
                <w:sz w:val="17"/>
              </w:rPr>
              <w:t>Generic I2C backend shifts it to create bus byte</w:t>
            </w:r>
          </w:p>
        </w:tc>
      </w:tr>
      <w:tr>
        <w:tc>
          <w:tcPr>
            <w:tcW w:type="dxa" w:w="2100"/>
          </w:tcPr>
          <w:p>
            <w:pPr>
              <w:jc w:val="center"/>
            </w:pPr>
            <w:r>
              <w:rPr>
                <w:rFonts w:ascii="Calibri" w:hAnsi="Calibri"/>
                <w:color w:val="162233"/>
                <w:sz w:val="17"/>
              </w:rPr>
              <w:t>Write cycle</w:t>
            </w:r>
          </w:p>
        </w:tc>
        <w:tc>
          <w:tcPr>
            <w:tcW w:type="dxa" w:w="3000"/>
          </w:tcPr>
          <w:p>
            <w:pPr>
              <w:jc w:val="left"/>
            </w:pPr>
            <w:r>
              <w:rPr>
                <w:rFonts w:ascii="Calibri" w:hAnsi="Calibri"/>
                <w:color w:val="162233"/>
                <w:sz w:val="17"/>
              </w:rPr>
              <w:t>HAL_Delay(5)</w:t>
            </w:r>
          </w:p>
        </w:tc>
        <w:tc>
          <w:tcPr>
            <w:tcW w:type="dxa" w:w="4260"/>
          </w:tcPr>
          <w:p>
            <w:pPr>
              <w:jc w:val="left"/>
            </w:pPr>
            <w:r>
              <w:rPr>
                <w:rFonts w:ascii="Calibri" w:hAnsi="Calibri"/>
                <w:color w:val="162233"/>
                <w:sz w:val="17"/>
              </w:rPr>
              <w:t>Current code waits a fixed 5 ms after write/page write</w:t>
            </w:r>
          </w:p>
        </w:tc>
      </w:tr>
    </w:tbl>
    <w:p>
      <w:pPr>
        <w:spacing w:after="120"/>
      </w:pPr>
    </w:p>
    <w:p>
      <w:pPr>
        <w:pStyle w:val="Heading2"/>
      </w:pPr>
      <w:r>
        <w:t>6.1 Addressing Correction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Engineering correction: </w:t>
            </w:r>
            <w:r>
              <w:rPr>
                <w:rFonts w:ascii="Calibri" w:hAnsi="Calibri"/>
                <w:color w:val="162233"/>
                <w:sz w:val="21"/>
              </w:rPr>
              <w:t>The header comment shows the device address format as 1 0 1 0 0 A1 A0 R/W. For the AT24C256 family, the general format is 1010 A2 A1 A0 R/W. The code uses 0x50, which corresponds to A2/A1/A0 all low. Treat 0xA0 and 0xA1 as transmitted bus bytes, not the 7-bit address.</w:t>
            </w:r>
          </w:p>
        </w:tc>
      </w:tr>
    </w:tbl>
    <w:p>
      <w:pPr>
        <w:spacing w:after="80"/>
      </w:pPr>
    </w:p>
    <w:p>
      <w:pPr>
        <w:pStyle w:val="Heading2"/>
      </w:pPr>
      <w:r>
        <w:t>6.2 EEPROM Versus SPI NOR Flash</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700"/>
        <w:gridCol w:w="37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Aspect</w:t>
            </w:r>
          </w:p>
        </w:tc>
        <w:tc>
          <w:tcPr>
            <w:tcW w:type="dxa" w:w="3700"/>
            <w:vAlign w:val="center"/>
            <w:tcMar>
              <w:top w:w="80" w:type="dxa"/>
              <w:start w:w="120" w:type="dxa"/>
              <w:bottom w:w="80" w:type="dxa"/>
              <w:end w:w="120" w:type="dxa"/>
            </w:tcMar>
            <w:shd w:fill="E8EEF5"/>
          </w:tcPr>
          <w:p>
            <w:pPr>
              <w:jc w:val="center"/>
            </w:pPr>
            <w:r>
              <w:rPr>
                <w:rFonts w:ascii="Calibri" w:hAnsi="Calibri"/>
                <w:b/>
                <w:color w:val="162233"/>
                <w:sz w:val="18"/>
              </w:rPr>
              <w:t>AT24C256 EEPROM</w:t>
            </w:r>
          </w:p>
        </w:tc>
        <w:tc>
          <w:tcPr>
            <w:tcW w:type="dxa" w:w="3760"/>
            <w:vAlign w:val="center"/>
            <w:tcMar>
              <w:top w:w="80" w:type="dxa"/>
              <w:start w:w="120" w:type="dxa"/>
              <w:bottom w:w="80" w:type="dxa"/>
              <w:end w:w="120" w:type="dxa"/>
            </w:tcMar>
            <w:shd w:fill="E8EEF5"/>
          </w:tcPr>
          <w:p>
            <w:pPr>
              <w:jc w:val="center"/>
            </w:pPr>
            <w:r>
              <w:rPr>
                <w:rFonts w:ascii="Calibri" w:hAnsi="Calibri"/>
                <w:b/>
                <w:color w:val="162233"/>
                <w:sz w:val="18"/>
              </w:rPr>
              <w:t>W25Q-style SPI NOR flash</w:t>
            </w:r>
          </w:p>
        </w:tc>
      </w:tr>
      <w:tr>
        <w:tc>
          <w:tcPr>
            <w:tcW w:type="dxa" w:w="1900"/>
          </w:tcPr>
          <w:p>
            <w:pPr>
              <w:jc w:val="left"/>
            </w:pPr>
            <w:r>
              <w:rPr>
                <w:rFonts w:ascii="Calibri" w:hAnsi="Calibri"/>
                <w:color w:val="162233"/>
                <w:sz w:val="17"/>
              </w:rPr>
              <w:t>Erase before write</w:t>
            </w:r>
          </w:p>
        </w:tc>
        <w:tc>
          <w:tcPr>
            <w:tcW w:type="dxa" w:w="3700"/>
          </w:tcPr>
          <w:p>
            <w:pPr>
              <w:jc w:val="left"/>
            </w:pPr>
            <w:r>
              <w:rPr>
                <w:rFonts w:ascii="Calibri" w:hAnsi="Calibri"/>
                <w:color w:val="162233"/>
                <w:sz w:val="17"/>
              </w:rPr>
              <w:t>Not manually required by this driver</w:t>
            </w:r>
          </w:p>
        </w:tc>
        <w:tc>
          <w:tcPr>
            <w:tcW w:type="dxa" w:w="3760"/>
          </w:tcPr>
          <w:p>
            <w:pPr>
              <w:jc w:val="left"/>
            </w:pPr>
            <w:r>
              <w:rPr>
                <w:rFonts w:ascii="Calibri" w:hAnsi="Calibri"/>
                <w:color w:val="162233"/>
                <w:sz w:val="17"/>
              </w:rPr>
              <w:t>Normally required for 0-&gt;1 restoration</w:t>
            </w:r>
          </w:p>
        </w:tc>
      </w:tr>
      <w:tr>
        <w:tc>
          <w:tcPr>
            <w:tcW w:type="dxa" w:w="1900"/>
          </w:tcPr>
          <w:p>
            <w:pPr>
              <w:jc w:val="left"/>
            </w:pPr>
            <w:r>
              <w:rPr>
                <w:rFonts w:ascii="Calibri" w:hAnsi="Calibri"/>
                <w:color w:val="162233"/>
                <w:sz w:val="17"/>
              </w:rPr>
              <w:t>Write granularity</w:t>
            </w:r>
          </w:p>
        </w:tc>
        <w:tc>
          <w:tcPr>
            <w:tcW w:type="dxa" w:w="3700"/>
          </w:tcPr>
          <w:p>
            <w:pPr>
              <w:jc w:val="left"/>
            </w:pPr>
            <w:r>
              <w:rPr>
                <w:rFonts w:ascii="Calibri" w:hAnsi="Calibri"/>
                <w:color w:val="162233"/>
                <w:sz w:val="17"/>
              </w:rPr>
              <w:t>Byte/page write</w:t>
            </w:r>
          </w:p>
        </w:tc>
        <w:tc>
          <w:tcPr>
            <w:tcW w:type="dxa" w:w="3760"/>
          </w:tcPr>
          <w:p>
            <w:pPr>
              <w:jc w:val="left"/>
            </w:pPr>
            <w:r>
              <w:rPr>
                <w:rFonts w:ascii="Calibri" w:hAnsi="Calibri"/>
                <w:color w:val="162233"/>
                <w:sz w:val="17"/>
              </w:rPr>
              <w:t>Page program after sector/block erase</w:t>
            </w:r>
          </w:p>
        </w:tc>
      </w:tr>
      <w:tr>
        <w:tc>
          <w:tcPr>
            <w:tcW w:type="dxa" w:w="1900"/>
          </w:tcPr>
          <w:p>
            <w:pPr>
              <w:jc w:val="center"/>
            </w:pPr>
            <w:r>
              <w:rPr>
                <w:rFonts w:ascii="Calibri" w:hAnsi="Calibri"/>
                <w:color w:val="162233"/>
                <w:sz w:val="17"/>
              </w:rPr>
              <w:t>Bus selection</w:t>
            </w:r>
          </w:p>
        </w:tc>
        <w:tc>
          <w:tcPr>
            <w:tcW w:type="dxa" w:w="3700"/>
          </w:tcPr>
          <w:p>
            <w:pPr>
              <w:jc w:val="left"/>
            </w:pPr>
            <w:r>
              <w:rPr>
                <w:rFonts w:ascii="Calibri" w:hAnsi="Calibri"/>
                <w:color w:val="162233"/>
                <w:sz w:val="17"/>
              </w:rPr>
              <w:t>I2C address 0x50</w:t>
            </w:r>
          </w:p>
        </w:tc>
        <w:tc>
          <w:tcPr>
            <w:tcW w:type="dxa" w:w="3760"/>
          </w:tcPr>
          <w:p>
            <w:pPr>
              <w:jc w:val="center"/>
            </w:pPr>
            <w:r>
              <w:rPr>
                <w:rFonts w:ascii="Calibri" w:hAnsi="Calibri"/>
                <w:color w:val="162233"/>
                <w:sz w:val="17"/>
              </w:rPr>
              <w:t>Chip-select line</w:t>
            </w:r>
          </w:p>
        </w:tc>
      </w:tr>
      <w:tr>
        <w:tc>
          <w:tcPr>
            <w:tcW w:type="dxa" w:w="1900"/>
          </w:tcPr>
          <w:p>
            <w:pPr>
              <w:jc w:val="center"/>
            </w:pPr>
            <w:r>
              <w:rPr>
                <w:rFonts w:ascii="Calibri" w:hAnsi="Calibri"/>
                <w:color w:val="162233"/>
                <w:sz w:val="17"/>
              </w:rPr>
              <w:t>Write completion</w:t>
            </w:r>
          </w:p>
        </w:tc>
        <w:tc>
          <w:tcPr>
            <w:tcW w:type="dxa" w:w="3700"/>
          </w:tcPr>
          <w:p>
            <w:pPr>
              <w:jc w:val="left"/>
            </w:pPr>
            <w:r>
              <w:rPr>
                <w:rFonts w:ascii="Calibri" w:hAnsi="Calibri"/>
                <w:color w:val="162233"/>
                <w:sz w:val="17"/>
              </w:rPr>
              <w:t>Internal write cycle; ACK polling recommended</w:t>
            </w:r>
          </w:p>
        </w:tc>
        <w:tc>
          <w:tcPr>
            <w:tcW w:type="dxa" w:w="3760"/>
          </w:tcPr>
          <w:p>
            <w:pPr>
              <w:jc w:val="left"/>
            </w:pPr>
            <w:r>
              <w:rPr>
                <w:rFonts w:ascii="Calibri" w:hAnsi="Calibri"/>
                <w:color w:val="162233"/>
                <w:sz w:val="17"/>
              </w:rPr>
              <w:t>Busy bit/WIP polling</w:t>
            </w:r>
          </w:p>
        </w:tc>
      </w:tr>
      <w:tr>
        <w:tc>
          <w:tcPr>
            <w:tcW w:type="dxa" w:w="1900"/>
          </w:tcPr>
          <w:p>
            <w:pPr>
              <w:jc w:val="left"/>
            </w:pPr>
            <w:r>
              <w:rPr>
                <w:rFonts w:ascii="Calibri" w:hAnsi="Calibri"/>
                <w:color w:val="162233"/>
                <w:sz w:val="17"/>
              </w:rPr>
              <w:t>Best learning value</w:t>
            </w:r>
          </w:p>
        </w:tc>
        <w:tc>
          <w:tcPr>
            <w:tcW w:type="dxa" w:w="3700"/>
          </w:tcPr>
          <w:p>
            <w:pPr>
              <w:jc w:val="left"/>
            </w:pPr>
            <w:r>
              <w:rPr>
                <w:rFonts w:ascii="Calibri" w:hAnsi="Calibri"/>
                <w:color w:val="162233"/>
                <w:sz w:val="17"/>
              </w:rPr>
              <w:t>Addressing and page-boundary discipline</w:t>
            </w:r>
          </w:p>
        </w:tc>
        <w:tc>
          <w:tcPr>
            <w:tcW w:type="dxa" w:w="3760"/>
          </w:tcPr>
          <w:p>
            <w:pPr>
              <w:jc w:val="left"/>
            </w:pPr>
            <w:r>
              <w:rPr>
                <w:rFonts w:ascii="Calibri" w:hAnsi="Calibri"/>
                <w:color w:val="162233"/>
                <w:sz w:val="17"/>
              </w:rPr>
              <w:t>Erase/program/read state machine discipline</w:t>
            </w:r>
          </w:p>
        </w:tc>
      </w:tr>
    </w:tbl>
    <w:p>
      <w:pPr>
        <w:spacing w:after="120"/>
      </w:pPr>
    </w:p>
    <w:p>
      <w:pPr>
        <w:pStyle w:val="Heading1"/>
      </w:pPr>
      <w:r>
        <w:t>7. I2C Backend Implementation</w:t>
      </w:r>
    </w:p>
    <w:p>
      <w:pPr>
        <w:pStyle w:val="Heading2"/>
      </w:pPr>
      <w:r>
        <w:t>7.1 GPIO Initialization</w:t>
      </w:r>
    </w:p>
    <w:p>
      <w:pPr>
        <w:pStyle w:val="CodeBlock"/>
      </w:pPr>
      <w:r>
        <w:rPr>
          <w:rFonts w:ascii="Consolas" w:hAnsi="Consolas"/>
          <w:color w:val="162233"/>
          <w:sz w:val="16"/>
        </w:rPr>
        <w:t>void I2C1_GPIO_Init(void)</w:t>
        <w:br/>
        <w:t>{</w:t>
        <w:br/>
        <w:t xml:space="preserve">    RCC-&gt;AHB1ENR |= RCC_AHB1ENR_GPIOBEN;</w:t>
        <w:br/>
        <w:br/>
        <w:t xml:space="preserve">    GPIOB-&gt;MODER &amp;= ~((3UL &lt;&lt; (6U * 2U)) |</w:t>
        <w:br/>
        <w:t xml:space="preserve">                      (3UL &lt;&lt; (7U * 2U)));</w:t>
        <w:br/>
        <w:t xml:space="preserve">    GPIOB-&gt;MODER |=  ((2UL &lt;&lt; (6U * 2U)) |</w:t>
        <w:br/>
        <w:t xml:space="preserve">                      (2UL &lt;&lt; (7U * 2U)));</w:t>
        <w:br/>
        <w:br/>
        <w:t xml:space="preserve">    GPIOB-&gt;OTYPER |= ((1UL &lt;&lt; 6U) |</w:t>
        <w:br/>
        <w:t xml:space="preserve">                      (1UL &lt;&lt; 7U));</w:t>
        <w:br/>
        <w:br/>
        <w:t xml:space="preserve">    GPIOB-&gt;PUPDR |=  ((1UL &lt;&lt; (6U * 2U)) |</w:t>
        <w:br/>
        <w:t xml:space="preserve">                      (1UL &lt;&lt; (7U * 2U)));</w:t>
        <w:br/>
        <w:br/>
        <w:t xml:space="preserve">    GPIOB-&gt;AFR[0] |=  ((4UL &lt;&lt; (6U * 4U)) |</w:t>
        <w:br/>
        <w:t xml:space="preserve">                       (4UL &lt;&lt; (7U * 4U)));</w:t>
        <w:br/>
        <w: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GPIO note: </w:t>
            </w:r>
            <w:r>
              <w:rPr>
                <w:rFonts w:ascii="Calibri" w:hAnsi="Calibri"/>
                <w:color w:val="162233"/>
                <w:sz w:val="21"/>
              </w:rPr>
              <w:t>The final code enables internal pull-ups for first testing and comments that external pull-ups are preferred. That is a good learning setup, but board-level reliability should be checked with real pull-up values and rise-time measurements.</w:t>
            </w:r>
          </w:p>
        </w:tc>
      </w:tr>
    </w:tbl>
    <w:p>
      <w:pPr>
        <w:spacing w:after="80"/>
      </w:pPr>
    </w:p>
    <w:p>
      <w:pPr>
        <w:pStyle w:val="Heading2"/>
      </w:pPr>
      <w:r>
        <w:t>7.2 I2C1 100 kHz Initialization</w:t>
      </w:r>
    </w:p>
    <w:p>
      <w:pPr>
        <w:pStyle w:val="CodeBlock"/>
      </w:pPr>
      <w:r>
        <w:rPr>
          <w:rFonts w:ascii="Consolas" w:hAnsi="Consolas"/>
          <w:color w:val="162233"/>
          <w:sz w:val="16"/>
        </w:rPr>
        <w:t>RCC-&gt;APB1ENR |= RCC_APB1ENR_I2C1EN;</w:t>
        <w:br/>
        <w:t>I2C1-&gt;CR1 &amp;= ~I2C_CR1_PE;</w:t>
        <w:br/>
        <w:t>I2C1-&gt;CR1 |= I2C_CR1_SWRST;</w:t>
        <w:br/>
        <w:t>I2C1-&gt;CR1 &amp;= ~I2C_CR1_SWRST;</w:t>
        <w:br/>
        <w:t>I2C1-&gt;CR1 &amp;= ~I2C_CR1_SMBUS;</w:t>
        <w:br/>
        <w:t>I2C1-&gt;CR1 &amp;= ~I2C_CR1_NOSTRETCH;</w:t>
        <w:br/>
        <w:t>I2C1-&gt;CR2 &amp;= ~I2C_CR2_FREQ;</w:t>
        <w:br/>
        <w:t>I2C1-&gt;CR2 |= 32U;</w:t>
        <w:br/>
        <w:t>I2C1-&gt;CCR = 160U;</w:t>
        <w:br/>
        <w:t>I2C1-&gt;TRISE = 33U;</w:t>
        <w:br/>
        <w:t>I2C1-&gt;CR1 |= I2C_CR1_ACK;</w:t>
        <w:br/>
        <w:t>I2C1-&gt;CR1 |= I2C_CR1_PE;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2500"/>
        <w:gridCol w:w="4760"/>
      </w:tblGrid>
      <w:tr>
        <w:tc>
          <w:tcPr>
            <w:tcW w:type="dxa" w:w="2100"/>
            <w:vAlign w:val="center"/>
            <w:tcMar>
              <w:top w:w="80" w:type="dxa"/>
              <w:start w:w="120" w:type="dxa"/>
              <w:bottom w:w="80" w:type="dxa"/>
              <w:end w:w="120" w:type="dxa"/>
            </w:tcMar>
            <w:shd w:fill="E8EEF5"/>
          </w:tcPr>
          <w:p>
            <w:pPr>
              <w:jc w:val="center"/>
            </w:pPr>
            <w:r>
              <w:rPr>
                <w:rFonts w:ascii="Calibri" w:hAnsi="Calibri"/>
                <w:b/>
                <w:color w:val="162233"/>
                <w:sz w:val="18"/>
              </w:rPr>
              <w:t>Register/action</w:t>
            </w:r>
          </w:p>
        </w:tc>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Implemented value</w:t>
            </w:r>
          </w:p>
        </w:tc>
        <w:tc>
          <w:tcPr>
            <w:tcW w:type="dxa" w:w="47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2100"/>
          </w:tcPr>
          <w:p>
            <w:pPr>
              <w:jc w:val="center"/>
            </w:pPr>
            <w:r>
              <w:rPr>
                <w:rFonts w:ascii="Calibri" w:hAnsi="Calibri"/>
                <w:color w:val="162233"/>
                <w:sz w:val="17"/>
              </w:rPr>
              <w:t>CR2.FREQ</w:t>
            </w:r>
          </w:p>
        </w:tc>
        <w:tc>
          <w:tcPr>
            <w:tcW w:type="dxa" w:w="2500"/>
          </w:tcPr>
          <w:p>
            <w:pPr>
              <w:jc w:val="left"/>
            </w:pPr>
            <w:r>
              <w:rPr>
                <w:rFonts w:ascii="Calibri" w:hAnsi="Calibri"/>
                <w:color w:val="162233"/>
                <w:sz w:val="17"/>
              </w:rPr>
              <w:t>32U</w:t>
            </w:r>
          </w:p>
        </w:tc>
        <w:tc>
          <w:tcPr>
            <w:tcW w:type="dxa" w:w="4760"/>
          </w:tcPr>
          <w:p>
            <w:pPr>
              <w:jc w:val="left"/>
            </w:pPr>
            <w:r>
              <w:rPr>
                <w:rFonts w:ascii="Calibri" w:hAnsi="Calibri"/>
                <w:color w:val="162233"/>
                <w:sz w:val="17"/>
              </w:rPr>
              <w:t>APB1 peripheral clock is 32 MHz; this is not the I2C bus speed</w:t>
            </w:r>
          </w:p>
        </w:tc>
      </w:tr>
      <w:tr>
        <w:tc>
          <w:tcPr>
            <w:tcW w:type="dxa" w:w="2100"/>
          </w:tcPr>
          <w:p>
            <w:pPr>
              <w:jc w:val="center"/>
            </w:pPr>
            <w:r>
              <w:rPr>
                <w:rFonts w:ascii="Calibri" w:hAnsi="Calibri"/>
                <w:color w:val="162233"/>
                <w:sz w:val="17"/>
              </w:rPr>
              <w:t>CCR</w:t>
            </w:r>
          </w:p>
        </w:tc>
        <w:tc>
          <w:tcPr>
            <w:tcW w:type="dxa" w:w="2500"/>
          </w:tcPr>
          <w:p>
            <w:pPr>
              <w:jc w:val="left"/>
            </w:pPr>
            <w:r>
              <w:rPr>
                <w:rFonts w:ascii="Calibri" w:hAnsi="Calibri"/>
                <w:color w:val="162233"/>
                <w:sz w:val="17"/>
              </w:rPr>
              <w:t>160U</w:t>
            </w:r>
          </w:p>
        </w:tc>
        <w:tc>
          <w:tcPr>
            <w:tcW w:type="dxa" w:w="4760"/>
          </w:tcPr>
          <w:p>
            <w:pPr>
              <w:jc w:val="left"/>
            </w:pPr>
            <w:r>
              <w:rPr>
                <w:rFonts w:ascii="Calibri" w:hAnsi="Calibri"/>
                <w:color w:val="162233"/>
                <w:sz w:val="17"/>
              </w:rPr>
              <w:t>32 MHz / (2 x 100 kHz) for Standard-mode timing</w:t>
            </w:r>
          </w:p>
        </w:tc>
      </w:tr>
      <w:tr>
        <w:tc>
          <w:tcPr>
            <w:tcW w:type="dxa" w:w="2100"/>
          </w:tcPr>
          <w:p>
            <w:pPr>
              <w:jc w:val="center"/>
            </w:pPr>
            <w:r>
              <w:rPr>
                <w:rFonts w:ascii="Calibri" w:hAnsi="Calibri"/>
                <w:color w:val="162233"/>
                <w:sz w:val="17"/>
              </w:rPr>
              <w:t>TRISE</w:t>
            </w:r>
          </w:p>
        </w:tc>
        <w:tc>
          <w:tcPr>
            <w:tcW w:type="dxa" w:w="2500"/>
          </w:tcPr>
          <w:p>
            <w:pPr>
              <w:jc w:val="left"/>
            </w:pPr>
            <w:r>
              <w:rPr>
                <w:rFonts w:ascii="Calibri" w:hAnsi="Calibri"/>
                <w:color w:val="162233"/>
                <w:sz w:val="17"/>
              </w:rPr>
              <w:t>33U</w:t>
            </w:r>
          </w:p>
        </w:tc>
        <w:tc>
          <w:tcPr>
            <w:tcW w:type="dxa" w:w="4760"/>
          </w:tcPr>
          <w:p>
            <w:pPr>
              <w:jc w:val="left"/>
            </w:pPr>
            <w:r>
              <w:rPr>
                <w:rFonts w:ascii="Calibri" w:hAnsi="Calibri"/>
                <w:color w:val="162233"/>
                <w:sz w:val="17"/>
              </w:rPr>
              <w:t>FREQ + 1 for Standard-mode maximum rise-time setting</w:t>
            </w:r>
          </w:p>
        </w:tc>
      </w:tr>
      <w:tr>
        <w:tc>
          <w:tcPr>
            <w:tcW w:type="dxa" w:w="2100"/>
          </w:tcPr>
          <w:p>
            <w:pPr>
              <w:jc w:val="center"/>
            </w:pPr>
            <w:r>
              <w:rPr>
                <w:rFonts w:ascii="Calibri" w:hAnsi="Calibri"/>
                <w:color w:val="162233"/>
                <w:sz w:val="17"/>
              </w:rPr>
              <w:t>ACK</w:t>
            </w:r>
          </w:p>
        </w:tc>
        <w:tc>
          <w:tcPr>
            <w:tcW w:type="dxa" w:w="2500"/>
          </w:tcPr>
          <w:p>
            <w:pPr>
              <w:jc w:val="left"/>
            </w:pPr>
            <w:r>
              <w:rPr>
                <w:rFonts w:ascii="Calibri" w:hAnsi="Calibri"/>
                <w:color w:val="162233"/>
                <w:sz w:val="17"/>
              </w:rPr>
              <w:t>Enabled by default</w:t>
            </w:r>
          </w:p>
        </w:tc>
        <w:tc>
          <w:tcPr>
            <w:tcW w:type="dxa" w:w="4760"/>
          </w:tcPr>
          <w:p>
            <w:pPr>
              <w:jc w:val="left"/>
            </w:pPr>
            <w:r>
              <w:rPr>
                <w:rFonts w:ascii="Calibri" w:hAnsi="Calibri"/>
                <w:color w:val="162233"/>
                <w:sz w:val="17"/>
              </w:rPr>
              <w:t>Read paths temporarily disable ACK near the final byte</w:t>
            </w:r>
          </w:p>
        </w:tc>
      </w:tr>
      <w:tr>
        <w:tc>
          <w:tcPr>
            <w:tcW w:type="dxa" w:w="2100"/>
          </w:tcPr>
          <w:p>
            <w:pPr>
              <w:jc w:val="center"/>
            </w:pPr>
            <w:r>
              <w:rPr>
                <w:rFonts w:ascii="Calibri" w:hAnsi="Calibri"/>
                <w:color w:val="162233"/>
                <w:sz w:val="17"/>
              </w:rPr>
              <w:t>NOSTRETCH</w:t>
            </w:r>
          </w:p>
        </w:tc>
        <w:tc>
          <w:tcPr>
            <w:tcW w:type="dxa" w:w="2500"/>
          </w:tcPr>
          <w:p>
            <w:pPr>
              <w:jc w:val="left"/>
            </w:pPr>
            <w:r>
              <w:rPr>
                <w:rFonts w:ascii="Calibri" w:hAnsi="Calibri"/>
                <w:color w:val="162233"/>
                <w:sz w:val="17"/>
              </w:rPr>
              <w:t>Cleared</w:t>
            </w:r>
          </w:p>
        </w:tc>
        <w:tc>
          <w:tcPr>
            <w:tcW w:type="dxa" w:w="4760"/>
          </w:tcPr>
          <w:p>
            <w:pPr>
              <w:jc w:val="left"/>
            </w:pPr>
            <w:r>
              <w:rPr>
                <w:rFonts w:ascii="Calibri" w:hAnsi="Calibri"/>
                <w:color w:val="162233"/>
                <w:sz w:val="17"/>
              </w:rPr>
              <w:t>Allows clock stretching</w:t>
            </w:r>
          </w:p>
        </w:tc>
      </w:tr>
    </w:tbl>
    <w:p>
      <w:pPr>
        <w:spacing w:after="120"/>
      </w:pPr>
    </w:p>
    <w:p>
      <w:pPr>
        <w:pStyle w:val="Heading2"/>
      </w:pPr>
      <w:r>
        <w:t>7.3 ADDR Flag Clearing</w:t>
      </w:r>
    </w:p>
    <w:p>
      <w:pPr>
        <w:pStyle w:val="CodeBlock"/>
      </w:pPr>
      <w:r>
        <w:rPr>
          <w:rFonts w:ascii="Consolas" w:hAnsi="Consolas"/>
          <w:color w:val="162233"/>
          <w:sz w:val="16"/>
        </w:rPr>
        <w:t>static void I2C1_ClearADDR(void)</w:t>
        <w:br/>
        <w:t>{</w:t>
        <w:br/>
        <w:t xml:space="preserve">    volatile uint32_t dummy;</w:t>
        <w:br/>
        <w:br/>
        <w:t xml:space="preserve">    dummy = I2C1-&gt;SR1;</w:t>
        <w:br/>
        <w:t xml:space="preserve">    dummy = I2C1-&gt;SR2;</w:t>
        <w:br/>
        <w:br/>
        <w:t xml:space="preserve">    (void)dummy;</w:t>
        <w:br/>
        <w:t>}</w:t>
      </w:r>
    </w:p>
    <w:p>
      <w:pPr>
        <w:pStyle w:val="Heading1"/>
      </w:pPr>
      <w:r>
        <w:t>8. Core I2C Transaction Flows</w:t>
      </w:r>
    </w:p>
    <w:p>
      <w:pPr>
        <w:pStyle w:val="Heading2"/>
      </w:pPr>
      <w:r>
        <w:t>8.1 EEPROM Bus Frame Summary</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4660"/>
        <w:gridCol w:w="280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Operation</w:t>
            </w:r>
          </w:p>
        </w:tc>
        <w:tc>
          <w:tcPr>
            <w:tcW w:type="dxa" w:w="4660"/>
            <w:vAlign w:val="center"/>
            <w:tcMar>
              <w:top w:w="80" w:type="dxa"/>
              <w:start w:w="120" w:type="dxa"/>
              <w:bottom w:w="80" w:type="dxa"/>
              <w:end w:w="120" w:type="dxa"/>
            </w:tcMar>
            <w:shd w:fill="E8EEF5"/>
          </w:tcPr>
          <w:p>
            <w:pPr>
              <w:jc w:val="center"/>
            </w:pPr>
            <w:r>
              <w:rPr>
                <w:rFonts w:ascii="Calibri" w:hAnsi="Calibri"/>
                <w:b/>
                <w:color w:val="162233"/>
                <w:sz w:val="18"/>
              </w:rPr>
              <w:t>Bus frame</w:t>
            </w:r>
          </w:p>
        </w:tc>
        <w:tc>
          <w:tcPr>
            <w:tcW w:type="dxa" w:w="2800"/>
            <w:vAlign w:val="center"/>
            <w:tcMar>
              <w:top w:w="80" w:type="dxa"/>
              <w:start w:w="120" w:type="dxa"/>
              <w:bottom w:w="80" w:type="dxa"/>
              <w:end w:w="120" w:type="dxa"/>
            </w:tcMar>
            <w:shd w:fill="E8EEF5"/>
          </w:tcPr>
          <w:p>
            <w:pPr>
              <w:jc w:val="center"/>
            </w:pPr>
            <w:r>
              <w:rPr>
                <w:rFonts w:ascii="Calibri" w:hAnsi="Calibri"/>
                <w:b/>
                <w:color w:val="162233"/>
                <w:sz w:val="18"/>
              </w:rPr>
              <w:t>Implementation API</w:t>
            </w:r>
          </w:p>
        </w:tc>
      </w:tr>
      <w:tr>
        <w:tc>
          <w:tcPr>
            <w:tcW w:type="dxa" w:w="1900"/>
          </w:tcPr>
          <w:p>
            <w:pPr>
              <w:jc w:val="center"/>
            </w:pPr>
            <w:r>
              <w:rPr>
                <w:rFonts w:ascii="Calibri" w:hAnsi="Calibri"/>
                <w:color w:val="162233"/>
                <w:sz w:val="17"/>
              </w:rPr>
              <w:t>Byte write</w:t>
            </w:r>
          </w:p>
        </w:tc>
        <w:tc>
          <w:tcPr>
            <w:tcW w:type="dxa" w:w="4660"/>
          </w:tcPr>
          <w:p>
            <w:pPr>
              <w:jc w:val="left"/>
            </w:pPr>
            <w:r>
              <w:rPr>
                <w:rFonts w:ascii="Calibri" w:hAnsi="Calibri"/>
                <w:color w:val="162233"/>
                <w:sz w:val="17"/>
              </w:rPr>
              <w:t>START, 0xA0, word high, word low, data, STOP</w:t>
            </w:r>
          </w:p>
        </w:tc>
        <w:tc>
          <w:tcPr>
            <w:tcW w:type="dxa" w:w="2800"/>
          </w:tcPr>
          <w:p>
            <w:pPr>
              <w:jc w:val="left"/>
            </w:pPr>
            <w:r>
              <w:rPr>
                <w:rFonts w:ascii="Calibri" w:hAnsi="Calibri"/>
                <w:color w:val="162233"/>
                <w:sz w:val="17"/>
              </w:rPr>
              <w:t>AT24C256_WriteByte -&gt; I2C1_MasterWrite</w:t>
            </w:r>
          </w:p>
        </w:tc>
      </w:tr>
      <w:tr>
        <w:tc>
          <w:tcPr>
            <w:tcW w:type="dxa" w:w="1900"/>
          </w:tcPr>
          <w:p>
            <w:pPr>
              <w:jc w:val="center"/>
            </w:pPr>
            <w:r>
              <w:rPr>
                <w:rFonts w:ascii="Calibri" w:hAnsi="Calibri"/>
                <w:color w:val="162233"/>
                <w:sz w:val="17"/>
              </w:rPr>
              <w:t>Random byte read</w:t>
            </w:r>
          </w:p>
        </w:tc>
        <w:tc>
          <w:tcPr>
            <w:tcW w:type="dxa" w:w="4660"/>
          </w:tcPr>
          <w:p>
            <w:pPr>
              <w:jc w:val="left"/>
            </w:pPr>
            <w:r>
              <w:rPr>
                <w:rFonts w:ascii="Calibri" w:hAnsi="Calibri"/>
                <w:color w:val="162233"/>
                <w:sz w:val="17"/>
              </w:rPr>
              <w:t>START, 0xA0, word high, word low, Repeated START, 0xA1, data, NACK, STOP</w:t>
            </w:r>
          </w:p>
        </w:tc>
        <w:tc>
          <w:tcPr>
            <w:tcW w:type="dxa" w:w="2800"/>
          </w:tcPr>
          <w:p>
            <w:pPr>
              <w:jc w:val="left"/>
            </w:pPr>
            <w:r>
              <w:rPr>
                <w:rFonts w:ascii="Calibri" w:hAnsi="Calibri"/>
                <w:color w:val="162233"/>
                <w:sz w:val="17"/>
              </w:rPr>
              <w:t>AT24C256_ReadByte -&gt; I2C1_MasterWriteRead</w:t>
            </w:r>
          </w:p>
        </w:tc>
      </w:tr>
      <w:tr>
        <w:tc>
          <w:tcPr>
            <w:tcW w:type="dxa" w:w="1900"/>
          </w:tcPr>
          <w:p>
            <w:pPr>
              <w:jc w:val="center"/>
            </w:pPr>
            <w:r>
              <w:rPr>
                <w:rFonts w:ascii="Calibri" w:hAnsi="Calibri"/>
                <w:color w:val="162233"/>
                <w:sz w:val="17"/>
              </w:rPr>
              <w:t>Page write</w:t>
            </w:r>
          </w:p>
        </w:tc>
        <w:tc>
          <w:tcPr>
            <w:tcW w:type="dxa" w:w="4660"/>
          </w:tcPr>
          <w:p>
            <w:pPr>
              <w:jc w:val="left"/>
            </w:pPr>
            <w:r>
              <w:rPr>
                <w:rFonts w:ascii="Calibri" w:hAnsi="Calibri"/>
                <w:color w:val="162233"/>
                <w:sz w:val="17"/>
              </w:rPr>
              <w:t>START, 0xA0, word high, word low, up to 64 data bytes, STOP</w:t>
            </w:r>
          </w:p>
        </w:tc>
        <w:tc>
          <w:tcPr>
            <w:tcW w:type="dxa" w:w="2800"/>
          </w:tcPr>
          <w:p>
            <w:pPr>
              <w:jc w:val="left"/>
            </w:pPr>
            <w:r>
              <w:rPr>
                <w:rFonts w:ascii="Calibri" w:hAnsi="Calibri"/>
                <w:color w:val="162233"/>
                <w:sz w:val="17"/>
              </w:rPr>
              <w:t>AT24C256_WritePage -&gt; I2C1_MasterWrite</w:t>
            </w:r>
          </w:p>
        </w:tc>
      </w:tr>
      <w:tr>
        <w:tc>
          <w:tcPr>
            <w:tcW w:type="dxa" w:w="1900"/>
          </w:tcPr>
          <w:p>
            <w:pPr>
              <w:jc w:val="center"/>
            </w:pPr>
            <w:r>
              <w:rPr>
                <w:rFonts w:ascii="Calibri" w:hAnsi="Calibri"/>
                <w:color w:val="162233"/>
                <w:sz w:val="17"/>
              </w:rPr>
              <w:t>Sequential read</w:t>
            </w:r>
          </w:p>
        </w:tc>
        <w:tc>
          <w:tcPr>
            <w:tcW w:type="dxa" w:w="4660"/>
          </w:tcPr>
          <w:p>
            <w:pPr>
              <w:jc w:val="left"/>
            </w:pPr>
            <w:r>
              <w:rPr>
                <w:rFonts w:ascii="Calibri" w:hAnsi="Calibri"/>
                <w:color w:val="162233"/>
                <w:sz w:val="17"/>
              </w:rPr>
              <w:t>START, 0xA0, word high, word low, Repeated START, 0xA1, multiple data bytes, NACK, STOP</w:t>
            </w:r>
          </w:p>
        </w:tc>
        <w:tc>
          <w:tcPr>
            <w:tcW w:type="dxa" w:w="2800"/>
          </w:tcPr>
          <w:p>
            <w:pPr>
              <w:jc w:val="left"/>
            </w:pPr>
            <w:r>
              <w:rPr>
                <w:rFonts w:ascii="Calibri" w:hAnsi="Calibri"/>
                <w:color w:val="162233"/>
                <w:sz w:val="17"/>
              </w:rPr>
              <w:t>AT24C256_ReadBuffer -&gt; I2C1_MasterWriteRead</w:t>
            </w:r>
          </w:p>
        </w:tc>
      </w:tr>
    </w:tbl>
    <w:p>
      <w:pPr>
        <w:spacing w:after="120"/>
      </w:pPr>
    </w:p>
    <w:p>
      <w:pPr>
        <w:pStyle w:val="Heading2"/>
      </w:pPr>
      <w:r>
        <w:t>8.2 MasterWrite Flow</w:t>
      </w:r>
    </w:p>
    <w:p>
      <w:pPr>
        <w:pStyle w:val="CodeBlock"/>
      </w:pPr>
      <w:r>
        <w:rPr>
          <w:rFonts w:ascii="Consolas" w:hAnsi="Consolas"/>
          <w:color w:val="162233"/>
          <w:sz w:val="16"/>
        </w:rPr>
        <w:t>Wait SR2.BUSY clear</w:t>
        <w:br/>
        <w:t>Generate START</w:t>
        <w:br/>
        <w:t>Wait SR1.SB</w:t>
        <w:br/>
        <w:t>Write slave_addr_7bit &lt;&lt; 1 to DR</w:t>
        <w:br/>
        <w:t>Wait SR1.ADDR or handle SR1.AF</w:t>
        <w:br/>
        <w:t>Clear ADDR using SR1 then SR2</w:t>
        <w:br/>
        <w:t>For each byte:</w:t>
        <w:br/>
        <w:t xml:space="preserve">  wait TXE</w:t>
        <w:br/>
        <w:t xml:space="preserve">  write DR</w:t>
        <w:br/>
        <w:t xml:space="preserve">  check AF</w:t>
        <w:br/>
        <w:t>Wait BTF</w:t>
        <w:br/>
        <w:t>Generate STOP</w:t>
      </w:r>
    </w:p>
    <w:p>
      <w:pPr>
        <w:pStyle w:val="Heading2"/>
      </w:pPr>
      <w:r>
        <w:t>8.3 MasterWriteRead Flow</w:t>
      </w:r>
    </w:p>
    <w:p>
      <w:pPr>
        <w:pStyle w:val="CodeBlock"/>
      </w:pPr>
      <w:r>
        <w:rPr>
          <w:rFonts w:ascii="Consolas" w:hAnsi="Consolas"/>
          <w:color w:val="162233"/>
          <w:sz w:val="16"/>
        </w:rPr>
        <w:t>Write phase:</w:t>
        <w:br/>
        <w:t xml:space="preserve">  START -&gt; address+W -&gt; ADDR clear -&gt; tx bytes -&gt; BTF</w:t>
        <w:br/>
        <w:br/>
        <w:t>Read phase:</w:t>
        <w:br/>
        <w:t xml:space="preserve">  repeated START -&gt; address+R -&gt; ADDR wait</w:t>
        <w:br/>
        <w:br/>
        <w:t>rx_len == 1:</w:t>
        <w:br/>
        <w:t xml:space="preserve">  clear ACK before clearing ADDR</w:t>
        <w:br/>
        <w:t xml:space="preserve">  clear ADDR</w:t>
        <w:br/>
        <w:t xml:space="preserve">  STOP</w:t>
        <w:br/>
        <w:t xml:space="preserve">  wait RXNE</w:t>
        <w:br/>
        <w:t xml:space="preserve">  read DR</w:t>
        <w:br/>
        <w:t xml:space="preserve">  restore ACK</w:t>
        <w:br/>
        <w:br/>
        <w:t>rx_len == 2:</w:t>
        <w:br/>
        <w:t xml:space="preserve">  set POS and clear ACK before clearing ADDR</w:t>
        <w:br/>
        <w:t xml:space="preserve">  wait BTF</w:t>
        <w:br/>
        <w:t xml:space="preserve">  STOP</w:t>
        <w:br/>
        <w:t xml:space="preserve">  read DR twice</w:t>
        <w:br/>
        <w:t xml:space="preserve">  restore POS/ACK</w:t>
        <w:br/>
        <w:br/>
        <w:t>rx_len &gt; 2:</w:t>
        <w:br/>
        <w:t xml:space="preserve">  ACK normal bytes</w:t>
        <w:br/>
        <w:t xml:space="preserve">  when 3 bytes remain, prepare NACK and STOP timing</w:t>
        <w:br/>
        <w:t xml:space="preserve">  read final three bytes with STM32F4 pipeline-safe ordering</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Why the read code is length-specific: </w:t>
            </w:r>
            <w:r>
              <w:rPr>
                <w:rFonts w:ascii="Calibri" w:hAnsi="Calibri"/>
                <w:color w:val="162233"/>
                <w:sz w:val="21"/>
              </w:rPr>
              <w:t>At the I2C protocol level, the rule is simple: ACK every byte except the last, NACK the last, then STOP. On STM32F4, the receive pipeline means software must prepare ACK/NACK and STOP early enough for 1-byte, 2-byte, and N-byte cases.</w:t>
            </w:r>
          </w:p>
        </w:tc>
      </w:tr>
    </w:tbl>
    <w:p>
      <w:pPr>
        <w:spacing w:after="80"/>
      </w:pPr>
    </w:p>
    <w:p>
      <w:pPr>
        <w:pStyle w:val="Heading1"/>
      </w:pPr>
      <w:r>
        <w:t>9. EEPROM API Layer</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2900"/>
        <w:gridCol w:w="38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API</w:t>
            </w:r>
          </w:p>
        </w:tc>
        <w:tc>
          <w:tcPr>
            <w:tcW w:type="dxa" w:w="2900"/>
            <w:vAlign w:val="center"/>
            <w:tcMar>
              <w:top w:w="80" w:type="dxa"/>
              <w:start w:w="120" w:type="dxa"/>
              <w:bottom w:w="80" w:type="dxa"/>
              <w:end w:w="120" w:type="dxa"/>
            </w:tcMar>
            <w:shd w:fill="E8EEF5"/>
          </w:tcPr>
          <w:p>
            <w:pPr>
              <w:jc w:val="center"/>
            </w:pPr>
            <w:r>
              <w:rPr>
                <w:rFonts w:ascii="Calibri" w:hAnsi="Calibri"/>
                <w:b/>
                <w:color w:val="162233"/>
                <w:sz w:val="18"/>
              </w:rPr>
              <w:t>Purpose</w:t>
            </w:r>
          </w:p>
        </w:tc>
        <w:tc>
          <w:tcPr>
            <w:tcW w:type="dxa" w:w="3860"/>
            <w:vAlign w:val="center"/>
            <w:tcMar>
              <w:top w:w="80" w:type="dxa"/>
              <w:start w:w="120" w:type="dxa"/>
              <w:bottom w:w="80" w:type="dxa"/>
              <w:end w:w="120" w:type="dxa"/>
            </w:tcMar>
            <w:shd w:fill="E8EEF5"/>
          </w:tcPr>
          <w:p>
            <w:pPr>
              <w:jc w:val="center"/>
            </w:pPr>
            <w:r>
              <w:rPr>
                <w:rFonts w:ascii="Calibri" w:hAnsi="Calibri"/>
                <w:b/>
                <w:color w:val="162233"/>
                <w:sz w:val="18"/>
              </w:rPr>
              <w:t>Key behavior</w:t>
            </w:r>
          </w:p>
        </w:tc>
      </w:tr>
      <w:tr>
        <w:tc>
          <w:tcPr>
            <w:tcW w:type="dxa" w:w="2600"/>
          </w:tcPr>
          <w:p>
            <w:pPr>
              <w:jc w:val="left"/>
            </w:pPr>
            <w:r>
              <w:rPr>
                <w:rFonts w:ascii="Calibri" w:hAnsi="Calibri"/>
                <w:color w:val="162233"/>
                <w:sz w:val="17"/>
              </w:rPr>
              <w:t>AT24C256_WriteByte</w:t>
            </w:r>
          </w:p>
        </w:tc>
        <w:tc>
          <w:tcPr>
            <w:tcW w:type="dxa" w:w="2900"/>
          </w:tcPr>
          <w:p>
            <w:pPr>
              <w:jc w:val="left"/>
            </w:pPr>
            <w:r>
              <w:rPr>
                <w:rFonts w:ascii="Calibri" w:hAnsi="Calibri"/>
                <w:color w:val="162233"/>
                <w:sz w:val="17"/>
              </w:rPr>
              <w:t>Write one byte at one memory address</w:t>
            </w:r>
          </w:p>
        </w:tc>
        <w:tc>
          <w:tcPr>
            <w:tcW w:type="dxa" w:w="3860"/>
          </w:tcPr>
          <w:p>
            <w:pPr>
              <w:jc w:val="left"/>
            </w:pPr>
            <w:r>
              <w:rPr>
                <w:rFonts w:ascii="Calibri" w:hAnsi="Calibri"/>
                <w:color w:val="162233"/>
                <w:sz w:val="17"/>
              </w:rPr>
              <w:t>Builds [addr high, addr low, data], calls MasterWrite, delays 5 ms</w:t>
            </w:r>
          </w:p>
        </w:tc>
      </w:tr>
      <w:tr>
        <w:tc>
          <w:tcPr>
            <w:tcW w:type="dxa" w:w="2600"/>
          </w:tcPr>
          <w:p>
            <w:pPr>
              <w:jc w:val="left"/>
            </w:pPr>
            <w:r>
              <w:rPr>
                <w:rFonts w:ascii="Calibri" w:hAnsi="Calibri"/>
                <w:color w:val="162233"/>
                <w:sz w:val="17"/>
              </w:rPr>
              <w:t>AT24C256_ReadByte</w:t>
            </w:r>
          </w:p>
        </w:tc>
        <w:tc>
          <w:tcPr>
            <w:tcW w:type="dxa" w:w="2900"/>
          </w:tcPr>
          <w:p>
            <w:pPr>
              <w:jc w:val="left"/>
            </w:pPr>
            <w:r>
              <w:rPr>
                <w:rFonts w:ascii="Calibri" w:hAnsi="Calibri"/>
                <w:color w:val="162233"/>
                <w:sz w:val="17"/>
              </w:rPr>
              <w:t>Read one byte from one memory address</w:t>
            </w:r>
          </w:p>
        </w:tc>
        <w:tc>
          <w:tcPr>
            <w:tcW w:type="dxa" w:w="3860"/>
          </w:tcPr>
          <w:p>
            <w:pPr>
              <w:jc w:val="left"/>
            </w:pPr>
            <w:r>
              <w:rPr>
                <w:rFonts w:ascii="Calibri" w:hAnsi="Calibri"/>
                <w:color w:val="162233"/>
                <w:sz w:val="17"/>
              </w:rPr>
              <w:t>Builds [addr high, addr low], calls MasterWriteRead with rx_len 1</w:t>
            </w:r>
          </w:p>
        </w:tc>
      </w:tr>
      <w:tr>
        <w:tc>
          <w:tcPr>
            <w:tcW w:type="dxa" w:w="2600"/>
          </w:tcPr>
          <w:p>
            <w:pPr>
              <w:jc w:val="left"/>
            </w:pPr>
            <w:r>
              <w:rPr>
                <w:rFonts w:ascii="Calibri" w:hAnsi="Calibri"/>
                <w:color w:val="162233"/>
                <w:sz w:val="17"/>
              </w:rPr>
              <w:t>AT24C256_WritePage</w:t>
            </w:r>
          </w:p>
        </w:tc>
        <w:tc>
          <w:tcPr>
            <w:tcW w:type="dxa" w:w="2900"/>
          </w:tcPr>
          <w:p>
            <w:pPr>
              <w:jc w:val="left"/>
            </w:pPr>
            <w:r>
              <w:rPr>
                <w:rFonts w:ascii="Calibri" w:hAnsi="Calibri"/>
                <w:color w:val="162233"/>
                <w:sz w:val="17"/>
              </w:rPr>
              <w:t>Write one page-safe chunk</w:t>
            </w:r>
          </w:p>
        </w:tc>
        <w:tc>
          <w:tcPr>
            <w:tcW w:type="dxa" w:w="3860"/>
          </w:tcPr>
          <w:p>
            <w:pPr>
              <w:jc w:val="left"/>
            </w:pPr>
            <w:r>
              <w:rPr>
                <w:rFonts w:ascii="Calibri" w:hAnsi="Calibri"/>
                <w:color w:val="162233"/>
                <w:sz w:val="17"/>
              </w:rPr>
              <w:t>Rejects NULL, zero len, len &gt; 64, range overflow, and page crossing</w:t>
            </w:r>
          </w:p>
        </w:tc>
      </w:tr>
      <w:tr>
        <w:tc>
          <w:tcPr>
            <w:tcW w:type="dxa" w:w="2600"/>
          </w:tcPr>
          <w:p>
            <w:pPr>
              <w:jc w:val="left"/>
            </w:pPr>
            <w:r>
              <w:rPr>
                <w:rFonts w:ascii="Calibri" w:hAnsi="Calibri"/>
                <w:color w:val="162233"/>
                <w:sz w:val="17"/>
              </w:rPr>
              <w:t>AT24C256_ReadBuffer</w:t>
            </w:r>
          </w:p>
        </w:tc>
        <w:tc>
          <w:tcPr>
            <w:tcW w:type="dxa" w:w="2900"/>
          </w:tcPr>
          <w:p>
            <w:pPr>
              <w:jc w:val="left"/>
            </w:pPr>
            <w:r>
              <w:rPr>
                <w:rFonts w:ascii="Calibri" w:hAnsi="Calibri"/>
                <w:color w:val="162233"/>
                <w:sz w:val="17"/>
              </w:rPr>
              <w:t>Sequential read from memory</w:t>
            </w:r>
          </w:p>
        </w:tc>
        <w:tc>
          <w:tcPr>
            <w:tcW w:type="dxa" w:w="3860"/>
          </w:tcPr>
          <w:p>
            <w:pPr>
              <w:jc w:val="left"/>
            </w:pPr>
            <w:r>
              <w:rPr>
                <w:rFonts w:ascii="Calibri" w:hAnsi="Calibri"/>
                <w:color w:val="162233"/>
                <w:sz w:val="17"/>
              </w:rPr>
              <w:t>Validates range, writes address, reads len bytes</w:t>
            </w:r>
          </w:p>
        </w:tc>
      </w:tr>
      <w:tr>
        <w:tc>
          <w:tcPr>
            <w:tcW w:type="dxa" w:w="2600"/>
          </w:tcPr>
          <w:p>
            <w:pPr>
              <w:jc w:val="left"/>
            </w:pPr>
            <w:r>
              <w:rPr>
                <w:rFonts w:ascii="Calibri" w:hAnsi="Calibri"/>
                <w:color w:val="162233"/>
                <w:sz w:val="17"/>
              </w:rPr>
              <w:t>AT24C256_WriteBuffer</w:t>
            </w:r>
          </w:p>
        </w:tc>
        <w:tc>
          <w:tcPr>
            <w:tcW w:type="dxa" w:w="2900"/>
          </w:tcPr>
          <w:p>
            <w:pPr>
              <w:jc w:val="left"/>
            </w:pPr>
            <w:r>
              <w:rPr>
                <w:rFonts w:ascii="Calibri" w:hAnsi="Calibri"/>
                <w:color w:val="162233"/>
                <w:sz w:val="17"/>
              </w:rPr>
              <w:t>Write arbitrary range</w:t>
            </w:r>
          </w:p>
        </w:tc>
        <w:tc>
          <w:tcPr>
            <w:tcW w:type="dxa" w:w="3860"/>
          </w:tcPr>
          <w:p>
            <w:pPr>
              <w:jc w:val="left"/>
            </w:pPr>
            <w:r>
              <w:rPr>
                <w:rFonts w:ascii="Calibri" w:hAnsi="Calibri"/>
                <w:color w:val="162233"/>
                <w:sz w:val="17"/>
              </w:rPr>
              <w:t>Splits into page-safe chunks and calls WritePage repeatedly</w:t>
            </w:r>
          </w:p>
        </w:tc>
      </w:tr>
      <w:tr>
        <w:tc>
          <w:tcPr>
            <w:tcW w:type="dxa" w:w="2600"/>
          </w:tcPr>
          <w:p>
            <w:pPr>
              <w:jc w:val="center"/>
            </w:pPr>
            <w:r>
              <w:rPr>
                <w:rFonts w:ascii="Calibri" w:hAnsi="Calibri"/>
                <w:color w:val="162233"/>
                <w:sz w:val="17"/>
              </w:rPr>
              <w:t>AT24C256_Fill</w:t>
            </w:r>
          </w:p>
        </w:tc>
        <w:tc>
          <w:tcPr>
            <w:tcW w:type="dxa" w:w="2900"/>
          </w:tcPr>
          <w:p>
            <w:pPr>
              <w:jc w:val="left"/>
            </w:pPr>
            <w:r>
              <w:rPr>
                <w:rFonts w:ascii="Calibri" w:hAnsi="Calibri"/>
                <w:color w:val="162233"/>
                <w:sz w:val="17"/>
              </w:rPr>
              <w:t>Fill entire EEPROM with a byte</w:t>
            </w:r>
          </w:p>
        </w:tc>
        <w:tc>
          <w:tcPr>
            <w:tcW w:type="dxa" w:w="3860"/>
          </w:tcPr>
          <w:p>
            <w:pPr>
              <w:jc w:val="left"/>
            </w:pPr>
            <w:r>
              <w:rPr>
                <w:rFonts w:ascii="Calibri" w:hAnsi="Calibri"/>
                <w:color w:val="162233"/>
                <w:sz w:val="17"/>
              </w:rPr>
              <w:t>Writes a 64-byte page buffer from 0x0000 through 0x7FC0</w:t>
            </w:r>
          </w:p>
        </w:tc>
      </w:tr>
      <w:tr>
        <w:tc>
          <w:tcPr>
            <w:tcW w:type="dxa" w:w="2600"/>
          </w:tcPr>
          <w:p>
            <w:pPr>
              <w:jc w:val="left"/>
            </w:pPr>
            <w:r>
              <w:rPr>
                <w:rFonts w:ascii="Calibri" w:hAnsi="Calibri"/>
                <w:color w:val="162233"/>
                <w:sz w:val="17"/>
              </w:rPr>
              <w:t>AT24C256_TestAllApis</w:t>
            </w:r>
          </w:p>
        </w:tc>
        <w:tc>
          <w:tcPr>
            <w:tcW w:type="dxa" w:w="2900"/>
          </w:tcPr>
          <w:p>
            <w:pPr>
              <w:jc w:val="left"/>
            </w:pPr>
            <w:r>
              <w:rPr>
                <w:rFonts w:ascii="Calibri" w:hAnsi="Calibri"/>
                <w:color w:val="162233"/>
                <w:sz w:val="17"/>
              </w:rPr>
              <w:t>UART self-test</w:t>
            </w:r>
          </w:p>
        </w:tc>
        <w:tc>
          <w:tcPr>
            <w:tcW w:type="dxa" w:w="3860"/>
          </w:tcPr>
          <w:p>
            <w:pPr>
              <w:jc w:val="left"/>
            </w:pPr>
            <w:r>
              <w:rPr>
                <w:rFonts w:ascii="Calibri" w:hAnsi="Calibri"/>
                <w:color w:val="162233"/>
                <w:sz w:val="17"/>
              </w:rPr>
              <w:t>Runs byte, page, boundary-crossing buffer, and fill tests</w:t>
            </w:r>
          </w:p>
        </w:tc>
      </w:tr>
    </w:tbl>
    <w:p>
      <w:pPr>
        <w:spacing w:after="120"/>
      </w:pPr>
    </w:p>
    <w:p>
      <w:pPr>
        <w:pStyle w:val="Heading2"/>
      </w:pPr>
      <w:r>
        <w:t>9.1 WriteByte and ReadByte</w:t>
      </w:r>
    </w:p>
    <w:p>
      <w:pPr>
        <w:pStyle w:val="CodeBlock"/>
      </w:pPr>
      <w:r>
        <w:rPr>
          <w:rFonts w:ascii="Consolas" w:hAnsi="Consolas"/>
          <w:color w:val="162233"/>
          <w:sz w:val="16"/>
        </w:rPr>
        <w:t>tx_buf[0] = (uint8_t)(mem_addr &gt;&gt; 8);</w:t>
        <w:br/>
        <w:t>tx_buf[1] = (uint8_t)(mem_addr &amp; 0xFFU);</w:t>
        <w:br/>
        <w:t>tx_buf[2] = data;</w:t>
        <w:br/>
        <w:br/>
        <w:t>I2C1_MasterWrite(AT24C256_I2C_ADDR_7BIT, tx_buf, 3U);</w:t>
        <w:br/>
        <w:t>HAL_Delay(5);</w:t>
        <w:br/>
        <w:br/>
        <w:t>addr_buf[0] = (uint8_t)(mem_addr &gt;&gt; 8);</w:t>
        <w:br/>
        <w:t>addr_buf[1] = (uint8_t)(mem_addr &amp; 0xFFU);</w:t>
        <w:br/>
        <w:br/>
        <w:t>I2C1_MasterWriteRead(AT24C256_I2C_ADDR_7BIT,</w:t>
        <w:br/>
        <w:t xml:space="preserve">                     addr_buf,</w:t>
        <w:br/>
        <w:t xml:space="preserve">                     2U,</w:t>
        <w:br/>
        <w:t xml:space="preserve">                     read_data,</w:t>
        <w:br/>
        <w:t xml:space="preserve">                     1U);</w:t>
      </w:r>
    </w:p>
    <w:p>
      <w:pPr>
        <w:pStyle w:val="Heading2"/>
      </w:pPr>
      <w:r>
        <w:t>9.2 WritePage Boundary Protection</w:t>
      </w:r>
    </w:p>
    <w:p>
      <w:pPr>
        <w:pStyle w:val="CodeBlock"/>
      </w:pPr>
      <w:r>
        <w:rPr>
          <w:rFonts w:ascii="Consolas" w:hAnsi="Consolas"/>
          <w:color w:val="162233"/>
          <w:sz w:val="16"/>
        </w:rPr>
        <w:t>offset = PAGE_OFFSET(mem_addr);</w:t>
        <w:br/>
        <w:t>page_space = AT24C256_PAGE_SIZE - offset;</w:t>
        <w:br/>
        <w:br/>
        <w:t>if(len &gt; page_space)</w:t>
        <w:br/>
        <w:t>{</w:t>
        <w:br/>
        <w:t xml:space="preserve">    return E_NOT_OK;</w:t>
        <w:br/>
        <w:t>}</w:t>
        <w:br/>
        <w:br/>
        <w:t>tx_buf[0] = (uint8_t)(mem_addr &gt;&gt; 8);</w:t>
        <w:br/>
        <w:t>tx_buf[1] = (uint8_t)(mem_addr &amp; 0xFFU);</w:t>
        <w:br/>
        <w:br/>
        <w:t>for(i = 0U; i &lt; len; i++)</w:t>
        <w:br/>
        <w:t>{</w:t>
        <w:br/>
        <w:t xml:space="preserve">    tx_buf[i + 2U] = data[i];</w:t>
        <w:br/>
        <w: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Important correction from the learning path: </w:t>
            </w:r>
            <w:r>
              <w:rPr>
                <w:rFonts w:ascii="Calibri" w:hAnsi="Calibri"/>
                <w:color w:val="162233"/>
                <w:sz w:val="21"/>
              </w:rPr>
              <w:t>The final WritePage implementation correctly allows offset 0. Page-aligned addresses such as 0x0040 are valid and are often the best case. The earlier idea that offset 0 should be an error was corrected.</w:t>
            </w:r>
          </w:p>
        </w:tc>
      </w:tr>
    </w:tbl>
    <w:p>
      <w:pPr>
        <w:spacing w:after="80"/>
      </w:pPr>
    </w:p>
    <w:p>
      <w:pPr>
        <w:pStyle w:val="Heading2"/>
      </w:pPr>
      <w:r>
        <w:t>9.3 WriteBuffer Page-Splitting Logic</w:t>
      </w:r>
    </w:p>
    <w:p>
      <w:pPr>
        <w:pStyle w:val="CodeBlock"/>
      </w:pPr>
      <w:r>
        <w:rPr>
          <w:rFonts w:ascii="Consolas" w:hAnsi="Consolas"/>
          <w:color w:val="162233"/>
          <w:sz w:val="16"/>
        </w:rPr>
        <w:t>while(bytes_remaining &gt; 0U)</w:t>
        <w:br/>
        <w:t>{</w:t>
        <w:br/>
        <w:t xml:space="preserve">    page_offset = PAGE_OFFSET(current_addr);</w:t>
        <w:br/>
        <w:t xml:space="preserve">    page_space = AT24C256_PAGE_SIZE - page_offset;</w:t>
        <w:br/>
        <w:br/>
        <w:t xml:space="preserve">    if(bytes_remaining &gt; page_space)</w:t>
        <w:br/>
        <w:t xml:space="preserve">    {</w:t>
        <w:br/>
        <w:t xml:space="preserve">        chunk_size = page_space;</w:t>
        <w:br/>
        <w:t xml:space="preserve">    }</w:t>
        <w:br/>
        <w:t xml:space="preserve">    else</w:t>
        <w:br/>
        <w:t xml:space="preserve">    {</w:t>
        <w:br/>
        <w:t xml:space="preserve">        chunk_size = bytes_remaining;</w:t>
        <w:br/>
        <w:t xml:space="preserve">    }</w:t>
        <w:br/>
        <w:br/>
        <w:t xml:space="preserve">    AT24C256_WritePage(current_addr,</w:t>
        <w:br/>
        <w:t xml:space="preserve">                       &amp;data[data_index],</w:t>
        <w:br/>
        <w:t xml:space="preserve">                       chunk_size);</w:t>
        <w:br/>
        <w:br/>
        <w:t xml:space="preserve">    current_addr += chunk_size;</w:t>
        <w:br/>
        <w:t xml:space="preserve">    data_index += chunk_size;</w:t>
        <w:br/>
        <w:t xml:space="preserve">    bytes_remaining -= chunk_size;</w:t>
        <w:br/>
        <w:t>}</w:t>
      </w:r>
    </w:p>
    <w:p>
      <w:pPr>
        <w:pStyle w:val="Heading2"/>
      </w:pPr>
      <w:r>
        <w:t>9.4 ReadBuffer and Sequential Read</w:t>
      </w:r>
    </w:p>
    <w:p>
      <w:r>
        <w:rPr>
          <w:rFonts w:ascii="Calibri" w:hAnsi="Calibri"/>
        </w:rPr>
        <w:t>ReadBuffer does not need to split at EEPROM page boundaries because sequential reads can continue across address boundaries until the requested length is complete, as long as the final requested address is inside the device range. The code still validates the start address and final address before calling MasterWriteRead.</w:t>
      </w:r>
    </w:p>
    <w:p>
      <w:pPr>
        <w:pStyle w:val="Heading2"/>
      </w:pPr>
      <w:r>
        <w:t>9.5 Fill Operation</w:t>
      </w:r>
    </w:p>
    <w:p>
      <w:r>
        <w:rPr>
          <w:rFonts w:ascii="Calibri" w:hAnsi="Calibri"/>
        </w:rPr>
        <w:t>Fill prepares one 64-byte page buffer containing the selected value, then writes that page buffer repeatedly from address 0x0000 to 0x7FC0 in 64-byte steps. This tests every EEPROM page, but it also consumes write endurance, so it should be used intentionally.</w:t>
      </w:r>
    </w:p>
    <w:p>
      <w:pPr>
        <w:pStyle w:val="Heading2"/>
      </w:pPr>
      <w:r>
        <w:t>9.6 API Parameter Validation Pattern</w:t>
      </w:r>
    </w:p>
    <w:p>
      <w:r>
        <w:rPr>
          <w:rFonts w:ascii="Calibri" w:hAnsi="Calibri"/>
        </w:rPr>
        <w:t>The EEPROM APIs consistently reject NULL data pointers, zero lengths, start addresses outside 0x0000 to 0x7FFF, and final-address overflow. WritePage adds an extra rule: the requested length must fit inside the current 64-byte page.</w:t>
      </w:r>
    </w:p>
    <w:p>
      <w:pPr>
        <w:pStyle w:val="Heading2"/>
      </w:pPr>
      <w:r>
        <w:t>9.7 Why WritePage Is Strict but WriteBuffer Is Flexible</w:t>
      </w:r>
    </w:p>
    <w:p>
      <w:r>
        <w:rPr>
          <w:rFonts w:ascii="Calibri" w:hAnsi="Calibri"/>
        </w:rPr>
        <w:t>WritePage is intentionally strict because a hardware page write that crosses a page boundary can wrap inside the same EEPROM page and corrupt earlier bytes. WriteBuffer is flexible because it calculates safe chunk sizes and calls WritePage repeatedly.</w:t>
      </w:r>
    </w:p>
    <w:p>
      <w:pPr>
        <w:pStyle w:val="Heading1"/>
      </w:pPr>
      <w:r>
        <w:t>10. Test and Validation Flow</w:t>
      </w:r>
    </w:p>
    <w:p>
      <w:pPr>
        <w:pStyle w:val="CodeBlock"/>
      </w:pPr>
      <w:r>
        <w:rPr>
          <w:rFonts w:ascii="Consolas" w:hAnsi="Consolas"/>
          <w:color w:val="162233"/>
          <w:sz w:val="16"/>
        </w:rPr>
        <w:t>AT24C256_TestAllApis()</w:t>
        <w:br/>
        <w:t xml:space="preserve">  TEST 1: WriteByte + ReadByte</w:t>
        <w:br/>
        <w:t xml:space="preserve">    address 0x0010, data 0x5A</w:t>
        <w:br/>
        <w:br/>
        <w:t xml:space="preserve">  TEST 2: WritePage + ReadBuffer</w:t>
        <w:br/>
        <w:t xml:space="preserve">    address 0x0040, 16 bytes, page-aligned</w:t>
        <w:br/>
        <w:br/>
        <w:t xml:space="preserve">  TEST 3: WriteBuffer across page boundary + ReadBuffer</w:t>
        <w:br/>
        <w:t xml:space="preserve">    address 0x003C, length 100</w:t>
        <w:br/>
        <w:t xml:space="preserve">    first chunk: 4 bytes to finish page</w:t>
        <w:br/>
        <w:t xml:space="preserve">    remaining bytes continue from 0x0040</w:t>
        <w:br/>
        <w:br/>
        <w:t xml:space="preserve">  TEST 4: Fill EEPROM with 0xFF</w:t>
        <w:br/>
        <w:t xml:space="preserve">    read first 32 bytes for verification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000"/>
        <w:gridCol w:w="4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Expected pass condition</w:t>
            </w:r>
          </w:p>
        </w:tc>
        <w:tc>
          <w:tcPr>
            <w:tcW w:type="dxa" w:w="4060"/>
            <w:vAlign w:val="center"/>
            <w:tcMar>
              <w:top w:w="80" w:type="dxa"/>
              <w:start w:w="120" w:type="dxa"/>
              <w:bottom w:w="80" w:type="dxa"/>
              <w:end w:w="120" w:type="dxa"/>
            </w:tcMar>
            <w:shd w:fill="E8EEF5"/>
          </w:tcPr>
          <w:p>
            <w:pPr>
              <w:jc w:val="center"/>
            </w:pPr>
            <w:r>
              <w:rPr>
                <w:rFonts w:ascii="Calibri" w:hAnsi="Calibri"/>
                <w:b/>
                <w:color w:val="162233"/>
                <w:sz w:val="18"/>
              </w:rPr>
              <w:t>What it proves</w:t>
            </w:r>
          </w:p>
        </w:tc>
      </w:tr>
      <w:tr>
        <w:tc>
          <w:tcPr>
            <w:tcW w:type="dxa" w:w="2300"/>
          </w:tcPr>
          <w:p>
            <w:pPr>
              <w:jc w:val="left"/>
            </w:pPr>
            <w:r>
              <w:rPr>
                <w:rFonts w:ascii="Calibri" w:hAnsi="Calibri"/>
                <w:color w:val="162233"/>
                <w:sz w:val="17"/>
              </w:rPr>
              <w:t>WriteByte/ReadByte</w:t>
            </w:r>
          </w:p>
        </w:tc>
        <w:tc>
          <w:tcPr>
            <w:tcW w:type="dxa" w:w="3000"/>
          </w:tcPr>
          <w:p>
            <w:pPr>
              <w:jc w:val="left"/>
            </w:pPr>
            <w:r>
              <w:rPr>
                <w:rFonts w:ascii="Calibri" w:hAnsi="Calibri"/>
                <w:color w:val="162233"/>
                <w:sz w:val="17"/>
              </w:rPr>
              <w:t>Read 0x5A from 0x0010</w:t>
            </w:r>
          </w:p>
        </w:tc>
        <w:tc>
          <w:tcPr>
            <w:tcW w:type="dxa" w:w="4060"/>
          </w:tcPr>
          <w:p>
            <w:pPr>
              <w:jc w:val="left"/>
            </w:pPr>
            <w:r>
              <w:rPr>
                <w:rFonts w:ascii="Calibri" w:hAnsi="Calibri"/>
                <w:color w:val="162233"/>
                <w:sz w:val="17"/>
              </w:rPr>
              <w:t>Byte write, random read, write cycle delay</w:t>
            </w:r>
          </w:p>
        </w:tc>
      </w:tr>
      <w:tr>
        <w:tc>
          <w:tcPr>
            <w:tcW w:type="dxa" w:w="2300"/>
          </w:tcPr>
          <w:p>
            <w:pPr>
              <w:jc w:val="left"/>
            </w:pPr>
            <w:r>
              <w:rPr>
                <w:rFonts w:ascii="Calibri" w:hAnsi="Calibri"/>
                <w:color w:val="162233"/>
                <w:sz w:val="17"/>
              </w:rPr>
              <w:t>WritePage/ReadBuffer</w:t>
            </w:r>
          </w:p>
        </w:tc>
        <w:tc>
          <w:tcPr>
            <w:tcW w:type="dxa" w:w="3000"/>
          </w:tcPr>
          <w:p>
            <w:pPr>
              <w:jc w:val="left"/>
            </w:pPr>
            <w:r>
              <w:rPr>
                <w:rFonts w:ascii="Calibri" w:hAnsi="Calibri"/>
                <w:color w:val="162233"/>
                <w:sz w:val="17"/>
              </w:rPr>
              <w:t>16-byte read matches page_write_data</w:t>
            </w:r>
          </w:p>
        </w:tc>
        <w:tc>
          <w:tcPr>
            <w:tcW w:type="dxa" w:w="4060"/>
          </w:tcPr>
          <w:p>
            <w:pPr>
              <w:jc w:val="left"/>
            </w:pPr>
            <w:r>
              <w:rPr>
                <w:rFonts w:ascii="Calibri" w:hAnsi="Calibri"/>
                <w:color w:val="162233"/>
                <w:sz w:val="17"/>
              </w:rPr>
              <w:t>Page write with 16-bit word address</w:t>
            </w:r>
          </w:p>
        </w:tc>
      </w:tr>
      <w:tr>
        <w:tc>
          <w:tcPr>
            <w:tcW w:type="dxa" w:w="2300"/>
          </w:tcPr>
          <w:p>
            <w:pPr>
              <w:jc w:val="left"/>
            </w:pPr>
            <w:r>
              <w:rPr>
                <w:rFonts w:ascii="Calibri" w:hAnsi="Calibri"/>
                <w:color w:val="162233"/>
                <w:sz w:val="17"/>
              </w:rPr>
              <w:t>WriteBuffer crossing page</w:t>
            </w:r>
          </w:p>
        </w:tc>
        <w:tc>
          <w:tcPr>
            <w:tcW w:type="dxa" w:w="3000"/>
          </w:tcPr>
          <w:p>
            <w:pPr>
              <w:jc w:val="left"/>
            </w:pPr>
            <w:r>
              <w:rPr>
                <w:rFonts w:ascii="Calibri" w:hAnsi="Calibri"/>
                <w:color w:val="162233"/>
                <w:sz w:val="17"/>
              </w:rPr>
              <w:t>100-byte read matches source</w:t>
            </w:r>
          </w:p>
        </w:tc>
        <w:tc>
          <w:tcPr>
            <w:tcW w:type="dxa" w:w="4060"/>
          </w:tcPr>
          <w:p>
            <w:pPr>
              <w:jc w:val="left"/>
            </w:pPr>
            <w:r>
              <w:rPr>
                <w:rFonts w:ascii="Calibri" w:hAnsi="Calibri"/>
                <w:color w:val="162233"/>
                <w:sz w:val="17"/>
              </w:rPr>
              <w:t>Chunking prevents page rollover corruption</w:t>
            </w:r>
          </w:p>
        </w:tc>
      </w:tr>
      <w:tr>
        <w:tc>
          <w:tcPr>
            <w:tcW w:type="dxa" w:w="2300"/>
          </w:tcPr>
          <w:p>
            <w:pPr>
              <w:jc w:val="center"/>
            </w:pPr>
            <w:r>
              <w:rPr>
                <w:rFonts w:ascii="Calibri" w:hAnsi="Calibri"/>
                <w:color w:val="162233"/>
                <w:sz w:val="17"/>
              </w:rPr>
              <w:t>Fill</w:t>
            </w:r>
          </w:p>
        </w:tc>
        <w:tc>
          <w:tcPr>
            <w:tcW w:type="dxa" w:w="3000"/>
          </w:tcPr>
          <w:p>
            <w:pPr>
              <w:jc w:val="left"/>
            </w:pPr>
            <w:r>
              <w:rPr>
                <w:rFonts w:ascii="Calibri" w:hAnsi="Calibri"/>
                <w:color w:val="162233"/>
                <w:sz w:val="17"/>
              </w:rPr>
              <w:t>First 32 bytes read back 0xFF</w:t>
            </w:r>
          </w:p>
        </w:tc>
        <w:tc>
          <w:tcPr>
            <w:tcW w:type="dxa" w:w="4060"/>
          </w:tcPr>
          <w:p>
            <w:pPr>
              <w:jc w:val="left"/>
            </w:pPr>
            <w:r>
              <w:rPr>
                <w:rFonts w:ascii="Calibri" w:hAnsi="Calibri"/>
                <w:color w:val="162233"/>
                <w:sz w:val="17"/>
              </w:rPr>
              <w:t>Repeated full-page writes across the device</w:t>
            </w:r>
          </w:p>
        </w:tc>
      </w:tr>
    </w:tbl>
    <w:p>
      <w:pPr>
        <w:spacing w:after="120"/>
      </w:pPr>
    </w:p>
    <w:p>
      <w:pPr>
        <w:pStyle w:val="Heading1"/>
      </w:pPr>
      <w:r>
        <w:t>11. Engineering Review of Final Code</w:t>
      </w:r>
    </w:p>
    <w:p>
      <w:pPr>
        <w:pStyle w:val="Heading2"/>
      </w:pPr>
      <w:r>
        <w:t>11.1 Strengths</w:t>
      </w:r>
    </w:p>
    <w:p>
      <w:pPr>
        <w:pStyle w:val="ListBullet"/>
      </w:pPr>
      <w:r>
        <w:rPr>
          <w:rFonts w:ascii="Calibri" w:hAnsi="Calibri"/>
          <w:color w:val="162233"/>
          <w:sz w:val="21"/>
        </w:rPr>
        <w:t>Clean separation between generic I2C backend and EEPROM-specific driver.</w:t>
      </w:r>
    </w:p>
    <w:p>
      <w:pPr>
        <w:pStyle w:val="ListBullet"/>
      </w:pPr>
      <w:r>
        <w:rPr>
          <w:rFonts w:ascii="Calibri" w:hAnsi="Calibri"/>
          <w:color w:val="162233"/>
          <w:sz w:val="21"/>
        </w:rPr>
        <w:t>Correct two-byte memory addressing before EEPROM data operations.</w:t>
      </w:r>
    </w:p>
    <w:p>
      <w:pPr>
        <w:pStyle w:val="ListBullet"/>
      </w:pPr>
      <w:r>
        <w:rPr>
          <w:rFonts w:ascii="Calibri" w:hAnsi="Calibri"/>
          <w:color w:val="162233"/>
          <w:sz w:val="21"/>
        </w:rPr>
        <w:t>Correct rejection of page-crossing writes in WritePage.</w:t>
      </w:r>
    </w:p>
    <w:p>
      <w:pPr>
        <w:pStyle w:val="ListBullet"/>
      </w:pPr>
      <w:r>
        <w:rPr>
          <w:rFonts w:ascii="Calibri" w:hAnsi="Calibri"/>
          <w:color w:val="162233"/>
          <w:sz w:val="21"/>
        </w:rPr>
        <w:t>WriteBuffer correctly splits arbitrary-length writes into page-safe chunks.</w:t>
      </w:r>
    </w:p>
    <w:p>
      <w:pPr>
        <w:pStyle w:val="ListBullet"/>
      </w:pPr>
      <w:r>
        <w:rPr>
          <w:rFonts w:ascii="Calibri" w:hAnsi="Calibri"/>
          <w:color w:val="162233"/>
          <w:sz w:val="21"/>
        </w:rPr>
        <w:t>MasterWriteRead handles STM32F4 1-byte, 2-byte, and N-byte receive cases separately.</w:t>
      </w:r>
    </w:p>
    <w:p>
      <w:pPr>
        <w:pStyle w:val="ListBullet"/>
      </w:pPr>
      <w:r>
        <w:rPr>
          <w:rFonts w:ascii="Calibri" w:hAnsi="Calibri"/>
          <w:color w:val="162233"/>
          <w:sz w:val="21"/>
        </w:rPr>
        <w:t>TestAllApis verifies byte, page, boundary-crossing buffer, and fill workflows.</w:t>
      </w:r>
    </w:p>
    <w:p>
      <w:pPr>
        <w:pStyle w:val="Heading2"/>
      </w:pPr>
      <w:r>
        <w:t>11.2 Risks and Corrections to Track</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3400"/>
        <w:gridCol w:w="3860"/>
      </w:tblGrid>
      <w:tr>
        <w:tc>
          <w:tcPr>
            <w:tcW w:type="dxa" w:w="21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3400"/>
            <w:vAlign w:val="center"/>
            <w:tcMar>
              <w:top w:w="80" w:type="dxa"/>
              <w:start w:w="120" w:type="dxa"/>
              <w:bottom w:w="80" w:type="dxa"/>
              <w:end w:w="120" w:type="dxa"/>
            </w:tcMar>
            <w:shd w:fill="E8EEF5"/>
          </w:tcPr>
          <w:p>
            <w:pPr>
              <w:jc w:val="center"/>
            </w:pPr>
            <w:r>
              <w:rPr>
                <w:rFonts w:ascii="Calibri" w:hAnsi="Calibri"/>
                <w:b/>
                <w:color w:val="162233"/>
                <w:sz w:val="18"/>
              </w:rPr>
              <w:t>Current state</w:t>
            </w:r>
          </w:p>
        </w:tc>
        <w:tc>
          <w:tcPr>
            <w:tcW w:type="dxa" w:w="3860"/>
            <w:vAlign w:val="center"/>
            <w:tcMar>
              <w:top w:w="80" w:type="dxa"/>
              <w:start w:w="120" w:type="dxa"/>
              <w:bottom w:w="80" w:type="dxa"/>
              <w:end w:w="120" w:type="dxa"/>
            </w:tcMar>
            <w:shd w:fill="E8EEF5"/>
          </w:tcPr>
          <w:p>
            <w:pPr>
              <w:jc w:val="center"/>
            </w:pPr>
            <w:r>
              <w:rPr>
                <w:rFonts w:ascii="Calibri" w:hAnsi="Calibri"/>
                <w:b/>
                <w:color w:val="162233"/>
                <w:sz w:val="18"/>
              </w:rPr>
              <w:t>Recommendation</w:t>
            </w:r>
          </w:p>
        </w:tc>
      </w:tr>
      <w:tr>
        <w:tc>
          <w:tcPr>
            <w:tcW w:type="dxa" w:w="2100"/>
          </w:tcPr>
          <w:p>
            <w:pPr>
              <w:jc w:val="center"/>
            </w:pPr>
            <w:r>
              <w:rPr>
                <w:rFonts w:ascii="Calibri" w:hAnsi="Calibri"/>
                <w:color w:val="162233"/>
                <w:sz w:val="17"/>
              </w:rPr>
              <w:t>I2C_TIMEOUT</w:t>
            </w:r>
          </w:p>
        </w:tc>
        <w:tc>
          <w:tcPr>
            <w:tcW w:type="dxa" w:w="3400"/>
          </w:tcPr>
          <w:p>
            <w:pPr>
              <w:jc w:val="left"/>
            </w:pPr>
            <w:r>
              <w:rPr>
                <w:rFonts w:ascii="Calibri" w:hAnsi="Calibri"/>
                <w:color w:val="162233"/>
                <w:sz w:val="17"/>
              </w:rPr>
              <w:t>Defined in i2c.h but not used in polling loops</w:t>
            </w:r>
          </w:p>
        </w:tc>
        <w:tc>
          <w:tcPr>
            <w:tcW w:type="dxa" w:w="3860"/>
          </w:tcPr>
          <w:p>
            <w:pPr>
              <w:jc w:val="left"/>
            </w:pPr>
            <w:r>
              <w:rPr>
                <w:rFonts w:ascii="Calibri" w:hAnsi="Calibri"/>
                <w:color w:val="162233"/>
                <w:sz w:val="17"/>
              </w:rPr>
              <w:t>Add timeout handling to every BUSY/SB/ADDR/TXE/BTF/RXNE wait</w:t>
            </w:r>
          </w:p>
        </w:tc>
      </w:tr>
      <w:tr>
        <w:tc>
          <w:tcPr>
            <w:tcW w:type="dxa" w:w="2100"/>
          </w:tcPr>
          <w:p>
            <w:pPr>
              <w:jc w:val="center"/>
            </w:pPr>
            <w:r>
              <w:rPr>
                <w:rFonts w:ascii="Calibri" w:hAnsi="Calibri"/>
                <w:color w:val="162233"/>
                <w:sz w:val="17"/>
              </w:rPr>
              <w:t>ACK polling</w:t>
            </w:r>
          </w:p>
        </w:tc>
        <w:tc>
          <w:tcPr>
            <w:tcW w:type="dxa" w:w="3400"/>
          </w:tcPr>
          <w:p>
            <w:pPr>
              <w:jc w:val="left"/>
            </w:pPr>
            <w:r>
              <w:rPr>
                <w:rFonts w:ascii="Calibri" w:hAnsi="Calibri"/>
                <w:color w:val="162233"/>
                <w:sz w:val="17"/>
              </w:rPr>
              <w:t>Not implemented; fixed HAL_Delay(5) after writes</w:t>
            </w:r>
          </w:p>
        </w:tc>
        <w:tc>
          <w:tcPr>
            <w:tcW w:type="dxa" w:w="3860"/>
          </w:tcPr>
          <w:p>
            <w:pPr>
              <w:jc w:val="left"/>
            </w:pPr>
            <w:r>
              <w:rPr>
                <w:rFonts w:ascii="Calibri" w:hAnsi="Calibri"/>
                <w:color w:val="162233"/>
                <w:sz w:val="17"/>
              </w:rPr>
              <w:t>Replace delay with ACK polling for faster and more deterministic writes</w:t>
            </w:r>
          </w:p>
        </w:tc>
      </w:tr>
      <w:tr>
        <w:tc>
          <w:tcPr>
            <w:tcW w:type="dxa" w:w="2100"/>
          </w:tcPr>
          <w:p>
            <w:pPr>
              <w:jc w:val="center"/>
            </w:pPr>
            <w:r>
              <w:rPr>
                <w:rFonts w:ascii="Calibri" w:hAnsi="Calibri"/>
                <w:color w:val="162233"/>
                <w:sz w:val="17"/>
              </w:rPr>
              <w:t>PAGE_SPACE macro</w:t>
            </w:r>
          </w:p>
        </w:tc>
        <w:tc>
          <w:tcPr>
            <w:tcW w:type="dxa" w:w="3400"/>
          </w:tcPr>
          <w:p>
            <w:pPr>
              <w:jc w:val="left"/>
            </w:pPr>
            <w:r>
              <w:rPr>
                <w:rFonts w:ascii="Calibri" w:hAnsi="Calibri"/>
                <w:color w:val="162233"/>
                <w:sz w:val="17"/>
              </w:rPr>
              <w:t>Unused and malformed: PAGE_OFFSET has no argument</w:t>
            </w:r>
          </w:p>
        </w:tc>
        <w:tc>
          <w:tcPr>
            <w:tcW w:type="dxa" w:w="3860"/>
          </w:tcPr>
          <w:p>
            <w:pPr>
              <w:jc w:val="left"/>
            </w:pPr>
            <w:r>
              <w:rPr>
                <w:rFonts w:ascii="Calibri" w:hAnsi="Calibri"/>
                <w:color w:val="162233"/>
                <w:sz w:val="17"/>
              </w:rPr>
              <w:t>Fix or remove to prevent future misuse</w:t>
            </w:r>
          </w:p>
        </w:tc>
      </w:tr>
      <w:tr>
        <w:tc>
          <w:tcPr>
            <w:tcW w:type="dxa" w:w="2100"/>
          </w:tcPr>
          <w:p>
            <w:pPr>
              <w:jc w:val="center"/>
            </w:pPr>
            <w:r>
              <w:rPr>
                <w:rFonts w:ascii="Calibri" w:hAnsi="Calibri"/>
                <w:color w:val="162233"/>
                <w:sz w:val="17"/>
              </w:rPr>
              <w:t>Address comment</w:t>
            </w:r>
          </w:p>
        </w:tc>
        <w:tc>
          <w:tcPr>
            <w:tcW w:type="dxa" w:w="3400"/>
          </w:tcPr>
          <w:p>
            <w:pPr>
              <w:jc w:val="left"/>
            </w:pPr>
            <w:r>
              <w:rPr>
                <w:rFonts w:ascii="Calibri" w:hAnsi="Calibri"/>
                <w:color w:val="162233"/>
                <w:sz w:val="17"/>
              </w:rPr>
              <w:t>Header comment omits A2</w:t>
            </w:r>
          </w:p>
        </w:tc>
        <w:tc>
          <w:tcPr>
            <w:tcW w:type="dxa" w:w="3860"/>
          </w:tcPr>
          <w:p>
            <w:pPr>
              <w:jc w:val="left"/>
            </w:pPr>
            <w:r>
              <w:rPr>
                <w:rFonts w:ascii="Calibri" w:hAnsi="Calibri"/>
                <w:color w:val="162233"/>
                <w:sz w:val="17"/>
              </w:rPr>
              <w:t>Update comment to 1010 A2 A1 A0 R/W if package pins are used</w:t>
            </w:r>
          </w:p>
        </w:tc>
      </w:tr>
      <w:tr>
        <w:tc>
          <w:tcPr>
            <w:tcW w:type="dxa" w:w="2100"/>
          </w:tcPr>
          <w:p>
            <w:pPr>
              <w:jc w:val="center"/>
            </w:pPr>
            <w:r>
              <w:rPr>
                <w:rFonts w:ascii="Calibri" w:hAnsi="Calibri"/>
                <w:color w:val="162233"/>
                <w:sz w:val="17"/>
              </w:rPr>
              <w:t>Error flags</w:t>
            </w:r>
          </w:p>
        </w:tc>
        <w:tc>
          <w:tcPr>
            <w:tcW w:type="dxa" w:w="3400"/>
          </w:tcPr>
          <w:p>
            <w:pPr>
              <w:jc w:val="left"/>
            </w:pPr>
            <w:r>
              <w:rPr>
                <w:rFonts w:ascii="Calibri" w:hAnsi="Calibri"/>
                <w:color w:val="162233"/>
                <w:sz w:val="17"/>
              </w:rPr>
              <w:t>AF handled in several address/write waits; BERR/ARLO not broadly handled</w:t>
            </w:r>
          </w:p>
        </w:tc>
        <w:tc>
          <w:tcPr>
            <w:tcW w:type="dxa" w:w="3860"/>
          </w:tcPr>
          <w:p>
            <w:pPr>
              <w:jc w:val="left"/>
            </w:pPr>
            <w:r>
              <w:rPr>
                <w:rFonts w:ascii="Calibri" w:hAnsi="Calibri"/>
                <w:color w:val="162233"/>
                <w:sz w:val="17"/>
              </w:rPr>
              <w:t>Add recovery paths for BERR, ARLO, OVR and stuck BUSY</w:t>
            </w:r>
          </w:p>
        </w:tc>
      </w:tr>
      <w:tr>
        <w:tc>
          <w:tcPr>
            <w:tcW w:type="dxa" w:w="2100"/>
          </w:tcPr>
          <w:p>
            <w:pPr>
              <w:jc w:val="center"/>
            </w:pPr>
            <w:r>
              <w:rPr>
                <w:rFonts w:ascii="Calibri" w:hAnsi="Calibri"/>
                <w:color w:val="162233"/>
                <w:sz w:val="17"/>
              </w:rPr>
              <w:t>Fill endurance</w:t>
            </w:r>
          </w:p>
        </w:tc>
        <w:tc>
          <w:tcPr>
            <w:tcW w:type="dxa" w:w="3400"/>
          </w:tcPr>
          <w:p>
            <w:pPr>
              <w:jc w:val="left"/>
            </w:pPr>
            <w:r>
              <w:rPr>
                <w:rFonts w:ascii="Calibri" w:hAnsi="Calibri"/>
                <w:color w:val="162233"/>
                <w:sz w:val="17"/>
              </w:rPr>
              <w:t>Writes the full EEPROM</w:t>
            </w:r>
          </w:p>
        </w:tc>
        <w:tc>
          <w:tcPr>
            <w:tcW w:type="dxa" w:w="3860"/>
          </w:tcPr>
          <w:p>
            <w:pPr>
              <w:jc w:val="left"/>
            </w:pPr>
            <w:r>
              <w:rPr>
                <w:rFonts w:ascii="Calibri" w:hAnsi="Calibri"/>
                <w:color w:val="162233"/>
                <w:sz w:val="17"/>
              </w:rPr>
              <w:t>Use sparingly and document endurance impact</w:t>
            </w:r>
          </w:p>
        </w:tc>
      </w:tr>
      <w:tr>
        <w:tc>
          <w:tcPr>
            <w:tcW w:type="dxa" w:w="2100"/>
          </w:tcPr>
          <w:p>
            <w:pPr>
              <w:jc w:val="center"/>
            </w:pPr>
            <w:r>
              <w:rPr>
                <w:rFonts w:ascii="Calibri" w:hAnsi="Calibri"/>
                <w:color w:val="162233"/>
                <w:sz w:val="17"/>
              </w:rPr>
              <w:t>System blocking</w:t>
            </w:r>
          </w:p>
        </w:tc>
        <w:tc>
          <w:tcPr>
            <w:tcW w:type="dxa" w:w="3400"/>
          </w:tcPr>
          <w:p>
            <w:pPr>
              <w:jc w:val="left"/>
            </w:pPr>
            <w:r>
              <w:rPr>
                <w:rFonts w:ascii="Calibri" w:hAnsi="Calibri"/>
                <w:color w:val="162233"/>
                <w:sz w:val="17"/>
              </w:rPr>
              <w:t>Other subsystem loops also block in main.c</w:t>
            </w:r>
          </w:p>
        </w:tc>
        <w:tc>
          <w:tcPr>
            <w:tcW w:type="dxa" w:w="3860"/>
          </w:tcPr>
          <w:p>
            <w:pPr>
              <w:jc w:val="left"/>
            </w:pPr>
            <w:r>
              <w:rPr>
                <w:rFonts w:ascii="Calibri" w:hAnsi="Calibri"/>
                <w:color w:val="162233"/>
                <w:sz w:val="17"/>
              </w:rPr>
              <w:t>Make driver timeouts a system-wide rule</w:t>
            </w:r>
          </w:p>
        </w:tc>
      </w:tr>
    </w:tbl>
    <w:p>
      <w:pPr>
        <w:spacing w:after="120"/>
      </w:pPr>
    </w:p>
    <w:p>
      <w:pPr>
        <w:pStyle w:val="Heading2"/>
      </w:pPr>
      <w:r>
        <w:t>11.3 Production Hardening Checklist</w:t>
      </w:r>
    </w:p>
    <w:p>
      <w:pPr>
        <w:pStyle w:val="ListBullet"/>
      </w:pPr>
      <w:r>
        <w:rPr>
          <w:rFonts w:ascii="Calibri" w:hAnsi="Calibri"/>
          <w:color w:val="162233"/>
          <w:sz w:val="21"/>
        </w:rPr>
        <w:t>Convert all polling waits to timeout-based waits returning E_NOT_OK on expiry.</w:t>
      </w:r>
    </w:p>
    <w:p>
      <w:pPr>
        <w:pStyle w:val="ListBullet"/>
      </w:pPr>
      <w:r>
        <w:rPr>
          <w:rFonts w:ascii="Calibri" w:hAnsi="Calibri"/>
          <w:color w:val="162233"/>
          <w:sz w:val="21"/>
        </w:rPr>
        <w:t>Add ACK polling after WriteByte, WritePage, and every WriteBuffer chunk.</w:t>
      </w:r>
    </w:p>
    <w:p>
      <w:pPr>
        <w:pStyle w:val="ListBullet"/>
      </w:pPr>
      <w:r>
        <w:rPr>
          <w:rFonts w:ascii="Calibri" w:hAnsi="Calibri"/>
          <w:color w:val="162233"/>
          <w:sz w:val="21"/>
        </w:rPr>
        <w:t>Add I2C bus recovery for SDA/SCL stuck low before initialization.</w:t>
      </w:r>
    </w:p>
    <w:p>
      <w:pPr>
        <w:pStyle w:val="ListBullet"/>
      </w:pPr>
      <w:r>
        <w:rPr>
          <w:rFonts w:ascii="Calibri" w:hAnsi="Calibri"/>
          <w:color w:val="162233"/>
          <w:sz w:val="21"/>
        </w:rPr>
        <w:t>Centralize I2C flag error handling for AF, BERR, ARLO, OVR and TIMEOUT.</w:t>
      </w:r>
    </w:p>
    <w:p>
      <w:pPr>
        <w:pStyle w:val="ListBullet"/>
      </w:pPr>
      <w:r>
        <w:rPr>
          <w:rFonts w:ascii="Calibri" w:hAnsi="Calibri"/>
          <w:color w:val="162233"/>
          <w:sz w:val="21"/>
        </w:rPr>
        <w:t>Add API documentation for blocking behavior and maximum write duration.</w:t>
      </w:r>
    </w:p>
    <w:p>
      <w:pPr>
        <w:pStyle w:val="ListBullet"/>
      </w:pPr>
      <w:r>
        <w:rPr>
          <w:rFonts w:ascii="Calibri" w:hAnsi="Calibri"/>
          <w:color w:val="162233"/>
          <w:sz w:val="21"/>
        </w:rPr>
        <w:t>Avoid full EEPROM fill in normal application startup.</w:t>
      </w:r>
    </w:p>
    <w:p>
      <w:pPr>
        <w:pStyle w:val="ListBullet"/>
      </w:pPr>
      <w:r>
        <w:rPr>
          <w:rFonts w:ascii="Calibri" w:hAnsi="Calibri"/>
          <w:color w:val="162233"/>
          <w:sz w:val="21"/>
        </w:rPr>
        <w:t>Add read-back verification only where data integrity matters, not blindly after every write.</w:t>
      </w:r>
    </w:p>
    <w:p>
      <w:pPr>
        <w:pStyle w:val="Heading1"/>
      </w:pPr>
      <w:r>
        <w:t>12. Protocol Comparison for Driver Thinking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2100"/>
        <w:gridCol w:w="1900"/>
        <w:gridCol w:w="1800"/>
        <w:gridCol w:w="1960"/>
      </w:tblGrid>
      <w:tr>
        <w:tc>
          <w:tcPr>
            <w:tcW w:type="dxa" w:w="1600"/>
            <w:vAlign w:val="center"/>
            <w:tcMar>
              <w:top w:w="80" w:type="dxa"/>
              <w:start w:w="120" w:type="dxa"/>
              <w:bottom w:w="80" w:type="dxa"/>
              <w:end w:w="120" w:type="dxa"/>
            </w:tcMar>
            <w:shd w:fill="E8EEF5"/>
          </w:tcPr>
          <w:p>
            <w:pPr>
              <w:jc w:val="center"/>
            </w:pPr>
            <w:r>
              <w:rPr>
                <w:rFonts w:ascii="Calibri" w:hAnsi="Calibri"/>
                <w:b/>
                <w:color w:val="162233"/>
                <w:sz w:val="18"/>
              </w:rPr>
              <w:t>Driver concern</w:t>
            </w:r>
          </w:p>
        </w:tc>
        <w:tc>
          <w:tcPr>
            <w:tcW w:type="dxa" w:w="2100"/>
            <w:vAlign w:val="center"/>
            <w:tcMar>
              <w:top w:w="80" w:type="dxa"/>
              <w:start w:w="120" w:type="dxa"/>
              <w:bottom w:w="80" w:type="dxa"/>
              <w:end w:w="120" w:type="dxa"/>
            </w:tcMar>
            <w:shd w:fill="E8EEF5"/>
          </w:tcPr>
          <w:p>
            <w:pPr>
              <w:jc w:val="center"/>
            </w:pPr>
            <w:r>
              <w:rPr>
                <w:rFonts w:ascii="Calibri" w:hAnsi="Calibri"/>
                <w:b/>
                <w:color w:val="162233"/>
                <w:sz w:val="18"/>
              </w:rPr>
              <w:t>I2C EEPROM</w:t>
            </w:r>
          </w:p>
        </w:tc>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SPI flash</w:t>
            </w:r>
          </w:p>
        </w:tc>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UART</w:t>
            </w:r>
          </w:p>
        </w:tc>
        <w:tc>
          <w:tcPr>
            <w:tcW w:type="dxa" w:w="1960"/>
            <w:vAlign w:val="center"/>
            <w:tcMar>
              <w:top w:w="80" w:type="dxa"/>
              <w:start w:w="120" w:type="dxa"/>
              <w:bottom w:w="80" w:type="dxa"/>
              <w:end w:w="120" w:type="dxa"/>
            </w:tcMar>
            <w:shd w:fill="E8EEF5"/>
          </w:tcPr>
          <w:p>
            <w:pPr>
              <w:jc w:val="center"/>
            </w:pPr>
            <w:r>
              <w:rPr>
                <w:rFonts w:ascii="Calibri" w:hAnsi="Calibri"/>
                <w:b/>
                <w:color w:val="162233"/>
                <w:sz w:val="18"/>
              </w:rPr>
              <w:t>CAN</w:t>
            </w:r>
          </w:p>
        </w:tc>
      </w:tr>
      <w:tr>
        <w:tc>
          <w:tcPr>
            <w:tcW w:type="dxa" w:w="1600"/>
          </w:tcPr>
          <w:p>
            <w:pPr>
              <w:jc w:val="center"/>
            </w:pPr>
            <w:r>
              <w:rPr>
                <w:rFonts w:ascii="Calibri" w:hAnsi="Calibri"/>
                <w:color w:val="162233"/>
                <w:sz w:val="17"/>
              </w:rPr>
              <w:t>Device selection</w:t>
            </w:r>
          </w:p>
        </w:tc>
        <w:tc>
          <w:tcPr>
            <w:tcW w:type="dxa" w:w="2100"/>
          </w:tcPr>
          <w:p>
            <w:pPr>
              <w:jc w:val="left"/>
            </w:pPr>
            <w:r>
              <w:rPr>
                <w:rFonts w:ascii="Calibri" w:hAnsi="Calibri"/>
                <w:color w:val="162233"/>
                <w:sz w:val="17"/>
              </w:rPr>
              <w:t>7-bit address</w:t>
            </w:r>
          </w:p>
        </w:tc>
        <w:tc>
          <w:tcPr>
            <w:tcW w:type="dxa" w:w="1900"/>
          </w:tcPr>
          <w:p>
            <w:pPr>
              <w:jc w:val="center"/>
            </w:pPr>
            <w:r>
              <w:rPr>
                <w:rFonts w:ascii="Calibri" w:hAnsi="Calibri"/>
                <w:color w:val="162233"/>
                <w:sz w:val="17"/>
              </w:rPr>
              <w:t>Chip select</w:t>
            </w:r>
          </w:p>
        </w:tc>
        <w:tc>
          <w:tcPr>
            <w:tcW w:type="dxa" w:w="1800"/>
          </w:tcPr>
          <w:p>
            <w:pPr>
              <w:jc w:val="left"/>
            </w:pPr>
            <w:r>
              <w:rPr>
                <w:rFonts w:ascii="Calibri" w:hAnsi="Calibri"/>
                <w:color w:val="162233"/>
                <w:sz w:val="17"/>
              </w:rPr>
              <w:t>Point-to-point or bus wiring</w:t>
            </w:r>
          </w:p>
        </w:tc>
        <w:tc>
          <w:tcPr>
            <w:tcW w:type="dxa" w:w="1960"/>
          </w:tcPr>
          <w:p>
            <w:pPr>
              <w:jc w:val="left"/>
            </w:pPr>
            <w:r>
              <w:rPr>
                <w:rFonts w:ascii="Calibri" w:hAnsi="Calibri"/>
                <w:color w:val="162233"/>
                <w:sz w:val="17"/>
              </w:rPr>
              <w:t>Message ID and controller filtering</w:t>
            </w:r>
          </w:p>
        </w:tc>
      </w:tr>
      <w:tr>
        <w:tc>
          <w:tcPr>
            <w:tcW w:type="dxa" w:w="1600"/>
          </w:tcPr>
          <w:p>
            <w:pPr>
              <w:jc w:val="center"/>
            </w:pPr>
            <w:r>
              <w:rPr>
                <w:rFonts w:ascii="Calibri" w:hAnsi="Calibri"/>
                <w:color w:val="162233"/>
                <w:sz w:val="17"/>
              </w:rPr>
              <w:t>Write completion</w:t>
            </w:r>
          </w:p>
        </w:tc>
        <w:tc>
          <w:tcPr>
            <w:tcW w:type="dxa" w:w="2100"/>
          </w:tcPr>
          <w:p>
            <w:pPr>
              <w:jc w:val="left"/>
            </w:pPr>
            <w:r>
              <w:rPr>
                <w:rFonts w:ascii="Calibri" w:hAnsi="Calibri"/>
                <w:color w:val="162233"/>
                <w:sz w:val="17"/>
              </w:rPr>
              <w:t>Internal write cycle / ACK polling</w:t>
            </w:r>
          </w:p>
        </w:tc>
        <w:tc>
          <w:tcPr>
            <w:tcW w:type="dxa" w:w="1900"/>
          </w:tcPr>
          <w:p>
            <w:pPr>
              <w:jc w:val="left"/>
            </w:pPr>
            <w:r>
              <w:rPr>
                <w:rFonts w:ascii="Calibri" w:hAnsi="Calibri"/>
                <w:color w:val="162233"/>
                <w:sz w:val="17"/>
              </w:rPr>
              <w:t>WIP/busy bit polling</w:t>
            </w:r>
          </w:p>
        </w:tc>
        <w:tc>
          <w:tcPr>
            <w:tcW w:type="dxa" w:w="1800"/>
          </w:tcPr>
          <w:p>
            <w:pPr>
              <w:jc w:val="center"/>
            </w:pPr>
            <w:r>
              <w:rPr>
                <w:rFonts w:ascii="Calibri" w:hAnsi="Calibri"/>
                <w:color w:val="162233"/>
                <w:sz w:val="17"/>
              </w:rPr>
              <w:t>TXE/TC flags</w:t>
            </w:r>
          </w:p>
        </w:tc>
        <w:tc>
          <w:tcPr>
            <w:tcW w:type="dxa" w:w="1960"/>
          </w:tcPr>
          <w:p>
            <w:pPr>
              <w:jc w:val="left"/>
            </w:pPr>
            <w:r>
              <w:rPr>
                <w:rFonts w:ascii="Calibri" w:hAnsi="Calibri"/>
                <w:color w:val="162233"/>
                <w:sz w:val="17"/>
              </w:rPr>
              <w:t>Mailbox/status flags</w:t>
            </w:r>
          </w:p>
        </w:tc>
      </w:tr>
      <w:tr>
        <w:tc>
          <w:tcPr>
            <w:tcW w:type="dxa" w:w="1600"/>
          </w:tcPr>
          <w:p>
            <w:pPr>
              <w:jc w:val="center"/>
            </w:pPr>
            <w:r>
              <w:rPr>
                <w:rFonts w:ascii="Calibri" w:hAnsi="Calibri"/>
                <w:color w:val="162233"/>
                <w:sz w:val="17"/>
              </w:rPr>
              <w:t>Memory geometry</w:t>
            </w:r>
          </w:p>
        </w:tc>
        <w:tc>
          <w:tcPr>
            <w:tcW w:type="dxa" w:w="2100"/>
          </w:tcPr>
          <w:p>
            <w:pPr>
              <w:jc w:val="left"/>
            </w:pPr>
            <w:r>
              <w:rPr>
                <w:rFonts w:ascii="Calibri" w:hAnsi="Calibri"/>
                <w:color w:val="162233"/>
                <w:sz w:val="17"/>
              </w:rPr>
              <w:t>Page write boundary</w:t>
            </w:r>
          </w:p>
        </w:tc>
        <w:tc>
          <w:tcPr>
            <w:tcW w:type="dxa" w:w="1900"/>
          </w:tcPr>
          <w:p>
            <w:pPr>
              <w:jc w:val="left"/>
            </w:pPr>
            <w:r>
              <w:rPr>
                <w:rFonts w:ascii="Calibri" w:hAnsi="Calibri"/>
                <w:color w:val="162233"/>
                <w:sz w:val="17"/>
              </w:rPr>
              <w:t>Erase sectors and program pages</w:t>
            </w:r>
          </w:p>
        </w:tc>
        <w:tc>
          <w:tcPr>
            <w:tcW w:type="dxa" w:w="1800"/>
          </w:tcPr>
          <w:p>
            <w:pPr>
              <w:jc w:val="left"/>
            </w:pPr>
            <w:r>
              <w:rPr>
                <w:rFonts w:ascii="Calibri" w:hAnsi="Calibri"/>
                <w:color w:val="162233"/>
                <w:sz w:val="17"/>
              </w:rPr>
              <w:t>No memory geometry</w:t>
            </w:r>
          </w:p>
        </w:tc>
        <w:tc>
          <w:tcPr>
            <w:tcW w:type="dxa" w:w="1960"/>
          </w:tcPr>
          <w:p>
            <w:pPr>
              <w:jc w:val="left"/>
            </w:pPr>
            <w:r>
              <w:rPr>
                <w:rFonts w:ascii="Calibri" w:hAnsi="Calibri"/>
                <w:color w:val="162233"/>
                <w:sz w:val="17"/>
              </w:rPr>
              <w:t>Frame payload/DLC</w:t>
            </w:r>
          </w:p>
        </w:tc>
      </w:tr>
      <w:tr>
        <w:tc>
          <w:tcPr>
            <w:tcW w:type="dxa" w:w="1600"/>
          </w:tcPr>
          <w:p>
            <w:pPr>
              <w:jc w:val="center"/>
            </w:pPr>
            <w:r>
              <w:rPr>
                <w:rFonts w:ascii="Calibri" w:hAnsi="Calibri"/>
                <w:color w:val="162233"/>
                <w:sz w:val="17"/>
              </w:rPr>
              <w:t>Failure style</w:t>
            </w:r>
          </w:p>
        </w:tc>
        <w:tc>
          <w:tcPr>
            <w:tcW w:type="dxa" w:w="2100"/>
          </w:tcPr>
          <w:p>
            <w:pPr>
              <w:jc w:val="left"/>
            </w:pPr>
            <w:r>
              <w:rPr>
                <w:rFonts w:ascii="Calibri" w:hAnsi="Calibri"/>
                <w:color w:val="162233"/>
                <w:sz w:val="17"/>
              </w:rPr>
              <w:t>NACK, stuck BUSY, clock stretch</w:t>
            </w:r>
          </w:p>
        </w:tc>
        <w:tc>
          <w:tcPr>
            <w:tcW w:type="dxa" w:w="1900"/>
          </w:tcPr>
          <w:p>
            <w:pPr>
              <w:jc w:val="left"/>
            </w:pPr>
            <w:r>
              <w:rPr>
                <w:rFonts w:ascii="Calibri" w:hAnsi="Calibri"/>
                <w:color w:val="162233"/>
                <w:sz w:val="17"/>
              </w:rPr>
              <w:t>No MISO, CS/timing, WIP stuck</w:t>
            </w:r>
          </w:p>
        </w:tc>
        <w:tc>
          <w:tcPr>
            <w:tcW w:type="dxa" w:w="1800"/>
          </w:tcPr>
          <w:p>
            <w:pPr>
              <w:jc w:val="center"/>
            </w:pPr>
            <w:r>
              <w:rPr>
                <w:rFonts w:ascii="Calibri" w:hAnsi="Calibri"/>
                <w:color w:val="162233"/>
                <w:sz w:val="17"/>
              </w:rPr>
              <w:t>Framing/overrun</w:t>
            </w:r>
          </w:p>
        </w:tc>
        <w:tc>
          <w:tcPr>
            <w:tcW w:type="dxa" w:w="1960"/>
          </w:tcPr>
          <w:p>
            <w:pPr>
              <w:jc w:val="left"/>
            </w:pPr>
            <w:r>
              <w:rPr>
                <w:rFonts w:ascii="Calibri" w:hAnsi="Calibri"/>
                <w:color w:val="162233"/>
                <w:sz w:val="17"/>
              </w:rPr>
              <w:t>ACK/error/passive/bus-off</w:t>
            </w:r>
          </w:p>
        </w:tc>
      </w:tr>
      <w:tr>
        <w:tc>
          <w:tcPr>
            <w:tcW w:type="dxa" w:w="1600"/>
          </w:tcPr>
          <w:p>
            <w:pPr>
              <w:jc w:val="center"/>
            </w:pPr>
            <w:r>
              <w:rPr>
                <w:rFonts w:ascii="Calibri" w:hAnsi="Calibri"/>
                <w:color w:val="162233"/>
                <w:sz w:val="17"/>
              </w:rPr>
              <w:t>Best abstraction</w:t>
            </w:r>
          </w:p>
        </w:tc>
        <w:tc>
          <w:tcPr>
            <w:tcW w:type="dxa" w:w="2100"/>
          </w:tcPr>
          <w:p>
            <w:pPr>
              <w:jc w:val="left"/>
            </w:pPr>
            <w:r>
              <w:rPr>
                <w:rFonts w:ascii="Calibri" w:hAnsi="Calibri"/>
                <w:color w:val="162233"/>
                <w:sz w:val="17"/>
              </w:rPr>
              <w:t>Device driver over generic I2C</w:t>
            </w:r>
          </w:p>
        </w:tc>
        <w:tc>
          <w:tcPr>
            <w:tcW w:type="dxa" w:w="1900"/>
          </w:tcPr>
          <w:p>
            <w:pPr>
              <w:jc w:val="left"/>
            </w:pPr>
            <w:r>
              <w:rPr>
                <w:rFonts w:ascii="Calibri" w:hAnsi="Calibri"/>
                <w:color w:val="162233"/>
                <w:sz w:val="17"/>
              </w:rPr>
              <w:t>Device driver over generic SPI</w:t>
            </w:r>
          </w:p>
        </w:tc>
        <w:tc>
          <w:tcPr>
            <w:tcW w:type="dxa" w:w="1800"/>
          </w:tcPr>
          <w:p>
            <w:pPr>
              <w:jc w:val="center"/>
            </w:pPr>
            <w:r>
              <w:rPr>
                <w:rFonts w:ascii="Calibri" w:hAnsi="Calibri"/>
                <w:color w:val="162233"/>
                <w:sz w:val="17"/>
              </w:rPr>
              <w:t>Stream driver</w:t>
            </w:r>
          </w:p>
        </w:tc>
        <w:tc>
          <w:tcPr>
            <w:tcW w:type="dxa" w:w="1960"/>
          </w:tcPr>
          <w:p>
            <w:pPr>
              <w:jc w:val="left"/>
            </w:pPr>
            <w:r>
              <w:rPr>
                <w:rFonts w:ascii="Calibri" w:hAnsi="Calibri"/>
                <w:color w:val="162233"/>
                <w:sz w:val="17"/>
              </w:rPr>
              <w:t>Network/frame driver</w:t>
            </w:r>
          </w:p>
        </w:tc>
      </w:tr>
    </w:tbl>
    <w:p>
      <w:pPr>
        <w:spacing w:after="120"/>
      </w:pPr>
    </w:p>
    <w:p>
      <w:pPr>
        <w:pStyle w:val="Heading1"/>
      </w:pPr>
      <w:r>
        <w:t>13. Source-Verified Implementation Facts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Fact</w:t>
            </w:r>
          </w:p>
        </w:tc>
        <w:tc>
          <w:tcPr>
            <w:tcW w:type="dxa" w:w="6760"/>
            <w:vAlign w:val="center"/>
            <w:tcMar>
              <w:top w:w="80" w:type="dxa"/>
              <w:start w:w="120" w:type="dxa"/>
              <w:bottom w:w="80" w:type="dxa"/>
              <w:end w:w="120" w:type="dxa"/>
            </w:tcMar>
            <w:shd w:fill="E8EEF5"/>
          </w:tcPr>
          <w:p>
            <w:pPr>
              <w:jc w:val="center"/>
            </w:pPr>
            <w:r>
              <w:rPr>
                <w:rFonts w:ascii="Calibri" w:hAnsi="Calibri"/>
                <w:b/>
                <w:color w:val="162233"/>
                <w:sz w:val="18"/>
              </w:rPr>
              <w:t>Verified from finalized source</w:t>
            </w:r>
          </w:p>
        </w:tc>
      </w:tr>
      <w:tr>
        <w:tc>
          <w:tcPr>
            <w:tcW w:type="dxa" w:w="2600"/>
          </w:tcPr>
          <w:p>
            <w:pPr>
              <w:jc w:val="center"/>
            </w:pPr>
            <w:r>
              <w:rPr>
                <w:rFonts w:ascii="Calibri" w:hAnsi="Calibri"/>
                <w:color w:val="162233"/>
                <w:sz w:val="17"/>
              </w:rPr>
              <w:t>I2C pins</w:t>
            </w:r>
          </w:p>
        </w:tc>
        <w:tc>
          <w:tcPr>
            <w:tcW w:type="dxa" w:w="6760"/>
          </w:tcPr>
          <w:p>
            <w:pPr>
              <w:jc w:val="left"/>
            </w:pPr>
            <w:r>
              <w:rPr>
                <w:rFonts w:ascii="Calibri" w:hAnsi="Calibri"/>
                <w:color w:val="162233"/>
                <w:sz w:val="17"/>
              </w:rPr>
              <w:t>I2C1_GPIO_Init() configures PB6/PB7 as AF4 open-drain</w:t>
            </w:r>
          </w:p>
        </w:tc>
      </w:tr>
      <w:tr>
        <w:tc>
          <w:tcPr>
            <w:tcW w:type="dxa" w:w="2600"/>
          </w:tcPr>
          <w:p>
            <w:pPr>
              <w:jc w:val="center"/>
            </w:pPr>
            <w:r>
              <w:rPr>
                <w:rFonts w:ascii="Calibri" w:hAnsi="Calibri"/>
                <w:color w:val="162233"/>
                <w:sz w:val="17"/>
              </w:rPr>
              <w:t>I2C timing</w:t>
            </w:r>
          </w:p>
        </w:tc>
        <w:tc>
          <w:tcPr>
            <w:tcW w:type="dxa" w:w="6760"/>
          </w:tcPr>
          <w:p>
            <w:pPr>
              <w:jc w:val="left"/>
            </w:pPr>
            <w:r>
              <w:rPr>
                <w:rFonts w:ascii="Calibri" w:hAnsi="Calibri"/>
                <w:color w:val="162233"/>
                <w:sz w:val="17"/>
              </w:rPr>
              <w:t>I2C1_Init_100kHz() uses CR2=32, CCR=160, TRISE=33</w:t>
            </w:r>
          </w:p>
        </w:tc>
      </w:tr>
      <w:tr>
        <w:tc>
          <w:tcPr>
            <w:tcW w:type="dxa" w:w="2600"/>
          </w:tcPr>
          <w:p>
            <w:pPr>
              <w:jc w:val="center"/>
            </w:pPr>
            <w:r>
              <w:rPr>
                <w:rFonts w:ascii="Calibri" w:hAnsi="Calibri"/>
                <w:color w:val="162233"/>
                <w:sz w:val="17"/>
              </w:rPr>
              <w:t>Device address</w:t>
            </w:r>
          </w:p>
        </w:tc>
        <w:tc>
          <w:tcPr>
            <w:tcW w:type="dxa" w:w="6760"/>
          </w:tcPr>
          <w:p>
            <w:pPr>
              <w:jc w:val="left"/>
            </w:pPr>
            <w:r>
              <w:rPr>
                <w:rFonts w:ascii="Calibri" w:hAnsi="Calibri"/>
                <w:color w:val="162233"/>
                <w:sz w:val="17"/>
              </w:rPr>
              <w:t>AT24C256_I2C_ADDR_7BIT is 0x50U</w:t>
            </w:r>
          </w:p>
        </w:tc>
      </w:tr>
      <w:tr>
        <w:tc>
          <w:tcPr>
            <w:tcW w:type="dxa" w:w="2600"/>
          </w:tcPr>
          <w:p>
            <w:pPr>
              <w:jc w:val="center"/>
            </w:pPr>
            <w:r>
              <w:rPr>
                <w:rFonts w:ascii="Calibri" w:hAnsi="Calibri"/>
                <w:color w:val="162233"/>
                <w:sz w:val="17"/>
              </w:rPr>
              <w:t>Memory range</w:t>
            </w:r>
          </w:p>
        </w:tc>
        <w:tc>
          <w:tcPr>
            <w:tcW w:type="dxa" w:w="6760"/>
          </w:tcPr>
          <w:p>
            <w:pPr>
              <w:jc w:val="left"/>
            </w:pPr>
            <w:r>
              <w:rPr>
                <w:rFonts w:ascii="Calibri" w:hAnsi="Calibri"/>
                <w:color w:val="162233"/>
                <w:sz w:val="17"/>
              </w:rPr>
              <w:t>AT24C256_LAST_ADDR is 0x7FFFU</w:t>
            </w:r>
          </w:p>
        </w:tc>
      </w:tr>
      <w:tr>
        <w:tc>
          <w:tcPr>
            <w:tcW w:type="dxa" w:w="2600"/>
          </w:tcPr>
          <w:p>
            <w:pPr>
              <w:jc w:val="center"/>
            </w:pPr>
            <w:r>
              <w:rPr>
                <w:rFonts w:ascii="Calibri" w:hAnsi="Calibri"/>
                <w:color w:val="162233"/>
                <w:sz w:val="17"/>
              </w:rPr>
              <w:t>Page size</w:t>
            </w:r>
          </w:p>
        </w:tc>
        <w:tc>
          <w:tcPr>
            <w:tcW w:type="dxa" w:w="6760"/>
          </w:tcPr>
          <w:p>
            <w:pPr>
              <w:jc w:val="left"/>
            </w:pPr>
            <w:r>
              <w:rPr>
                <w:rFonts w:ascii="Calibri" w:hAnsi="Calibri"/>
                <w:color w:val="162233"/>
                <w:sz w:val="17"/>
              </w:rPr>
              <w:t>AT24C256_PAGE_SIZE is 64U</w:t>
            </w:r>
          </w:p>
        </w:tc>
      </w:tr>
      <w:tr>
        <w:tc>
          <w:tcPr>
            <w:tcW w:type="dxa" w:w="2600"/>
          </w:tcPr>
          <w:p>
            <w:pPr>
              <w:jc w:val="center"/>
            </w:pPr>
            <w:r>
              <w:rPr>
                <w:rFonts w:ascii="Calibri" w:hAnsi="Calibri"/>
                <w:color w:val="162233"/>
                <w:sz w:val="17"/>
              </w:rPr>
              <w:t>Write completion</w:t>
            </w:r>
          </w:p>
        </w:tc>
        <w:tc>
          <w:tcPr>
            <w:tcW w:type="dxa" w:w="6760"/>
          </w:tcPr>
          <w:p>
            <w:pPr>
              <w:jc w:val="left"/>
            </w:pPr>
            <w:r>
              <w:rPr>
                <w:rFonts w:ascii="Calibri" w:hAnsi="Calibri"/>
                <w:color w:val="162233"/>
                <w:sz w:val="17"/>
              </w:rPr>
              <w:t>WriteByte and WritePage use HAL_Delay(5)</w:t>
            </w:r>
          </w:p>
        </w:tc>
      </w:tr>
      <w:tr>
        <w:tc>
          <w:tcPr>
            <w:tcW w:type="dxa" w:w="2600"/>
          </w:tcPr>
          <w:p>
            <w:pPr>
              <w:jc w:val="center"/>
            </w:pPr>
            <w:r>
              <w:rPr>
                <w:rFonts w:ascii="Calibri" w:hAnsi="Calibri"/>
                <w:color w:val="162233"/>
                <w:sz w:val="17"/>
              </w:rPr>
              <w:t>Test entry</w:t>
            </w:r>
          </w:p>
        </w:tc>
        <w:tc>
          <w:tcPr>
            <w:tcW w:type="dxa" w:w="6760"/>
          </w:tcPr>
          <w:p>
            <w:pPr>
              <w:jc w:val="left"/>
            </w:pPr>
            <w:r>
              <w:rPr>
                <w:rFonts w:ascii="Calibri" w:hAnsi="Calibri"/>
                <w:color w:val="162233"/>
                <w:sz w:val="17"/>
              </w:rPr>
              <w:t>main.c calls AT24C256_TestAllApis() after I2C init</w:t>
            </w:r>
          </w:p>
        </w:tc>
      </w:tr>
    </w:tbl>
    <w:p>
      <w:pPr>
        <w:spacing w:after="120"/>
      </w:pPr>
    </w:p>
    <w:p>
      <w:pPr>
        <w:pStyle w:val="Heading1"/>
      </w:pPr>
      <w:r>
        <w:t>14. Primary References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0"/>
        <w:gridCol w:w="6360"/>
      </w:tblGrid>
      <w:tr>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Reference</w:t>
            </w:r>
          </w:p>
        </w:tc>
        <w:tc>
          <w:tcPr>
            <w:tcW w:type="dxa" w:w="6360"/>
            <w:vAlign w:val="center"/>
            <w:tcMar>
              <w:top w:w="80" w:type="dxa"/>
              <w:start w:w="120" w:type="dxa"/>
              <w:bottom w:w="80" w:type="dxa"/>
              <w:end w:w="120" w:type="dxa"/>
            </w:tcMar>
            <w:shd w:fill="E8EEF5"/>
          </w:tcPr>
          <w:p>
            <w:pPr>
              <w:jc w:val="center"/>
            </w:pPr>
            <w:r>
              <w:rPr>
                <w:rFonts w:ascii="Calibri" w:hAnsi="Calibri"/>
                <w:b/>
                <w:color w:val="162233"/>
                <w:sz w:val="18"/>
              </w:rPr>
              <w:t>Used for</w:t>
            </w:r>
          </w:p>
        </w:tc>
      </w:tr>
      <w:tr>
        <w:tc>
          <w:tcPr>
            <w:tcW w:type="dxa" w:w="3000"/>
          </w:tcPr>
          <w:p>
            <w:pPr>
              <w:jc w:val="left"/>
            </w:pPr>
            <w:r>
              <w:rPr>
                <w:rFonts w:ascii="Calibri" w:hAnsi="Calibri"/>
                <w:color w:val="162233"/>
                <w:sz w:val="17"/>
              </w:rPr>
              <w:t>https://www.nxp.com/docs/en/user-guide/UM10204.pdf</w:t>
            </w:r>
          </w:p>
        </w:tc>
        <w:tc>
          <w:tcPr>
            <w:tcW w:type="dxa" w:w="6360"/>
          </w:tcPr>
          <w:p>
            <w:pPr>
              <w:jc w:val="left"/>
            </w:pPr>
            <w:r>
              <w:rPr>
                <w:rFonts w:ascii="Calibri" w:hAnsi="Calibri"/>
                <w:color w:val="162233"/>
                <w:sz w:val="17"/>
              </w:rPr>
              <w:t>I2C bus model, START/STOP, ACK/NACK, repeated START, open-drain behavior</w:t>
            </w:r>
          </w:p>
        </w:tc>
      </w:tr>
      <w:tr>
        <w:tc>
          <w:tcPr>
            <w:tcW w:type="dxa" w:w="3000"/>
          </w:tcPr>
          <w:p>
            <w:pPr>
              <w:jc w:val="left"/>
            </w:pPr>
            <w:r>
              <w:rPr>
                <w:rFonts w:ascii="Calibri" w:hAnsi="Calibri"/>
                <w:color w:val="162233"/>
                <w:sz w:val="17"/>
              </w:rPr>
              <w:t>https://ww1.microchip.com/downloads/aemDocuments/documents/MPD/ProductDocuments/DataSheets/AT24C256C-I%C2%B2C-Compatible-%28Two-Wire%29-Serial-EEPROM-256-Kbit-%2832%2C768x8%29-Data-Sheet-DS20006042.pdf</w:t>
            </w:r>
          </w:p>
        </w:tc>
        <w:tc>
          <w:tcPr>
            <w:tcW w:type="dxa" w:w="6360"/>
          </w:tcPr>
          <w:p>
            <w:pPr>
              <w:jc w:val="left"/>
            </w:pPr>
            <w:r>
              <w:rPr>
                <w:rFonts w:ascii="Calibri" w:hAnsi="Calibri"/>
                <w:color w:val="162233"/>
                <w:sz w:val="17"/>
              </w:rPr>
              <w:t>AT24C256C capacity, page size, addressing, write cycle, page write and sequential read behavior</w:t>
            </w:r>
          </w:p>
        </w:tc>
      </w:tr>
      <w:tr>
        <w:tc>
          <w:tcPr>
            <w:tcW w:type="dxa" w:w="3000"/>
          </w:tcPr>
          <w:p>
            <w:pPr>
              <w:jc w:val="left"/>
            </w:pPr>
            <w:r>
              <w:rPr>
                <w:rFonts w:ascii="Calibri" w:hAnsi="Calibri"/>
                <w:color w:val="162233"/>
                <w:sz w:val="17"/>
              </w:rPr>
              <w:t>https://chatgpt.com/share/6a4df4d1-84cc-83e8-a115-46c6762e22ec</w:t>
            </w:r>
          </w:p>
        </w:tc>
        <w:tc>
          <w:tcPr>
            <w:tcW w:type="dxa" w:w="6360"/>
          </w:tcPr>
          <w:p>
            <w:pPr>
              <w:jc w:val="left"/>
            </w:pPr>
            <w:r>
              <w:rPr>
                <w:rFonts w:ascii="Calibri" w:hAnsi="Calibri"/>
                <w:color w:val="162233"/>
                <w:sz w:val="17"/>
              </w:rPr>
              <w:t>User-specific learning path, API evolution, corrections and driver-development reasoning</w:t>
            </w:r>
          </w:p>
        </w:tc>
      </w:tr>
      <w:tr>
        <w:tc>
          <w:tcPr>
            <w:tcW w:type="dxa" w:w="3000"/>
          </w:tcPr>
          <w:p>
            <w:pPr>
              <w:jc w:val="left"/>
            </w:pPr>
            <w:r>
              <w:rPr>
                <w:rFonts w:ascii="Calibri" w:hAnsi="Calibri"/>
                <w:color w:val="162233"/>
                <w:sz w:val="17"/>
              </w:rPr>
              <w:t>D:\Embedded Communication Protocols\I2C_EEPROM_Driver_Development\Core</w:t>
            </w:r>
          </w:p>
        </w:tc>
        <w:tc>
          <w:tcPr>
            <w:tcW w:type="dxa" w:w="6360"/>
          </w:tcPr>
          <w:p>
            <w:pPr>
              <w:jc w:val="left"/>
            </w:pPr>
            <w:r>
              <w:rPr>
                <w:rFonts w:ascii="Calibri" w:hAnsi="Calibri"/>
                <w:color w:val="162233"/>
                <w:sz w:val="17"/>
              </w:rPr>
              <w:t>Final code authority for functions, constants, snippets and initialization order</w:t>
            </w:r>
          </w:p>
        </w:tc>
      </w:tr>
    </w:tbl>
    <w:p>
      <w:pPr>
        <w:spacing w:after="120"/>
      </w:pPr>
    </w:p>
    <w:p>
      <w:pPr>
        <w:pStyle w:val="Heading1"/>
      </w:pPr>
      <w:r>
        <w:t>15. Conclusion</w:t>
      </w:r>
    </w:p>
    <w:p>
      <w:r>
        <w:rPr>
          <w:rFonts w:ascii="Calibri" w:hAnsi="Calibri"/>
        </w:rPr>
        <w:t>This project has crossed the important line from a working I2C transaction to a reusable EEPROM driver. The strongest learning points are the layer split, 16-bit memory addressing, page-safe writes, STM32F4 receive-state-machine timing, and the difference between a learning driver and a production driver. The current code is a solid learning baseline; the next engineering upgrade is timeout handling and ACK polling.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I2C EEPROM Driver Development | AT24C256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I2C EEPROM Driver Development AT24C256 Learning Document</dc:title>
  <dc:subject>AT24C256 EEPROM driver development using STM32F407 I2C1 polling</dc:subject>
  <dc:creator>Codex</dc:creator>
  <cp:keywords>I2C, EEPROM, AT24C256, STM32F407, driver, page write, sequential read</cp:keywords>
  <dc:description>generated by python-docx</dc:description>
  <cp:lastModifiedBy/>
  <cp:revision>1</cp:revision>
  <dcterms:created xsi:type="dcterms:W3CDTF">2013-12-23T23:15:00Z</dcterms:created>
  <dcterms:modified xsi:type="dcterms:W3CDTF">2013-12-23T23:15:00Z</dcterms:modified>
  <cp:category/>
</cp:coreProperties>
</file>