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7E279" w14:textId="77777777" w:rsidR="00A43E15" w:rsidRDefault="00000000">
      <w:pPr>
        <w:spacing w:after="160"/>
      </w:pPr>
      <w:r>
        <w:rPr>
          <w:b/>
          <w:color w:val="2E74B5"/>
          <w:sz w:val="21"/>
        </w:rPr>
        <w:t>EMBEDDED PROJECT REPORT</w:t>
      </w:r>
    </w:p>
    <w:p w14:paraId="5FC7F1E7" w14:textId="77777777" w:rsidR="00A43E15" w:rsidRDefault="00000000">
      <w:pPr>
        <w:spacing w:after="40"/>
      </w:pPr>
      <w:r>
        <w:rPr>
          <w:b/>
          <w:sz w:val="48"/>
        </w:rPr>
        <w:t>USART Polling-Based Driver Project</w:t>
      </w:r>
    </w:p>
    <w:p w14:paraId="149822BB" w14:textId="77777777" w:rsidR="00A43E15" w:rsidRDefault="00000000">
      <w:pPr>
        <w:spacing w:after="240"/>
      </w:pPr>
      <w:r>
        <w:rPr>
          <w:color w:val="5C6A7A"/>
          <w:sz w:val="26"/>
        </w:rPr>
        <w:t>STM32F407VG | USART2 | PA2 TX / PA3 RX | 115200 baud | 8N1</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300"/>
        <w:gridCol w:w="7060"/>
      </w:tblGrid>
      <w:tr w:rsidR="00A43E15" w14:paraId="2C00347F" w14:textId="77777777">
        <w:tc>
          <w:tcPr>
            <w:tcW w:w="2300" w:type="dxa"/>
            <w:shd w:val="clear" w:color="auto" w:fill="F2F4F7"/>
            <w:tcMar>
              <w:top w:w="80" w:type="dxa"/>
              <w:left w:w="120" w:type="dxa"/>
              <w:bottom w:w="80" w:type="dxa"/>
              <w:right w:w="120" w:type="dxa"/>
            </w:tcMar>
            <w:vAlign w:val="center"/>
          </w:tcPr>
          <w:p w14:paraId="2B79246B" w14:textId="77777777" w:rsidR="00A43E15" w:rsidRDefault="00000000">
            <w:pPr>
              <w:jc w:val="center"/>
            </w:pPr>
            <w:r>
              <w:rPr>
                <w:b/>
                <w:sz w:val="20"/>
              </w:rPr>
              <w:t>Field</w:t>
            </w:r>
          </w:p>
        </w:tc>
        <w:tc>
          <w:tcPr>
            <w:tcW w:w="7060" w:type="dxa"/>
            <w:shd w:val="clear" w:color="auto" w:fill="F2F4F7"/>
            <w:tcMar>
              <w:top w:w="80" w:type="dxa"/>
              <w:left w:w="120" w:type="dxa"/>
              <w:bottom w:w="80" w:type="dxa"/>
              <w:right w:w="120" w:type="dxa"/>
            </w:tcMar>
            <w:vAlign w:val="center"/>
          </w:tcPr>
          <w:p w14:paraId="6176F775" w14:textId="77777777" w:rsidR="00A43E15" w:rsidRDefault="00000000">
            <w:pPr>
              <w:jc w:val="center"/>
            </w:pPr>
            <w:r>
              <w:rPr>
                <w:b/>
                <w:sz w:val="20"/>
              </w:rPr>
              <w:t>Value</w:t>
            </w:r>
          </w:p>
        </w:tc>
      </w:tr>
      <w:tr w:rsidR="00A43E15" w14:paraId="13BF5CFA" w14:textId="77777777">
        <w:tc>
          <w:tcPr>
            <w:tcW w:w="2300" w:type="dxa"/>
          </w:tcPr>
          <w:p w14:paraId="1EEAC2AE" w14:textId="77777777" w:rsidR="00A43E15" w:rsidRDefault="00000000">
            <w:pPr>
              <w:jc w:val="center"/>
            </w:pPr>
            <w:r>
              <w:rPr>
                <w:sz w:val="20"/>
              </w:rPr>
              <w:t>Document purpose</w:t>
            </w:r>
          </w:p>
        </w:tc>
        <w:tc>
          <w:tcPr>
            <w:tcW w:w="7060" w:type="dxa"/>
          </w:tcPr>
          <w:p w14:paraId="2F3B5F2F" w14:textId="77777777" w:rsidR="00A43E15" w:rsidRDefault="00000000">
            <w:r>
              <w:rPr>
                <w:sz w:val="20"/>
              </w:rPr>
              <w:t>Long-term learning, project revision, implementation reference</w:t>
            </w:r>
          </w:p>
        </w:tc>
      </w:tr>
      <w:tr w:rsidR="00A43E15" w14:paraId="7E715590" w14:textId="77777777">
        <w:tc>
          <w:tcPr>
            <w:tcW w:w="2300" w:type="dxa"/>
          </w:tcPr>
          <w:p w14:paraId="2F5EA090" w14:textId="77777777" w:rsidR="00A43E15" w:rsidRDefault="00000000">
            <w:pPr>
              <w:jc w:val="center"/>
            </w:pPr>
            <w:r>
              <w:rPr>
                <w:sz w:val="20"/>
              </w:rPr>
              <w:t>Project type</w:t>
            </w:r>
          </w:p>
        </w:tc>
        <w:tc>
          <w:tcPr>
            <w:tcW w:w="7060" w:type="dxa"/>
          </w:tcPr>
          <w:p w14:paraId="5C428190" w14:textId="7209D964" w:rsidR="002C34B0" w:rsidRPr="002C34B0" w:rsidRDefault="00000000">
            <w:pPr>
              <w:rPr>
                <w:sz w:val="20"/>
              </w:rPr>
            </w:pPr>
            <w:r>
              <w:rPr>
                <w:sz w:val="20"/>
              </w:rPr>
              <w:t>Bare-metal USART polling driver with application-level TX/RX</w:t>
            </w:r>
          </w:p>
        </w:tc>
      </w:tr>
      <w:tr w:rsidR="00A43E15" w14:paraId="60B1976A" w14:textId="77777777">
        <w:tc>
          <w:tcPr>
            <w:tcW w:w="2300" w:type="dxa"/>
          </w:tcPr>
          <w:p w14:paraId="5CEC76DD" w14:textId="77777777" w:rsidR="00A43E15" w:rsidRDefault="00000000">
            <w:pPr>
              <w:jc w:val="center"/>
            </w:pPr>
            <w:r>
              <w:rPr>
                <w:sz w:val="20"/>
              </w:rPr>
              <w:t>Learning stage</w:t>
            </w:r>
          </w:p>
        </w:tc>
        <w:tc>
          <w:tcPr>
            <w:tcW w:w="7060" w:type="dxa"/>
          </w:tcPr>
          <w:p w14:paraId="7698D85E" w14:textId="77777777" w:rsidR="00A43E15" w:rsidRDefault="00000000">
            <w:r>
              <w:rPr>
                <w:sz w:val="20"/>
              </w:rPr>
              <w:t>Day 1 foundation before interrupt, circular-buffer, and DMA versions</w:t>
            </w:r>
          </w:p>
        </w:tc>
      </w:tr>
      <w:tr w:rsidR="00A43E15" w14:paraId="0C1B3BE5" w14:textId="77777777">
        <w:tc>
          <w:tcPr>
            <w:tcW w:w="2300" w:type="dxa"/>
          </w:tcPr>
          <w:p w14:paraId="180AB4B9" w14:textId="77777777" w:rsidR="00A43E15" w:rsidRDefault="00000000">
            <w:pPr>
              <w:jc w:val="center"/>
            </w:pPr>
            <w:r>
              <w:rPr>
                <w:sz w:val="20"/>
              </w:rPr>
              <w:t>Primary source</w:t>
            </w:r>
          </w:p>
        </w:tc>
        <w:tc>
          <w:tcPr>
            <w:tcW w:w="7060" w:type="dxa"/>
          </w:tcPr>
          <w:p w14:paraId="6DC3D04E" w14:textId="40DA7BC4" w:rsidR="00A43E15" w:rsidRDefault="00000000">
            <w:r>
              <w:rPr>
                <w:sz w:val="20"/>
              </w:rPr>
              <w:t>Actual project source files</w:t>
            </w:r>
          </w:p>
        </w:tc>
      </w:tr>
    </w:tbl>
    <w:p w14:paraId="0BD587E7" w14:textId="77777777" w:rsidR="00A43E15" w:rsidRDefault="00A43E15"/>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A43E15" w14:paraId="28AA4B9E" w14:textId="77777777">
        <w:tc>
          <w:tcPr>
            <w:tcW w:w="9360" w:type="dxa"/>
            <w:shd w:val="clear" w:color="auto" w:fill="FFF7D6"/>
            <w:tcMar>
              <w:top w:w="80" w:type="dxa"/>
              <w:left w:w="120" w:type="dxa"/>
              <w:bottom w:w="80" w:type="dxa"/>
              <w:right w:w="120" w:type="dxa"/>
            </w:tcMar>
            <w:vAlign w:val="center"/>
          </w:tcPr>
          <w:p w14:paraId="19CB55E1" w14:textId="6E7C31A3" w:rsidR="00A43E15" w:rsidRDefault="00000000">
            <w:pPr>
              <w:spacing w:before="40" w:after="40"/>
            </w:pPr>
            <w:r>
              <w:rPr>
                <w:b/>
                <w:color w:val="1F4E79"/>
                <w:sz w:val="21"/>
              </w:rPr>
              <w:t xml:space="preserve">Preview of the finalized structure: </w:t>
            </w:r>
            <w:r>
              <w:rPr>
                <w:sz w:val="21"/>
              </w:rPr>
              <w:t xml:space="preserve">This document follows </w:t>
            </w:r>
            <w:r w:rsidR="002C34B0">
              <w:rPr>
                <w:sz w:val="21"/>
              </w:rPr>
              <w:t xml:space="preserve">a </w:t>
            </w:r>
            <w:r>
              <w:rPr>
                <w:sz w:val="21"/>
              </w:rPr>
              <w:t>Template: objective, problem statement, system overview, requirements, hardware/software setup, architecture, protocol behavior, module-wise implementation, test strategy, results, debugging, limitations, future improvements, and conclusion.</w:t>
            </w:r>
          </w:p>
        </w:tc>
      </w:tr>
    </w:tbl>
    <w:p w14:paraId="2823ACB0" w14:textId="77777777" w:rsidR="00A43E15" w:rsidRDefault="00A43E15">
      <w:pPr>
        <w:spacing w:after="80"/>
      </w:pPr>
    </w:p>
    <w:p w14:paraId="7BA4AFEE" w14:textId="77777777" w:rsidR="00A43E15" w:rsidRDefault="00000000">
      <w:pPr>
        <w:pStyle w:val="Heading1"/>
      </w:pPr>
      <w:r>
        <w:t>1. Project Objective</w:t>
      </w:r>
    </w:p>
    <w:p w14:paraId="77FE2F0D" w14:textId="77777777" w:rsidR="00A43E15" w:rsidRDefault="00000000">
      <w:r>
        <w:t>The objective of this project is to build and understand a polling-based USART driver on the STM32F407VG. The project intentionally keeps the software path simple so that each hardware event is visible: the CPU waits for TXE before writing a byte, waits for TC after the last transmitted frame, and waits for RXNE before reading received data.</w:t>
      </w:r>
    </w:p>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A43E15" w14:paraId="142CD0C0" w14:textId="77777777">
        <w:tc>
          <w:tcPr>
            <w:tcW w:w="9360" w:type="dxa"/>
            <w:shd w:val="clear" w:color="auto" w:fill="EAF4EA"/>
            <w:tcMar>
              <w:top w:w="80" w:type="dxa"/>
              <w:left w:w="120" w:type="dxa"/>
              <w:bottom w:w="80" w:type="dxa"/>
              <w:right w:w="120" w:type="dxa"/>
            </w:tcMar>
            <w:vAlign w:val="center"/>
          </w:tcPr>
          <w:p w14:paraId="6D5FEDA5" w14:textId="77777777" w:rsidR="00A43E15" w:rsidRDefault="00000000">
            <w:pPr>
              <w:spacing w:before="40" w:after="40"/>
            </w:pPr>
            <w:r>
              <w:rPr>
                <w:b/>
                <w:color w:val="1F4E79"/>
                <w:sz w:val="21"/>
              </w:rPr>
              <w:t xml:space="preserve">Learning outcome: </w:t>
            </w:r>
            <w:r>
              <w:rPr>
                <w:sz w:val="21"/>
              </w:rPr>
              <w:t>After completing this project, you should be able to explain the difference between the data register and shift register, justify why TXE and TC are separate flags, bring up USART2 using bare-metal register access, and debug a basic UART terminal link.</w:t>
            </w:r>
          </w:p>
        </w:tc>
      </w:tr>
    </w:tbl>
    <w:p w14:paraId="16510854" w14:textId="77777777" w:rsidR="00A43E15" w:rsidRDefault="00A43E15">
      <w:pPr>
        <w:spacing w:after="80"/>
      </w:pPr>
    </w:p>
    <w:p w14:paraId="3DB9494B" w14:textId="77777777" w:rsidR="00A43E15" w:rsidRDefault="00000000">
      <w:pPr>
        <w:pStyle w:val="Heading3"/>
      </w:pPr>
      <w:r>
        <w:t>Objective Checkpoint</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993"/>
        <w:gridCol w:w="5811"/>
        <w:gridCol w:w="2556"/>
      </w:tblGrid>
      <w:tr w:rsidR="00A43E15" w14:paraId="23C8F4D3" w14:textId="77777777" w:rsidTr="002C34B0">
        <w:tc>
          <w:tcPr>
            <w:tcW w:w="993" w:type="dxa"/>
            <w:shd w:val="clear" w:color="auto" w:fill="F2F4F7"/>
            <w:tcMar>
              <w:top w:w="80" w:type="dxa"/>
              <w:left w:w="120" w:type="dxa"/>
              <w:bottom w:w="80" w:type="dxa"/>
              <w:right w:w="120" w:type="dxa"/>
            </w:tcMar>
            <w:vAlign w:val="center"/>
          </w:tcPr>
          <w:p w14:paraId="083DA6BB" w14:textId="77777777" w:rsidR="00A43E15" w:rsidRDefault="00000000">
            <w:pPr>
              <w:jc w:val="center"/>
            </w:pPr>
            <w:r>
              <w:rPr>
                <w:b/>
                <w:sz w:val="19"/>
              </w:rPr>
              <w:t>Check</w:t>
            </w:r>
          </w:p>
        </w:tc>
        <w:tc>
          <w:tcPr>
            <w:tcW w:w="5811" w:type="dxa"/>
            <w:shd w:val="clear" w:color="auto" w:fill="F2F4F7"/>
            <w:tcMar>
              <w:top w:w="80" w:type="dxa"/>
              <w:left w:w="120" w:type="dxa"/>
              <w:bottom w:w="80" w:type="dxa"/>
              <w:right w:w="120" w:type="dxa"/>
            </w:tcMar>
            <w:vAlign w:val="center"/>
          </w:tcPr>
          <w:p w14:paraId="4031F74D" w14:textId="77777777" w:rsidR="00A43E15" w:rsidRDefault="00000000">
            <w:pPr>
              <w:jc w:val="center"/>
            </w:pPr>
            <w:r>
              <w:rPr>
                <w:b/>
                <w:sz w:val="19"/>
              </w:rPr>
              <w:t>Learning or validation item</w:t>
            </w:r>
          </w:p>
        </w:tc>
        <w:tc>
          <w:tcPr>
            <w:tcW w:w="2556" w:type="dxa"/>
            <w:shd w:val="clear" w:color="auto" w:fill="F2F4F7"/>
            <w:tcMar>
              <w:top w:w="80" w:type="dxa"/>
              <w:left w:w="120" w:type="dxa"/>
              <w:bottom w:w="80" w:type="dxa"/>
              <w:right w:w="120" w:type="dxa"/>
            </w:tcMar>
            <w:vAlign w:val="center"/>
          </w:tcPr>
          <w:p w14:paraId="57E9149F" w14:textId="77777777" w:rsidR="00A43E15" w:rsidRDefault="00000000">
            <w:pPr>
              <w:jc w:val="center"/>
            </w:pPr>
            <w:r>
              <w:rPr>
                <w:b/>
                <w:sz w:val="19"/>
              </w:rPr>
              <w:t>Evidence</w:t>
            </w:r>
          </w:p>
        </w:tc>
      </w:tr>
      <w:tr w:rsidR="00A43E15" w14:paraId="3DDAB04B" w14:textId="77777777" w:rsidTr="002C34B0">
        <w:tc>
          <w:tcPr>
            <w:tcW w:w="993" w:type="dxa"/>
          </w:tcPr>
          <w:p w14:paraId="6F650D0E" w14:textId="77777777" w:rsidR="00A43E15" w:rsidRDefault="00000000">
            <w:pPr>
              <w:jc w:val="center"/>
            </w:pPr>
            <w:r>
              <w:rPr>
                <w:sz w:val="19"/>
              </w:rPr>
              <w:t>[ ]</w:t>
            </w:r>
          </w:p>
        </w:tc>
        <w:tc>
          <w:tcPr>
            <w:tcW w:w="5811" w:type="dxa"/>
          </w:tcPr>
          <w:p w14:paraId="12B2BA17" w14:textId="77777777" w:rsidR="00A43E15" w:rsidRDefault="00000000">
            <w:r>
              <w:rPr>
                <w:sz w:val="19"/>
              </w:rPr>
              <w:t>I can describe what polling means in a peripheral driver.</w:t>
            </w:r>
          </w:p>
        </w:tc>
        <w:tc>
          <w:tcPr>
            <w:tcW w:w="2556" w:type="dxa"/>
          </w:tcPr>
          <w:p w14:paraId="6D99BC53" w14:textId="77777777" w:rsidR="00A43E15" w:rsidRDefault="00000000">
            <w:pPr>
              <w:jc w:val="center"/>
            </w:pPr>
            <w:r>
              <w:rPr>
                <w:sz w:val="19"/>
              </w:rPr>
              <w:t>Notes / evidence:</w:t>
            </w:r>
          </w:p>
        </w:tc>
      </w:tr>
      <w:tr w:rsidR="00A43E15" w14:paraId="3E01DFFD" w14:textId="77777777" w:rsidTr="002C34B0">
        <w:tc>
          <w:tcPr>
            <w:tcW w:w="993" w:type="dxa"/>
          </w:tcPr>
          <w:p w14:paraId="09A9F5B5" w14:textId="77777777" w:rsidR="00A43E15" w:rsidRDefault="00000000">
            <w:pPr>
              <w:jc w:val="center"/>
            </w:pPr>
            <w:r>
              <w:rPr>
                <w:sz w:val="19"/>
              </w:rPr>
              <w:t>[ ]</w:t>
            </w:r>
          </w:p>
        </w:tc>
        <w:tc>
          <w:tcPr>
            <w:tcW w:w="5811" w:type="dxa"/>
          </w:tcPr>
          <w:p w14:paraId="5843C6AB" w14:textId="77777777" w:rsidR="00A43E15" w:rsidRDefault="00000000">
            <w:r>
              <w:rPr>
                <w:sz w:val="19"/>
              </w:rPr>
              <w:t>I can explain why this project avoids interrupts and DMA on Day 1.</w:t>
            </w:r>
          </w:p>
        </w:tc>
        <w:tc>
          <w:tcPr>
            <w:tcW w:w="2556" w:type="dxa"/>
          </w:tcPr>
          <w:p w14:paraId="3B296484" w14:textId="77777777" w:rsidR="00A43E15" w:rsidRDefault="00000000">
            <w:pPr>
              <w:jc w:val="center"/>
            </w:pPr>
            <w:r>
              <w:rPr>
                <w:sz w:val="19"/>
              </w:rPr>
              <w:t>Notes / evidence:</w:t>
            </w:r>
          </w:p>
        </w:tc>
      </w:tr>
      <w:tr w:rsidR="00A43E15" w14:paraId="27DDD621" w14:textId="77777777" w:rsidTr="002C34B0">
        <w:tc>
          <w:tcPr>
            <w:tcW w:w="993" w:type="dxa"/>
          </w:tcPr>
          <w:p w14:paraId="68FAC40D" w14:textId="77777777" w:rsidR="00A43E15" w:rsidRDefault="00000000">
            <w:pPr>
              <w:jc w:val="center"/>
            </w:pPr>
            <w:r>
              <w:rPr>
                <w:sz w:val="19"/>
              </w:rPr>
              <w:t>[ ]</w:t>
            </w:r>
          </w:p>
        </w:tc>
        <w:tc>
          <w:tcPr>
            <w:tcW w:w="5811" w:type="dxa"/>
          </w:tcPr>
          <w:p w14:paraId="77400A13" w14:textId="77777777" w:rsidR="00A43E15" w:rsidRDefault="00000000">
            <w:r>
              <w:rPr>
                <w:sz w:val="19"/>
              </w:rPr>
              <w:t>I can map the application test to actual USART hardware events.</w:t>
            </w:r>
          </w:p>
        </w:tc>
        <w:tc>
          <w:tcPr>
            <w:tcW w:w="2556" w:type="dxa"/>
          </w:tcPr>
          <w:p w14:paraId="6ECF758F" w14:textId="77777777" w:rsidR="00A43E15" w:rsidRDefault="00000000">
            <w:pPr>
              <w:jc w:val="center"/>
            </w:pPr>
            <w:r>
              <w:rPr>
                <w:sz w:val="19"/>
              </w:rPr>
              <w:t>Notes / evidence:</w:t>
            </w:r>
          </w:p>
        </w:tc>
      </w:tr>
    </w:tbl>
    <w:p w14:paraId="046C681D" w14:textId="77777777" w:rsidR="00A43E15" w:rsidRDefault="00A43E15"/>
    <w:p w14:paraId="4DE2D5E2" w14:textId="77777777" w:rsidR="00A43E15" w:rsidRDefault="00000000">
      <w:pPr>
        <w:pStyle w:val="Heading1"/>
      </w:pPr>
      <w:r>
        <w:lastRenderedPageBreak/>
        <w:t>2. Problem Statement</w:t>
      </w:r>
    </w:p>
    <w:p w14:paraId="12342588" w14:textId="77777777" w:rsidR="00A43E15" w:rsidRDefault="00000000">
      <w:r>
        <w:t>A new embedded engineer often sees UART as a simple print interface, but reliable serial communication depends on clocking, pin multiplexing, frame format, baud-rate generation, transmit/receive status flags, and correct clearing behavior. The problem solved by this project is to create a minimal but trustworthy USART2 driver that proves both transmit and receive paths without hiding the hardware behind high-level abstractions.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600"/>
        <w:gridCol w:w="6760"/>
      </w:tblGrid>
      <w:tr w:rsidR="00A43E15" w14:paraId="6965A272" w14:textId="77777777">
        <w:tc>
          <w:tcPr>
            <w:tcW w:w="2600" w:type="dxa"/>
            <w:shd w:val="clear" w:color="auto" w:fill="E8EEF5"/>
            <w:tcMar>
              <w:top w:w="80" w:type="dxa"/>
              <w:left w:w="120" w:type="dxa"/>
              <w:bottom w:w="80" w:type="dxa"/>
              <w:right w:w="120" w:type="dxa"/>
            </w:tcMar>
            <w:vAlign w:val="center"/>
          </w:tcPr>
          <w:p w14:paraId="7590917E" w14:textId="77777777" w:rsidR="00A43E15" w:rsidRDefault="00000000">
            <w:pPr>
              <w:jc w:val="center"/>
            </w:pPr>
            <w:r>
              <w:rPr>
                <w:b/>
                <w:sz w:val="20"/>
              </w:rPr>
              <w:t>Problem area</w:t>
            </w:r>
          </w:p>
        </w:tc>
        <w:tc>
          <w:tcPr>
            <w:tcW w:w="6760" w:type="dxa"/>
            <w:shd w:val="clear" w:color="auto" w:fill="E8EEF5"/>
            <w:tcMar>
              <w:top w:w="80" w:type="dxa"/>
              <w:left w:w="120" w:type="dxa"/>
              <w:bottom w:w="80" w:type="dxa"/>
              <w:right w:w="120" w:type="dxa"/>
            </w:tcMar>
            <w:vAlign w:val="center"/>
          </w:tcPr>
          <w:p w14:paraId="462A8CBA" w14:textId="77777777" w:rsidR="00A43E15" w:rsidRDefault="00000000">
            <w:pPr>
              <w:jc w:val="center"/>
            </w:pPr>
            <w:r>
              <w:rPr>
                <w:b/>
                <w:sz w:val="20"/>
              </w:rPr>
              <w:t>Project response</w:t>
            </w:r>
          </w:p>
        </w:tc>
      </w:tr>
      <w:tr w:rsidR="00A43E15" w14:paraId="114CB203" w14:textId="77777777">
        <w:tc>
          <w:tcPr>
            <w:tcW w:w="2600" w:type="dxa"/>
          </w:tcPr>
          <w:p w14:paraId="7B15D84F" w14:textId="77777777" w:rsidR="00A43E15" w:rsidRDefault="00000000">
            <w:pPr>
              <w:jc w:val="center"/>
            </w:pPr>
            <w:r>
              <w:rPr>
                <w:sz w:val="20"/>
              </w:rPr>
              <w:t>Pin routing</w:t>
            </w:r>
          </w:p>
        </w:tc>
        <w:tc>
          <w:tcPr>
            <w:tcW w:w="6760" w:type="dxa"/>
          </w:tcPr>
          <w:p w14:paraId="10185A4B" w14:textId="77777777" w:rsidR="00A43E15" w:rsidRDefault="00000000">
            <w:r>
              <w:rPr>
                <w:sz w:val="20"/>
              </w:rPr>
              <w:t>Configure PA2 and PA3 as alternate function pins using AF7.</w:t>
            </w:r>
          </w:p>
        </w:tc>
      </w:tr>
      <w:tr w:rsidR="00A43E15" w14:paraId="7717DA93" w14:textId="77777777">
        <w:tc>
          <w:tcPr>
            <w:tcW w:w="2600" w:type="dxa"/>
          </w:tcPr>
          <w:p w14:paraId="4655CA7F" w14:textId="77777777" w:rsidR="00A43E15" w:rsidRDefault="00000000">
            <w:r>
              <w:rPr>
                <w:sz w:val="20"/>
              </w:rPr>
              <w:t>Peripheral clocking</w:t>
            </w:r>
          </w:p>
        </w:tc>
        <w:tc>
          <w:tcPr>
            <w:tcW w:w="6760" w:type="dxa"/>
          </w:tcPr>
          <w:p w14:paraId="644646D2" w14:textId="77777777" w:rsidR="00A43E15" w:rsidRDefault="00000000">
            <w:r>
              <w:rPr>
                <w:sz w:val="20"/>
              </w:rPr>
              <w:t>Enable GPIOA on AHB1 and USART2 on APB1 before register access.</w:t>
            </w:r>
          </w:p>
        </w:tc>
      </w:tr>
      <w:tr w:rsidR="00A43E15" w14:paraId="2B2E3BB2" w14:textId="77777777">
        <w:tc>
          <w:tcPr>
            <w:tcW w:w="2600" w:type="dxa"/>
          </w:tcPr>
          <w:p w14:paraId="69293602" w14:textId="77777777" w:rsidR="00A43E15" w:rsidRDefault="00000000">
            <w:pPr>
              <w:jc w:val="center"/>
            </w:pPr>
            <w:r>
              <w:rPr>
                <w:sz w:val="20"/>
              </w:rPr>
              <w:t>Serial format</w:t>
            </w:r>
          </w:p>
        </w:tc>
        <w:tc>
          <w:tcPr>
            <w:tcW w:w="6760" w:type="dxa"/>
          </w:tcPr>
          <w:p w14:paraId="6D09C743" w14:textId="77777777" w:rsidR="00A43E15" w:rsidRDefault="00000000">
            <w:r>
              <w:rPr>
                <w:sz w:val="20"/>
              </w:rPr>
              <w:t>Use 8 data bits, no parity, one stop bit for terminal compatibility.</w:t>
            </w:r>
          </w:p>
        </w:tc>
      </w:tr>
      <w:tr w:rsidR="00A43E15" w14:paraId="512F3D24" w14:textId="77777777">
        <w:tc>
          <w:tcPr>
            <w:tcW w:w="2600" w:type="dxa"/>
          </w:tcPr>
          <w:p w14:paraId="27B4D3F0" w14:textId="77777777" w:rsidR="00A43E15" w:rsidRDefault="00000000">
            <w:pPr>
              <w:jc w:val="center"/>
            </w:pPr>
            <w:r>
              <w:rPr>
                <w:sz w:val="20"/>
              </w:rPr>
              <w:t>TX validation</w:t>
            </w:r>
          </w:p>
        </w:tc>
        <w:tc>
          <w:tcPr>
            <w:tcW w:w="6760" w:type="dxa"/>
          </w:tcPr>
          <w:p w14:paraId="5F336179" w14:textId="77777777" w:rsidR="00A43E15" w:rsidRDefault="00000000">
            <w:r>
              <w:rPr>
                <w:sz w:val="20"/>
              </w:rPr>
              <w:t>Send a greeting and a single-byte test using TXE and TC polling.</w:t>
            </w:r>
          </w:p>
        </w:tc>
      </w:tr>
      <w:tr w:rsidR="00A43E15" w14:paraId="6FE6E358" w14:textId="77777777">
        <w:tc>
          <w:tcPr>
            <w:tcW w:w="2600" w:type="dxa"/>
          </w:tcPr>
          <w:p w14:paraId="1C497448" w14:textId="77777777" w:rsidR="00A43E15" w:rsidRDefault="00000000">
            <w:pPr>
              <w:jc w:val="center"/>
            </w:pPr>
            <w:r>
              <w:rPr>
                <w:sz w:val="20"/>
              </w:rPr>
              <w:t>RX validation</w:t>
            </w:r>
          </w:p>
        </w:tc>
        <w:tc>
          <w:tcPr>
            <w:tcW w:w="6760" w:type="dxa"/>
          </w:tcPr>
          <w:p w14:paraId="48FEBEB4" w14:textId="77777777" w:rsidR="00A43E15" w:rsidRDefault="00000000">
            <w:r>
              <w:rPr>
                <w:sz w:val="20"/>
              </w:rPr>
              <w:t>Block on RXNE, read DR, and echo the received byte.</w:t>
            </w:r>
          </w:p>
        </w:tc>
      </w:tr>
    </w:tbl>
    <w:p w14:paraId="07AC8CA6" w14:textId="77777777" w:rsidR="00A43E15" w:rsidRDefault="00A43E15"/>
    <w:p w14:paraId="019C8284" w14:textId="77777777" w:rsidR="00A43E15" w:rsidRDefault="00000000">
      <w:pPr>
        <w:pStyle w:val="Heading1"/>
      </w:pPr>
      <w:r>
        <w:t>3. System Overview</w:t>
      </w:r>
    </w:p>
    <w:p w14:paraId="6C47BCFF" w14:textId="77777777" w:rsidR="00A43E15" w:rsidRDefault="00000000">
      <w:r>
        <w:t>The system contains a host terminal, a USB-UART bridge or board-level serial path, and the STM32F407VG running a bare-metal USART2 driver. The firmware initializes the clock tree, configures GPIOA, enables USART2, sends messages, receives one byte, and echoes it back.</w:t>
      </w:r>
    </w:p>
    <w:p w14:paraId="172A6193" w14:textId="77777777" w:rsidR="00A43E15" w:rsidRDefault="00000000">
      <w:pPr>
        <w:pStyle w:val="CodeBlock"/>
      </w:pPr>
      <w:r>
        <w:t>Host terminal</w:t>
      </w:r>
      <w:r>
        <w:br/>
        <w:t xml:space="preserve">    |</w:t>
      </w:r>
      <w:r>
        <w:br/>
        <w:t xml:space="preserve">    | 115200 baud, 8N1</w:t>
      </w:r>
      <w:r>
        <w:br/>
        <w:t xml:space="preserve">    v</w:t>
      </w:r>
      <w:r>
        <w:br/>
        <w:t>USB-UART / board serial path</w:t>
      </w:r>
      <w:r>
        <w:br/>
        <w:t xml:space="preserve">    |</w:t>
      </w:r>
      <w:r>
        <w:br/>
        <w:t xml:space="preserve">    | TX/RX cross connection</w:t>
      </w:r>
      <w:r>
        <w:br/>
        <w:t xml:space="preserve">    v</w:t>
      </w:r>
      <w:r>
        <w:br/>
        <w:t>STM32F407VG USART2</w:t>
      </w:r>
      <w:r>
        <w:br/>
        <w:t xml:space="preserve">    |-- PA2: TX output</w:t>
      </w:r>
      <w:r>
        <w:br/>
        <w:t xml:space="preserve">    |-- PA3: RX input</w:t>
      </w:r>
      <w:r>
        <w:br/>
        <w:t xml:space="preserve">    |-- Driver: polling on TXE, TC, RXNE</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3600"/>
        <w:gridCol w:w="5760"/>
      </w:tblGrid>
      <w:tr w:rsidR="00A43E15" w14:paraId="77B5C4D2" w14:textId="77777777">
        <w:tc>
          <w:tcPr>
            <w:tcW w:w="3600" w:type="dxa"/>
            <w:shd w:val="clear" w:color="auto" w:fill="E8EEF5"/>
            <w:tcMar>
              <w:top w:w="80" w:type="dxa"/>
              <w:left w:w="120" w:type="dxa"/>
              <w:bottom w:w="80" w:type="dxa"/>
              <w:right w:w="120" w:type="dxa"/>
            </w:tcMar>
            <w:vAlign w:val="center"/>
          </w:tcPr>
          <w:p w14:paraId="4FEE08D0" w14:textId="77777777" w:rsidR="00A43E15" w:rsidRDefault="00000000">
            <w:pPr>
              <w:jc w:val="center"/>
            </w:pPr>
            <w:r>
              <w:rPr>
                <w:b/>
                <w:sz w:val="20"/>
              </w:rPr>
              <w:t>What this project proves</w:t>
            </w:r>
          </w:p>
        </w:tc>
        <w:tc>
          <w:tcPr>
            <w:tcW w:w="5760" w:type="dxa"/>
            <w:shd w:val="clear" w:color="auto" w:fill="E8EEF5"/>
            <w:tcMar>
              <w:top w:w="80" w:type="dxa"/>
              <w:left w:w="120" w:type="dxa"/>
              <w:bottom w:w="80" w:type="dxa"/>
              <w:right w:w="120" w:type="dxa"/>
            </w:tcMar>
            <w:vAlign w:val="center"/>
          </w:tcPr>
          <w:p w14:paraId="79D4E72E" w14:textId="77777777" w:rsidR="00A43E15" w:rsidRDefault="00000000">
            <w:pPr>
              <w:jc w:val="center"/>
            </w:pPr>
            <w:r>
              <w:rPr>
                <w:b/>
                <w:sz w:val="20"/>
              </w:rPr>
              <w:t>Why it matters</w:t>
            </w:r>
          </w:p>
        </w:tc>
      </w:tr>
      <w:tr w:rsidR="00A43E15" w14:paraId="133206ED" w14:textId="77777777">
        <w:tc>
          <w:tcPr>
            <w:tcW w:w="3600" w:type="dxa"/>
          </w:tcPr>
          <w:p w14:paraId="134CA8E6" w14:textId="77777777" w:rsidR="00A43E15" w:rsidRDefault="00000000">
            <w:r>
              <w:rPr>
                <w:sz w:val="20"/>
              </w:rPr>
              <w:t>USART2 can be brought up with bare-metal register access.</w:t>
            </w:r>
          </w:p>
        </w:tc>
        <w:tc>
          <w:tcPr>
            <w:tcW w:w="5760" w:type="dxa"/>
          </w:tcPr>
          <w:p w14:paraId="7EF835B9" w14:textId="77777777" w:rsidR="00A43E15" w:rsidRDefault="00000000">
            <w:r>
              <w:rPr>
                <w:sz w:val="20"/>
              </w:rPr>
              <w:t>You see exactly which clocks, pins, and USART control bits are required.</w:t>
            </w:r>
          </w:p>
        </w:tc>
      </w:tr>
      <w:tr w:rsidR="00A43E15" w14:paraId="15A94D4C" w14:textId="77777777">
        <w:tc>
          <w:tcPr>
            <w:tcW w:w="3600" w:type="dxa"/>
          </w:tcPr>
          <w:p w14:paraId="01406A5F" w14:textId="77777777" w:rsidR="00A43E15" w:rsidRDefault="00000000">
            <w:r>
              <w:rPr>
                <w:sz w:val="20"/>
              </w:rPr>
              <w:t>TX and RX are both polled in software.</w:t>
            </w:r>
          </w:p>
        </w:tc>
        <w:tc>
          <w:tcPr>
            <w:tcW w:w="5760" w:type="dxa"/>
          </w:tcPr>
          <w:p w14:paraId="1F3D81CD" w14:textId="77777777" w:rsidR="00A43E15" w:rsidRDefault="00000000">
            <w:r>
              <w:rPr>
                <w:sz w:val="20"/>
              </w:rPr>
              <w:t>You observe TXE, TC, and RXNE without interrupt complexity.</w:t>
            </w:r>
          </w:p>
        </w:tc>
      </w:tr>
      <w:tr w:rsidR="00A43E15" w14:paraId="66452A52" w14:textId="77777777">
        <w:tc>
          <w:tcPr>
            <w:tcW w:w="3600" w:type="dxa"/>
          </w:tcPr>
          <w:p w14:paraId="1B0727F4" w14:textId="77777777" w:rsidR="00A43E15" w:rsidRDefault="00000000">
            <w:r>
              <w:rPr>
                <w:sz w:val="20"/>
              </w:rPr>
              <w:t>The code is intentionally blocking.</w:t>
            </w:r>
          </w:p>
        </w:tc>
        <w:tc>
          <w:tcPr>
            <w:tcW w:w="5760" w:type="dxa"/>
          </w:tcPr>
          <w:p w14:paraId="7C947478" w14:textId="77777777" w:rsidR="00A43E15" w:rsidRDefault="00000000">
            <w:r>
              <w:rPr>
                <w:sz w:val="20"/>
              </w:rPr>
              <w:t>Blocking behavior makes the hardware events easier to understand.</w:t>
            </w:r>
          </w:p>
        </w:tc>
      </w:tr>
      <w:tr w:rsidR="00A43E15" w14:paraId="62077404" w14:textId="77777777">
        <w:tc>
          <w:tcPr>
            <w:tcW w:w="3600" w:type="dxa"/>
          </w:tcPr>
          <w:p w14:paraId="067584A7" w14:textId="77777777" w:rsidR="00A43E15" w:rsidRDefault="00000000">
            <w:r>
              <w:rPr>
                <w:sz w:val="20"/>
              </w:rPr>
              <w:t>The code path is simple and reproducible.</w:t>
            </w:r>
          </w:p>
        </w:tc>
        <w:tc>
          <w:tcPr>
            <w:tcW w:w="5760" w:type="dxa"/>
          </w:tcPr>
          <w:p w14:paraId="656EAD9E" w14:textId="77777777" w:rsidR="00A43E15" w:rsidRDefault="00000000">
            <w:r>
              <w:rPr>
                <w:sz w:val="20"/>
              </w:rPr>
              <w:t>It becomes a stable base for interrupt and DMA learning.</w:t>
            </w:r>
          </w:p>
        </w:tc>
      </w:tr>
    </w:tbl>
    <w:p w14:paraId="52FAB3B0" w14:textId="77777777" w:rsidR="00A43E15" w:rsidRDefault="00A43E15"/>
    <w:p w14:paraId="76CC58E7" w14:textId="77777777" w:rsidR="00A43E15" w:rsidRDefault="00000000">
      <w:pPr>
        <w:pStyle w:val="Heading1"/>
      </w:pPr>
      <w:r>
        <w:lastRenderedPageBreak/>
        <w:t>4. Requirements</w:t>
      </w:r>
    </w:p>
    <w:p w14:paraId="187B7A53" w14:textId="77777777" w:rsidR="00A43E15" w:rsidRDefault="00000000">
      <w:pPr>
        <w:pStyle w:val="Heading2"/>
      </w:pPr>
      <w:r>
        <w:t>4.1 Functional Requirements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900"/>
        <w:gridCol w:w="4200"/>
        <w:gridCol w:w="4260"/>
      </w:tblGrid>
      <w:tr w:rsidR="00A43E15" w14:paraId="76E8391B" w14:textId="77777777">
        <w:tc>
          <w:tcPr>
            <w:tcW w:w="900" w:type="dxa"/>
            <w:shd w:val="clear" w:color="auto" w:fill="E8EEF5"/>
            <w:tcMar>
              <w:top w:w="80" w:type="dxa"/>
              <w:left w:w="120" w:type="dxa"/>
              <w:bottom w:w="80" w:type="dxa"/>
              <w:right w:w="120" w:type="dxa"/>
            </w:tcMar>
            <w:vAlign w:val="center"/>
          </w:tcPr>
          <w:p w14:paraId="541084EA" w14:textId="77777777" w:rsidR="00A43E15" w:rsidRDefault="00000000">
            <w:pPr>
              <w:jc w:val="center"/>
            </w:pPr>
            <w:r>
              <w:rPr>
                <w:b/>
                <w:sz w:val="19"/>
              </w:rPr>
              <w:t>ID</w:t>
            </w:r>
          </w:p>
        </w:tc>
        <w:tc>
          <w:tcPr>
            <w:tcW w:w="4200" w:type="dxa"/>
            <w:shd w:val="clear" w:color="auto" w:fill="E8EEF5"/>
            <w:tcMar>
              <w:top w:w="80" w:type="dxa"/>
              <w:left w:w="120" w:type="dxa"/>
              <w:bottom w:w="80" w:type="dxa"/>
              <w:right w:w="120" w:type="dxa"/>
            </w:tcMar>
            <w:vAlign w:val="center"/>
          </w:tcPr>
          <w:p w14:paraId="18C7D8C8" w14:textId="77777777" w:rsidR="00A43E15" w:rsidRDefault="00000000">
            <w:pPr>
              <w:jc w:val="center"/>
            </w:pPr>
            <w:r>
              <w:rPr>
                <w:b/>
                <w:sz w:val="19"/>
              </w:rPr>
              <w:t>Requirement</w:t>
            </w:r>
          </w:p>
        </w:tc>
        <w:tc>
          <w:tcPr>
            <w:tcW w:w="4260" w:type="dxa"/>
            <w:shd w:val="clear" w:color="auto" w:fill="E8EEF5"/>
            <w:tcMar>
              <w:top w:w="80" w:type="dxa"/>
              <w:left w:w="120" w:type="dxa"/>
              <w:bottom w:w="80" w:type="dxa"/>
              <w:right w:w="120" w:type="dxa"/>
            </w:tcMar>
            <w:vAlign w:val="center"/>
          </w:tcPr>
          <w:p w14:paraId="45D426FB" w14:textId="77777777" w:rsidR="00A43E15" w:rsidRDefault="00000000">
            <w:pPr>
              <w:jc w:val="center"/>
            </w:pPr>
            <w:r>
              <w:rPr>
                <w:b/>
                <w:sz w:val="19"/>
              </w:rPr>
              <w:t>Acceptance condition</w:t>
            </w:r>
          </w:p>
        </w:tc>
      </w:tr>
      <w:tr w:rsidR="00A43E15" w14:paraId="2BDAB8D1" w14:textId="77777777">
        <w:tc>
          <w:tcPr>
            <w:tcW w:w="900" w:type="dxa"/>
          </w:tcPr>
          <w:p w14:paraId="45E3BD6A" w14:textId="77777777" w:rsidR="00A43E15" w:rsidRDefault="00000000">
            <w:pPr>
              <w:jc w:val="center"/>
            </w:pPr>
            <w:r>
              <w:rPr>
                <w:sz w:val="19"/>
              </w:rPr>
              <w:t>FR-01</w:t>
            </w:r>
          </w:p>
        </w:tc>
        <w:tc>
          <w:tcPr>
            <w:tcW w:w="4200" w:type="dxa"/>
          </w:tcPr>
          <w:p w14:paraId="4CE6680B" w14:textId="77777777" w:rsidR="00A43E15" w:rsidRDefault="00000000">
            <w:r>
              <w:rPr>
                <w:sz w:val="19"/>
              </w:rPr>
              <w:t>Initialize USART2 for asynchronous serial communication.</w:t>
            </w:r>
          </w:p>
        </w:tc>
        <w:tc>
          <w:tcPr>
            <w:tcW w:w="4260" w:type="dxa"/>
          </w:tcPr>
          <w:p w14:paraId="3E325459" w14:textId="77777777" w:rsidR="00A43E15" w:rsidRDefault="00000000">
            <w:r>
              <w:rPr>
                <w:sz w:val="19"/>
              </w:rPr>
              <w:t>USART2 UE, TE, and RE are set after clocks, pins, baud rate, and frame format are configured.</w:t>
            </w:r>
          </w:p>
        </w:tc>
      </w:tr>
      <w:tr w:rsidR="00A43E15" w14:paraId="42D34EF6" w14:textId="77777777">
        <w:tc>
          <w:tcPr>
            <w:tcW w:w="900" w:type="dxa"/>
          </w:tcPr>
          <w:p w14:paraId="00F105A4" w14:textId="77777777" w:rsidR="00A43E15" w:rsidRDefault="00000000">
            <w:pPr>
              <w:jc w:val="center"/>
            </w:pPr>
            <w:r>
              <w:rPr>
                <w:sz w:val="19"/>
              </w:rPr>
              <w:t>FR-02</w:t>
            </w:r>
          </w:p>
        </w:tc>
        <w:tc>
          <w:tcPr>
            <w:tcW w:w="4200" w:type="dxa"/>
          </w:tcPr>
          <w:p w14:paraId="397224A4" w14:textId="77777777" w:rsidR="00A43E15" w:rsidRDefault="00000000">
            <w:r>
              <w:rPr>
                <w:sz w:val="19"/>
              </w:rPr>
              <w:t>Transmit a null-terminated string.</w:t>
            </w:r>
          </w:p>
        </w:tc>
        <w:tc>
          <w:tcPr>
            <w:tcW w:w="4260" w:type="dxa"/>
          </w:tcPr>
          <w:p w14:paraId="6AF48D08" w14:textId="77777777" w:rsidR="00A43E15" w:rsidRDefault="00000000">
            <w:r>
              <w:rPr>
                <w:sz w:val="19"/>
              </w:rPr>
              <w:t>Characters appear correctly in the terminal at 115200 baud.</w:t>
            </w:r>
          </w:p>
        </w:tc>
      </w:tr>
      <w:tr w:rsidR="00A43E15" w14:paraId="6520336C" w14:textId="77777777">
        <w:tc>
          <w:tcPr>
            <w:tcW w:w="900" w:type="dxa"/>
          </w:tcPr>
          <w:p w14:paraId="3F89124D" w14:textId="77777777" w:rsidR="00A43E15" w:rsidRDefault="00000000">
            <w:pPr>
              <w:jc w:val="center"/>
            </w:pPr>
            <w:r>
              <w:rPr>
                <w:sz w:val="19"/>
              </w:rPr>
              <w:t>FR-03</w:t>
            </w:r>
          </w:p>
        </w:tc>
        <w:tc>
          <w:tcPr>
            <w:tcW w:w="4200" w:type="dxa"/>
          </w:tcPr>
          <w:p w14:paraId="088FF323" w14:textId="77777777" w:rsidR="00A43E15" w:rsidRDefault="00000000">
            <w:r>
              <w:rPr>
                <w:sz w:val="19"/>
              </w:rPr>
              <w:t>Transmit one byte and terminate the line.</w:t>
            </w:r>
          </w:p>
        </w:tc>
        <w:tc>
          <w:tcPr>
            <w:tcW w:w="4260" w:type="dxa"/>
          </w:tcPr>
          <w:p w14:paraId="156F2D0E" w14:textId="77777777" w:rsidR="00A43E15" w:rsidRDefault="00000000">
            <w:r>
              <w:rPr>
                <w:sz w:val="19"/>
              </w:rPr>
              <w:t>The byte appears followed by CRLF.</w:t>
            </w:r>
          </w:p>
        </w:tc>
      </w:tr>
      <w:tr w:rsidR="00A43E15" w14:paraId="62EB8C99" w14:textId="77777777">
        <w:tc>
          <w:tcPr>
            <w:tcW w:w="900" w:type="dxa"/>
          </w:tcPr>
          <w:p w14:paraId="1F619F10" w14:textId="77777777" w:rsidR="00A43E15" w:rsidRDefault="00000000">
            <w:pPr>
              <w:jc w:val="center"/>
            </w:pPr>
            <w:r>
              <w:rPr>
                <w:sz w:val="19"/>
              </w:rPr>
              <w:t>FR-04</w:t>
            </w:r>
          </w:p>
        </w:tc>
        <w:tc>
          <w:tcPr>
            <w:tcW w:w="4200" w:type="dxa"/>
          </w:tcPr>
          <w:p w14:paraId="7F1FE0B5" w14:textId="77777777" w:rsidR="00A43E15" w:rsidRDefault="00000000">
            <w:r>
              <w:rPr>
                <w:sz w:val="19"/>
              </w:rPr>
              <w:t>Receive one byte using polling.</w:t>
            </w:r>
          </w:p>
        </w:tc>
        <w:tc>
          <w:tcPr>
            <w:tcW w:w="4260" w:type="dxa"/>
          </w:tcPr>
          <w:p w14:paraId="04FC6CEE" w14:textId="77777777" w:rsidR="00A43E15" w:rsidRDefault="00000000">
            <w:r>
              <w:rPr>
                <w:sz w:val="19"/>
              </w:rPr>
              <w:t>Firmware blocks until RXNE and then returns the received byte.</w:t>
            </w:r>
          </w:p>
        </w:tc>
      </w:tr>
      <w:tr w:rsidR="00A43E15" w14:paraId="47C6D76B" w14:textId="77777777">
        <w:tc>
          <w:tcPr>
            <w:tcW w:w="900" w:type="dxa"/>
          </w:tcPr>
          <w:p w14:paraId="017DB4E2" w14:textId="77777777" w:rsidR="00A43E15" w:rsidRDefault="00000000">
            <w:pPr>
              <w:jc w:val="center"/>
            </w:pPr>
            <w:r>
              <w:rPr>
                <w:sz w:val="19"/>
              </w:rPr>
              <w:t>FR-05</w:t>
            </w:r>
          </w:p>
        </w:tc>
        <w:tc>
          <w:tcPr>
            <w:tcW w:w="4200" w:type="dxa"/>
          </w:tcPr>
          <w:p w14:paraId="4E90F9C6" w14:textId="77777777" w:rsidR="00A43E15" w:rsidRDefault="00000000">
            <w:r>
              <w:rPr>
                <w:sz w:val="19"/>
              </w:rPr>
              <w:t>Echo the received byte.</w:t>
            </w:r>
          </w:p>
        </w:tc>
        <w:tc>
          <w:tcPr>
            <w:tcW w:w="4260" w:type="dxa"/>
          </w:tcPr>
          <w:p w14:paraId="2ACAF933" w14:textId="77777777" w:rsidR="00A43E15" w:rsidRDefault="00000000">
            <w:r>
              <w:rPr>
                <w:sz w:val="19"/>
              </w:rPr>
              <w:t>The terminal shows the same byte sent from the host.</w:t>
            </w:r>
          </w:p>
        </w:tc>
      </w:tr>
    </w:tbl>
    <w:p w14:paraId="3242FF0F" w14:textId="77777777" w:rsidR="00A43E15" w:rsidRDefault="00A43E15"/>
    <w:p w14:paraId="4F3FBE76" w14:textId="77777777" w:rsidR="00A43E15" w:rsidRDefault="00000000">
      <w:pPr>
        <w:pStyle w:val="Heading2"/>
      </w:pPr>
      <w:r>
        <w:t>4.2 Non-Functional Requirements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200"/>
        <w:gridCol w:w="7160"/>
      </w:tblGrid>
      <w:tr w:rsidR="00A43E15" w14:paraId="3628CEED" w14:textId="77777777">
        <w:tc>
          <w:tcPr>
            <w:tcW w:w="2200" w:type="dxa"/>
            <w:shd w:val="clear" w:color="auto" w:fill="E8EEF5"/>
            <w:tcMar>
              <w:top w:w="80" w:type="dxa"/>
              <w:left w:w="120" w:type="dxa"/>
              <w:bottom w:w="80" w:type="dxa"/>
              <w:right w:w="120" w:type="dxa"/>
            </w:tcMar>
            <w:vAlign w:val="center"/>
          </w:tcPr>
          <w:p w14:paraId="5B7A90CE" w14:textId="77777777" w:rsidR="00A43E15" w:rsidRDefault="00000000">
            <w:pPr>
              <w:jc w:val="center"/>
            </w:pPr>
            <w:r>
              <w:rPr>
                <w:b/>
                <w:sz w:val="20"/>
              </w:rPr>
              <w:t>Area</w:t>
            </w:r>
          </w:p>
        </w:tc>
        <w:tc>
          <w:tcPr>
            <w:tcW w:w="7160" w:type="dxa"/>
            <w:shd w:val="clear" w:color="auto" w:fill="E8EEF5"/>
            <w:tcMar>
              <w:top w:w="80" w:type="dxa"/>
              <w:left w:w="120" w:type="dxa"/>
              <w:bottom w:w="80" w:type="dxa"/>
              <w:right w:w="120" w:type="dxa"/>
            </w:tcMar>
            <w:vAlign w:val="center"/>
          </w:tcPr>
          <w:p w14:paraId="081203CF" w14:textId="77777777" w:rsidR="00A43E15" w:rsidRDefault="00000000">
            <w:pPr>
              <w:jc w:val="center"/>
            </w:pPr>
            <w:r>
              <w:rPr>
                <w:b/>
                <w:sz w:val="20"/>
              </w:rPr>
              <w:t>Requirement</w:t>
            </w:r>
          </w:p>
        </w:tc>
      </w:tr>
      <w:tr w:rsidR="00A43E15" w14:paraId="6DD44FF3" w14:textId="77777777">
        <w:tc>
          <w:tcPr>
            <w:tcW w:w="2200" w:type="dxa"/>
          </w:tcPr>
          <w:p w14:paraId="569732D0" w14:textId="77777777" w:rsidR="00A43E15" w:rsidRDefault="00000000">
            <w:pPr>
              <w:jc w:val="center"/>
            </w:pPr>
            <w:r>
              <w:rPr>
                <w:sz w:val="20"/>
              </w:rPr>
              <w:t>Readability</w:t>
            </w:r>
          </w:p>
        </w:tc>
        <w:tc>
          <w:tcPr>
            <w:tcW w:w="7160" w:type="dxa"/>
          </w:tcPr>
          <w:p w14:paraId="018531CE" w14:textId="77777777" w:rsidR="00A43E15" w:rsidRDefault="00000000">
            <w:r>
              <w:rPr>
                <w:sz w:val="20"/>
              </w:rPr>
              <w:t>Register operations should remain explicit and easy to trace.</w:t>
            </w:r>
          </w:p>
        </w:tc>
      </w:tr>
      <w:tr w:rsidR="00A43E15" w14:paraId="125AEA8E" w14:textId="77777777">
        <w:tc>
          <w:tcPr>
            <w:tcW w:w="2200" w:type="dxa"/>
          </w:tcPr>
          <w:p w14:paraId="050C0C40" w14:textId="77777777" w:rsidR="00A43E15" w:rsidRDefault="00000000">
            <w:pPr>
              <w:jc w:val="center"/>
            </w:pPr>
            <w:r>
              <w:rPr>
                <w:sz w:val="20"/>
              </w:rPr>
              <w:t>Learning clarity</w:t>
            </w:r>
          </w:p>
        </w:tc>
        <w:tc>
          <w:tcPr>
            <w:tcW w:w="7160" w:type="dxa"/>
          </w:tcPr>
          <w:p w14:paraId="3A3EB2B7" w14:textId="77777777" w:rsidR="00A43E15" w:rsidRDefault="00000000">
            <w:r>
              <w:rPr>
                <w:sz w:val="20"/>
              </w:rPr>
              <w:t>No interrupt or DMA path should be introduced in this Day 1 version.</w:t>
            </w:r>
          </w:p>
        </w:tc>
      </w:tr>
      <w:tr w:rsidR="00A43E15" w14:paraId="2B55DD97" w14:textId="77777777">
        <w:tc>
          <w:tcPr>
            <w:tcW w:w="2200" w:type="dxa"/>
          </w:tcPr>
          <w:p w14:paraId="44E4F56B" w14:textId="77777777" w:rsidR="00A43E15" w:rsidRDefault="00000000">
            <w:pPr>
              <w:jc w:val="center"/>
            </w:pPr>
            <w:r>
              <w:rPr>
                <w:sz w:val="20"/>
              </w:rPr>
              <w:t>Debuggability</w:t>
            </w:r>
          </w:p>
        </w:tc>
        <w:tc>
          <w:tcPr>
            <w:tcW w:w="7160" w:type="dxa"/>
          </w:tcPr>
          <w:p w14:paraId="1EA7EDAE" w14:textId="77777777" w:rsidR="00A43E15" w:rsidRDefault="00000000">
            <w:r>
              <w:rPr>
                <w:sz w:val="20"/>
              </w:rPr>
              <w:t>The design should expose TXE, TC, and RXNE behavior directly.</w:t>
            </w:r>
          </w:p>
        </w:tc>
      </w:tr>
      <w:tr w:rsidR="00A43E15" w14:paraId="0753545D" w14:textId="77777777">
        <w:tc>
          <w:tcPr>
            <w:tcW w:w="2200" w:type="dxa"/>
          </w:tcPr>
          <w:p w14:paraId="1822B83C" w14:textId="77777777" w:rsidR="00A43E15" w:rsidRDefault="00000000">
            <w:pPr>
              <w:jc w:val="center"/>
            </w:pPr>
            <w:r>
              <w:rPr>
                <w:sz w:val="20"/>
              </w:rPr>
              <w:t>Portability note</w:t>
            </w:r>
          </w:p>
        </w:tc>
        <w:tc>
          <w:tcPr>
            <w:tcW w:w="7160" w:type="dxa"/>
          </w:tcPr>
          <w:p w14:paraId="07028920" w14:textId="77777777" w:rsidR="00A43E15" w:rsidRDefault="00000000">
            <w:r>
              <w:rPr>
                <w:sz w:val="20"/>
              </w:rPr>
              <w:t>Clock and BRR assumptions must be reviewed if the clock tree changes.</w:t>
            </w:r>
          </w:p>
        </w:tc>
      </w:tr>
    </w:tbl>
    <w:p w14:paraId="22D82F0E" w14:textId="77777777" w:rsidR="00A43E15" w:rsidRDefault="00A43E15"/>
    <w:p w14:paraId="5A91F98F" w14:textId="77777777" w:rsidR="00A43E15" w:rsidRDefault="00000000">
      <w:pPr>
        <w:pStyle w:val="Heading1"/>
      </w:pPr>
      <w:r>
        <w:t>5. Hardware Components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900"/>
        <w:gridCol w:w="3000"/>
        <w:gridCol w:w="4460"/>
      </w:tblGrid>
      <w:tr w:rsidR="00A43E15" w14:paraId="7862B04C" w14:textId="77777777">
        <w:tc>
          <w:tcPr>
            <w:tcW w:w="1900" w:type="dxa"/>
            <w:shd w:val="clear" w:color="auto" w:fill="E8EEF5"/>
            <w:tcMar>
              <w:top w:w="80" w:type="dxa"/>
              <w:left w:w="120" w:type="dxa"/>
              <w:bottom w:w="80" w:type="dxa"/>
              <w:right w:w="120" w:type="dxa"/>
            </w:tcMar>
            <w:vAlign w:val="center"/>
          </w:tcPr>
          <w:p w14:paraId="2D1FDC1C" w14:textId="77777777" w:rsidR="00A43E15" w:rsidRDefault="00000000">
            <w:pPr>
              <w:jc w:val="center"/>
            </w:pPr>
            <w:r>
              <w:rPr>
                <w:b/>
                <w:sz w:val="19"/>
              </w:rPr>
              <w:t>Item</w:t>
            </w:r>
          </w:p>
        </w:tc>
        <w:tc>
          <w:tcPr>
            <w:tcW w:w="3000" w:type="dxa"/>
            <w:shd w:val="clear" w:color="auto" w:fill="E8EEF5"/>
            <w:tcMar>
              <w:top w:w="80" w:type="dxa"/>
              <w:left w:w="120" w:type="dxa"/>
              <w:bottom w:w="80" w:type="dxa"/>
              <w:right w:w="120" w:type="dxa"/>
            </w:tcMar>
            <w:vAlign w:val="center"/>
          </w:tcPr>
          <w:p w14:paraId="3A4BECFF" w14:textId="77777777" w:rsidR="00A43E15" w:rsidRDefault="00000000">
            <w:pPr>
              <w:jc w:val="center"/>
            </w:pPr>
            <w:r>
              <w:rPr>
                <w:b/>
                <w:sz w:val="19"/>
              </w:rPr>
              <w:t>Selection in this project</w:t>
            </w:r>
          </w:p>
        </w:tc>
        <w:tc>
          <w:tcPr>
            <w:tcW w:w="4460" w:type="dxa"/>
            <w:shd w:val="clear" w:color="auto" w:fill="E8EEF5"/>
            <w:tcMar>
              <w:top w:w="80" w:type="dxa"/>
              <w:left w:w="120" w:type="dxa"/>
              <w:bottom w:w="80" w:type="dxa"/>
              <w:right w:w="120" w:type="dxa"/>
            </w:tcMar>
            <w:vAlign w:val="center"/>
          </w:tcPr>
          <w:p w14:paraId="0DCFCFC7" w14:textId="77777777" w:rsidR="00A43E15" w:rsidRDefault="00000000">
            <w:pPr>
              <w:jc w:val="center"/>
            </w:pPr>
            <w:r>
              <w:rPr>
                <w:b/>
                <w:sz w:val="19"/>
              </w:rPr>
              <w:t>Purpose</w:t>
            </w:r>
          </w:p>
        </w:tc>
      </w:tr>
      <w:tr w:rsidR="00A43E15" w14:paraId="15AEA399" w14:textId="77777777">
        <w:tc>
          <w:tcPr>
            <w:tcW w:w="1900" w:type="dxa"/>
          </w:tcPr>
          <w:p w14:paraId="7D125DD9" w14:textId="77777777" w:rsidR="00A43E15" w:rsidRDefault="00000000">
            <w:pPr>
              <w:jc w:val="center"/>
            </w:pPr>
            <w:r>
              <w:rPr>
                <w:sz w:val="19"/>
              </w:rPr>
              <w:t>MCU</w:t>
            </w:r>
          </w:p>
        </w:tc>
        <w:tc>
          <w:tcPr>
            <w:tcW w:w="3000" w:type="dxa"/>
          </w:tcPr>
          <w:p w14:paraId="44A752FB" w14:textId="77777777" w:rsidR="00A43E15" w:rsidRDefault="00000000">
            <w:r>
              <w:rPr>
                <w:sz w:val="19"/>
              </w:rPr>
              <w:t>STM32F407VG</w:t>
            </w:r>
          </w:p>
        </w:tc>
        <w:tc>
          <w:tcPr>
            <w:tcW w:w="4460" w:type="dxa"/>
          </w:tcPr>
          <w:p w14:paraId="6227387B" w14:textId="77777777" w:rsidR="00A43E15" w:rsidRDefault="00000000">
            <w:r>
              <w:rPr>
                <w:sz w:val="19"/>
              </w:rPr>
              <w:t>Target processor for the polling driver.</w:t>
            </w:r>
          </w:p>
        </w:tc>
      </w:tr>
      <w:tr w:rsidR="00A43E15" w14:paraId="09FDC43B" w14:textId="77777777">
        <w:tc>
          <w:tcPr>
            <w:tcW w:w="1900" w:type="dxa"/>
          </w:tcPr>
          <w:p w14:paraId="67C6E10C" w14:textId="77777777" w:rsidR="00A43E15" w:rsidRDefault="00000000">
            <w:pPr>
              <w:jc w:val="center"/>
            </w:pPr>
            <w:r>
              <w:rPr>
                <w:sz w:val="19"/>
              </w:rPr>
              <w:t>USART instance</w:t>
            </w:r>
          </w:p>
        </w:tc>
        <w:tc>
          <w:tcPr>
            <w:tcW w:w="3000" w:type="dxa"/>
          </w:tcPr>
          <w:p w14:paraId="53B4799A" w14:textId="77777777" w:rsidR="00A43E15" w:rsidRDefault="00000000">
            <w:r>
              <w:rPr>
                <w:sz w:val="19"/>
              </w:rPr>
              <w:t>USART2</w:t>
            </w:r>
          </w:p>
        </w:tc>
        <w:tc>
          <w:tcPr>
            <w:tcW w:w="4460" w:type="dxa"/>
          </w:tcPr>
          <w:p w14:paraId="4DA9E688" w14:textId="77777777" w:rsidR="00A43E15" w:rsidRDefault="00000000">
            <w:r>
              <w:rPr>
                <w:sz w:val="19"/>
              </w:rPr>
              <w:t>Peripheral used for serial communication.</w:t>
            </w:r>
          </w:p>
        </w:tc>
      </w:tr>
      <w:tr w:rsidR="00A43E15" w14:paraId="57C59668" w14:textId="77777777">
        <w:tc>
          <w:tcPr>
            <w:tcW w:w="1900" w:type="dxa"/>
          </w:tcPr>
          <w:p w14:paraId="675DB039" w14:textId="77777777" w:rsidR="00A43E15" w:rsidRDefault="00000000">
            <w:pPr>
              <w:jc w:val="center"/>
            </w:pPr>
            <w:r>
              <w:rPr>
                <w:sz w:val="19"/>
              </w:rPr>
              <w:t>TX pin</w:t>
            </w:r>
          </w:p>
        </w:tc>
        <w:tc>
          <w:tcPr>
            <w:tcW w:w="3000" w:type="dxa"/>
          </w:tcPr>
          <w:p w14:paraId="103E5BAB" w14:textId="77777777" w:rsidR="00A43E15" w:rsidRDefault="00000000">
            <w:r>
              <w:rPr>
                <w:sz w:val="19"/>
              </w:rPr>
              <w:t>PA2</w:t>
            </w:r>
          </w:p>
        </w:tc>
        <w:tc>
          <w:tcPr>
            <w:tcW w:w="4460" w:type="dxa"/>
          </w:tcPr>
          <w:p w14:paraId="434F643F" w14:textId="77777777" w:rsidR="00A43E15" w:rsidRDefault="00000000">
            <w:r>
              <w:rPr>
                <w:sz w:val="19"/>
              </w:rPr>
              <w:t>Serial output line from MCU to terminal path.</w:t>
            </w:r>
          </w:p>
        </w:tc>
      </w:tr>
      <w:tr w:rsidR="00A43E15" w14:paraId="100A5898" w14:textId="77777777">
        <w:tc>
          <w:tcPr>
            <w:tcW w:w="1900" w:type="dxa"/>
          </w:tcPr>
          <w:p w14:paraId="52280599" w14:textId="77777777" w:rsidR="00A43E15" w:rsidRDefault="00000000">
            <w:pPr>
              <w:jc w:val="center"/>
            </w:pPr>
            <w:r>
              <w:rPr>
                <w:sz w:val="19"/>
              </w:rPr>
              <w:t>RX pin</w:t>
            </w:r>
          </w:p>
        </w:tc>
        <w:tc>
          <w:tcPr>
            <w:tcW w:w="3000" w:type="dxa"/>
          </w:tcPr>
          <w:p w14:paraId="646B950C" w14:textId="77777777" w:rsidR="00A43E15" w:rsidRDefault="00000000">
            <w:r>
              <w:rPr>
                <w:sz w:val="19"/>
              </w:rPr>
              <w:t>PA3</w:t>
            </w:r>
          </w:p>
        </w:tc>
        <w:tc>
          <w:tcPr>
            <w:tcW w:w="4460" w:type="dxa"/>
          </w:tcPr>
          <w:p w14:paraId="0E41DEBB" w14:textId="77777777" w:rsidR="00A43E15" w:rsidRDefault="00000000">
            <w:r>
              <w:rPr>
                <w:sz w:val="19"/>
              </w:rPr>
              <w:t>Serial input line from terminal path to MCU.</w:t>
            </w:r>
          </w:p>
        </w:tc>
      </w:tr>
      <w:tr w:rsidR="00A43E15" w14:paraId="03A8A396" w14:textId="77777777">
        <w:tc>
          <w:tcPr>
            <w:tcW w:w="1900" w:type="dxa"/>
          </w:tcPr>
          <w:p w14:paraId="77F57C95" w14:textId="77777777" w:rsidR="00A43E15" w:rsidRDefault="00000000">
            <w:pPr>
              <w:jc w:val="center"/>
            </w:pPr>
            <w:r>
              <w:rPr>
                <w:sz w:val="19"/>
              </w:rPr>
              <w:t>GPIO mode</w:t>
            </w:r>
          </w:p>
        </w:tc>
        <w:tc>
          <w:tcPr>
            <w:tcW w:w="3000" w:type="dxa"/>
          </w:tcPr>
          <w:p w14:paraId="1FB95744" w14:textId="77777777" w:rsidR="00A43E15" w:rsidRDefault="00000000">
            <w:r>
              <w:rPr>
                <w:sz w:val="19"/>
              </w:rPr>
              <w:t>Alternate function</w:t>
            </w:r>
          </w:p>
        </w:tc>
        <w:tc>
          <w:tcPr>
            <w:tcW w:w="4460" w:type="dxa"/>
          </w:tcPr>
          <w:p w14:paraId="24559E5A" w14:textId="77777777" w:rsidR="00A43E15" w:rsidRDefault="00000000">
            <w:r>
              <w:rPr>
                <w:sz w:val="19"/>
              </w:rPr>
              <w:t>Connects PA2/PA3 to USART hardware.</w:t>
            </w:r>
          </w:p>
        </w:tc>
      </w:tr>
      <w:tr w:rsidR="00A43E15" w14:paraId="0F5933AC" w14:textId="77777777">
        <w:tc>
          <w:tcPr>
            <w:tcW w:w="1900" w:type="dxa"/>
          </w:tcPr>
          <w:p w14:paraId="77987081" w14:textId="77777777" w:rsidR="00A43E15" w:rsidRDefault="00000000">
            <w:pPr>
              <w:jc w:val="center"/>
            </w:pPr>
            <w:r>
              <w:rPr>
                <w:sz w:val="19"/>
              </w:rPr>
              <w:t>AF selection</w:t>
            </w:r>
          </w:p>
        </w:tc>
        <w:tc>
          <w:tcPr>
            <w:tcW w:w="3000" w:type="dxa"/>
          </w:tcPr>
          <w:p w14:paraId="2E20FBDA" w14:textId="77777777" w:rsidR="00A43E15" w:rsidRDefault="00000000">
            <w:r>
              <w:rPr>
                <w:sz w:val="19"/>
              </w:rPr>
              <w:t>AF7</w:t>
            </w:r>
          </w:p>
        </w:tc>
        <w:tc>
          <w:tcPr>
            <w:tcW w:w="4460" w:type="dxa"/>
          </w:tcPr>
          <w:p w14:paraId="426A9EC1" w14:textId="77777777" w:rsidR="00A43E15" w:rsidRDefault="00000000">
            <w:r>
              <w:rPr>
                <w:sz w:val="19"/>
              </w:rPr>
              <w:t>USART2 pin mapping on GPIOA.</w:t>
            </w:r>
          </w:p>
        </w:tc>
      </w:tr>
      <w:tr w:rsidR="00A43E15" w14:paraId="0C0703E9" w14:textId="77777777">
        <w:tc>
          <w:tcPr>
            <w:tcW w:w="1900" w:type="dxa"/>
          </w:tcPr>
          <w:p w14:paraId="6C2013FD" w14:textId="77777777" w:rsidR="00A43E15" w:rsidRDefault="00000000">
            <w:pPr>
              <w:jc w:val="center"/>
            </w:pPr>
            <w:r>
              <w:rPr>
                <w:sz w:val="19"/>
              </w:rPr>
              <w:t>Frame format</w:t>
            </w:r>
          </w:p>
        </w:tc>
        <w:tc>
          <w:tcPr>
            <w:tcW w:w="3000" w:type="dxa"/>
          </w:tcPr>
          <w:p w14:paraId="25ABCE31" w14:textId="77777777" w:rsidR="00A43E15" w:rsidRDefault="00000000">
            <w:r>
              <w:rPr>
                <w:sz w:val="19"/>
              </w:rPr>
              <w:t>8N1</w:t>
            </w:r>
          </w:p>
        </w:tc>
        <w:tc>
          <w:tcPr>
            <w:tcW w:w="4460" w:type="dxa"/>
          </w:tcPr>
          <w:p w14:paraId="4B11FC40" w14:textId="77777777" w:rsidR="00A43E15" w:rsidRDefault="00000000">
            <w:r>
              <w:rPr>
                <w:sz w:val="19"/>
              </w:rPr>
              <w:t>8 data bits, no parity, 1 stop bit.</w:t>
            </w:r>
          </w:p>
        </w:tc>
      </w:tr>
      <w:tr w:rsidR="00A43E15" w14:paraId="7369BE0D" w14:textId="77777777">
        <w:tc>
          <w:tcPr>
            <w:tcW w:w="1900" w:type="dxa"/>
          </w:tcPr>
          <w:p w14:paraId="042DC143" w14:textId="77777777" w:rsidR="00A43E15" w:rsidRDefault="00000000">
            <w:pPr>
              <w:jc w:val="center"/>
            </w:pPr>
            <w:r>
              <w:rPr>
                <w:sz w:val="19"/>
              </w:rPr>
              <w:t>Baud rate</w:t>
            </w:r>
          </w:p>
        </w:tc>
        <w:tc>
          <w:tcPr>
            <w:tcW w:w="3000" w:type="dxa"/>
          </w:tcPr>
          <w:p w14:paraId="6A5BE2FB" w14:textId="77777777" w:rsidR="00A43E15" w:rsidRDefault="00000000">
            <w:r>
              <w:rPr>
                <w:sz w:val="19"/>
              </w:rPr>
              <w:t>115200</w:t>
            </w:r>
          </w:p>
        </w:tc>
        <w:tc>
          <w:tcPr>
            <w:tcW w:w="4460" w:type="dxa"/>
          </w:tcPr>
          <w:p w14:paraId="621FA780" w14:textId="77777777" w:rsidR="00A43E15" w:rsidRDefault="00000000">
            <w:r>
              <w:rPr>
                <w:sz w:val="19"/>
              </w:rPr>
              <w:t>Common terminal/debug baud rate.</w:t>
            </w:r>
          </w:p>
        </w:tc>
      </w:tr>
      <w:tr w:rsidR="00A43E15" w14:paraId="41467162" w14:textId="77777777">
        <w:tc>
          <w:tcPr>
            <w:tcW w:w="1900" w:type="dxa"/>
          </w:tcPr>
          <w:p w14:paraId="3AACEFC9" w14:textId="77777777" w:rsidR="00A43E15" w:rsidRDefault="00000000">
            <w:pPr>
              <w:jc w:val="center"/>
            </w:pPr>
            <w:r>
              <w:rPr>
                <w:sz w:val="19"/>
              </w:rPr>
              <w:lastRenderedPageBreak/>
              <w:t>Clock domain</w:t>
            </w:r>
          </w:p>
        </w:tc>
        <w:tc>
          <w:tcPr>
            <w:tcW w:w="3000" w:type="dxa"/>
          </w:tcPr>
          <w:p w14:paraId="1777BDA0" w14:textId="77777777" w:rsidR="00A43E15" w:rsidRDefault="00000000">
            <w:r>
              <w:rPr>
                <w:sz w:val="19"/>
              </w:rPr>
              <w:t>APB1</w:t>
            </w:r>
          </w:p>
        </w:tc>
        <w:tc>
          <w:tcPr>
            <w:tcW w:w="4460" w:type="dxa"/>
          </w:tcPr>
          <w:p w14:paraId="67B2612A" w14:textId="77777777" w:rsidR="00A43E15" w:rsidRDefault="00000000">
            <w:r>
              <w:rPr>
                <w:sz w:val="19"/>
              </w:rPr>
              <w:t>USART2 peripheral clock source domain.</w:t>
            </w:r>
          </w:p>
        </w:tc>
      </w:tr>
    </w:tbl>
    <w:p w14:paraId="4678905F" w14:textId="77777777" w:rsidR="00A43E15" w:rsidRDefault="00A43E15"/>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A43E15" w14:paraId="409B9774" w14:textId="77777777">
        <w:tc>
          <w:tcPr>
            <w:tcW w:w="9360" w:type="dxa"/>
            <w:shd w:val="clear" w:color="auto" w:fill="FFF7D6"/>
            <w:tcMar>
              <w:top w:w="80" w:type="dxa"/>
              <w:left w:w="120" w:type="dxa"/>
              <w:bottom w:w="80" w:type="dxa"/>
              <w:right w:w="120" w:type="dxa"/>
            </w:tcMar>
            <w:vAlign w:val="center"/>
          </w:tcPr>
          <w:p w14:paraId="1A476933" w14:textId="77777777" w:rsidR="00A43E15" w:rsidRDefault="00000000">
            <w:pPr>
              <w:spacing w:before="40" w:after="40"/>
            </w:pPr>
            <w:r>
              <w:rPr>
                <w:b/>
                <w:color w:val="1F4E79"/>
                <w:sz w:val="21"/>
              </w:rPr>
              <w:t xml:space="preserve">Hardware caution: </w:t>
            </w:r>
            <w:r>
              <w:rPr>
                <w:sz w:val="21"/>
              </w:rPr>
              <w:t>Always confirm the board routing. PA2 and PA3 must connect to the terminal path expected by your board or external USB-UART bridge. A correct driver will still look broken if TX/RX are crossed incorrectly, the ground is missing, or the terminal is using a different baud rate.</w:t>
            </w:r>
          </w:p>
        </w:tc>
      </w:tr>
    </w:tbl>
    <w:p w14:paraId="2C0E1362" w14:textId="77777777" w:rsidR="00A43E15" w:rsidRDefault="00A43E15">
      <w:pPr>
        <w:spacing w:after="80"/>
      </w:pPr>
    </w:p>
    <w:p w14:paraId="330A7310" w14:textId="77777777" w:rsidR="00A43E15" w:rsidRDefault="00000000">
      <w:pPr>
        <w:pStyle w:val="Heading1"/>
      </w:pPr>
      <w:r>
        <w:t>6. Software and Firmware Tools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700"/>
        <w:gridCol w:w="6660"/>
      </w:tblGrid>
      <w:tr w:rsidR="00A43E15" w14:paraId="69CBACE7" w14:textId="77777777">
        <w:tc>
          <w:tcPr>
            <w:tcW w:w="2700" w:type="dxa"/>
            <w:shd w:val="clear" w:color="auto" w:fill="E8EEF5"/>
            <w:tcMar>
              <w:top w:w="80" w:type="dxa"/>
              <w:left w:w="120" w:type="dxa"/>
              <w:bottom w:w="80" w:type="dxa"/>
              <w:right w:w="120" w:type="dxa"/>
            </w:tcMar>
            <w:vAlign w:val="center"/>
          </w:tcPr>
          <w:p w14:paraId="32ED0C33" w14:textId="77777777" w:rsidR="00A43E15" w:rsidRDefault="00000000">
            <w:pPr>
              <w:jc w:val="center"/>
            </w:pPr>
            <w:r>
              <w:rPr>
                <w:b/>
                <w:sz w:val="19"/>
              </w:rPr>
              <w:t>Tool / file</w:t>
            </w:r>
          </w:p>
        </w:tc>
        <w:tc>
          <w:tcPr>
            <w:tcW w:w="6660" w:type="dxa"/>
            <w:shd w:val="clear" w:color="auto" w:fill="E8EEF5"/>
            <w:tcMar>
              <w:top w:w="80" w:type="dxa"/>
              <w:left w:w="120" w:type="dxa"/>
              <w:bottom w:w="80" w:type="dxa"/>
              <w:right w:w="120" w:type="dxa"/>
            </w:tcMar>
            <w:vAlign w:val="center"/>
          </w:tcPr>
          <w:p w14:paraId="4AF9BCC5" w14:textId="77777777" w:rsidR="00A43E15" w:rsidRDefault="00000000">
            <w:pPr>
              <w:jc w:val="center"/>
            </w:pPr>
            <w:r>
              <w:rPr>
                <w:b/>
                <w:sz w:val="19"/>
              </w:rPr>
              <w:t>Role in this project</w:t>
            </w:r>
          </w:p>
        </w:tc>
      </w:tr>
      <w:tr w:rsidR="00A43E15" w14:paraId="6DBF18AF" w14:textId="77777777">
        <w:tc>
          <w:tcPr>
            <w:tcW w:w="2700" w:type="dxa"/>
          </w:tcPr>
          <w:p w14:paraId="45B503DE" w14:textId="77777777" w:rsidR="00A43E15" w:rsidRDefault="00000000">
            <w:pPr>
              <w:jc w:val="center"/>
            </w:pPr>
            <w:r>
              <w:rPr>
                <w:sz w:val="19"/>
              </w:rPr>
              <w:t>main.c</w:t>
            </w:r>
          </w:p>
        </w:tc>
        <w:tc>
          <w:tcPr>
            <w:tcW w:w="6660" w:type="dxa"/>
          </w:tcPr>
          <w:p w14:paraId="4C622F58" w14:textId="77777777" w:rsidR="00A43E15" w:rsidRDefault="00000000">
            <w:r>
              <w:rPr>
                <w:sz w:val="19"/>
              </w:rPr>
              <w:t>Application sequence: HAL init, clock config, GPIO init, USART init, TX/RX test.</w:t>
            </w:r>
          </w:p>
        </w:tc>
      </w:tr>
      <w:tr w:rsidR="00A43E15" w14:paraId="06A5285E" w14:textId="77777777">
        <w:tc>
          <w:tcPr>
            <w:tcW w:w="2700" w:type="dxa"/>
          </w:tcPr>
          <w:p w14:paraId="5722E9FC" w14:textId="77777777" w:rsidR="00A43E15" w:rsidRDefault="00000000">
            <w:pPr>
              <w:jc w:val="center"/>
            </w:pPr>
            <w:r>
              <w:rPr>
                <w:sz w:val="19"/>
              </w:rPr>
              <w:t>uart.c</w:t>
            </w:r>
          </w:p>
        </w:tc>
        <w:tc>
          <w:tcPr>
            <w:tcW w:w="6660" w:type="dxa"/>
          </w:tcPr>
          <w:p w14:paraId="71773E7D" w14:textId="77777777" w:rsidR="00A43E15" w:rsidRDefault="00000000">
            <w:r>
              <w:rPr>
                <w:sz w:val="19"/>
              </w:rPr>
              <w:t>Bare-metal USART2 driver implementation.</w:t>
            </w:r>
          </w:p>
        </w:tc>
      </w:tr>
      <w:tr w:rsidR="00A43E15" w14:paraId="08286B1F" w14:textId="77777777">
        <w:tc>
          <w:tcPr>
            <w:tcW w:w="2700" w:type="dxa"/>
          </w:tcPr>
          <w:p w14:paraId="090A4171" w14:textId="77777777" w:rsidR="00A43E15" w:rsidRDefault="00000000">
            <w:pPr>
              <w:jc w:val="center"/>
            </w:pPr>
            <w:r>
              <w:rPr>
                <w:sz w:val="19"/>
              </w:rPr>
              <w:t>uart.h</w:t>
            </w:r>
          </w:p>
        </w:tc>
        <w:tc>
          <w:tcPr>
            <w:tcW w:w="6660" w:type="dxa"/>
          </w:tcPr>
          <w:p w14:paraId="697D54BB" w14:textId="77777777" w:rsidR="00A43E15" w:rsidRDefault="00000000">
            <w:r>
              <w:rPr>
                <w:sz w:val="19"/>
              </w:rPr>
              <w:t>USART2 driver API prototypes.</w:t>
            </w:r>
          </w:p>
        </w:tc>
      </w:tr>
      <w:tr w:rsidR="00A43E15" w14:paraId="54529256" w14:textId="77777777">
        <w:tc>
          <w:tcPr>
            <w:tcW w:w="2700" w:type="dxa"/>
          </w:tcPr>
          <w:p w14:paraId="11A227EE" w14:textId="77777777" w:rsidR="00A43E15" w:rsidRDefault="00000000">
            <w:pPr>
              <w:jc w:val="center"/>
            </w:pPr>
            <w:r>
              <w:rPr>
                <w:sz w:val="19"/>
              </w:rPr>
              <w:t>main.h</w:t>
            </w:r>
          </w:p>
        </w:tc>
        <w:tc>
          <w:tcPr>
            <w:tcW w:w="6660" w:type="dxa"/>
          </w:tcPr>
          <w:p w14:paraId="14E29A9F" w14:textId="77777777" w:rsidR="00A43E15" w:rsidRDefault="00000000">
            <w:r>
              <w:rPr>
                <w:sz w:val="19"/>
              </w:rPr>
              <w:t>Project-level declarations and generated includes.</w:t>
            </w:r>
          </w:p>
        </w:tc>
      </w:tr>
      <w:tr w:rsidR="00A43E15" w14:paraId="04A535B9" w14:textId="77777777">
        <w:tc>
          <w:tcPr>
            <w:tcW w:w="2700" w:type="dxa"/>
          </w:tcPr>
          <w:p w14:paraId="7EC4DF81" w14:textId="77777777" w:rsidR="00A43E15" w:rsidRDefault="00000000">
            <w:pPr>
              <w:jc w:val="center"/>
            </w:pPr>
            <w:r>
              <w:rPr>
                <w:sz w:val="19"/>
              </w:rPr>
              <w:t>stm32f4xx_it.c/.h</w:t>
            </w:r>
          </w:p>
        </w:tc>
        <w:tc>
          <w:tcPr>
            <w:tcW w:w="6660" w:type="dxa"/>
          </w:tcPr>
          <w:p w14:paraId="61BF5824" w14:textId="77777777" w:rsidR="00A43E15" w:rsidRDefault="00000000">
            <w:r>
              <w:rPr>
                <w:sz w:val="19"/>
              </w:rPr>
              <w:t>Default exception handlers and SysTick handler; no USART ISR in polling version.</w:t>
            </w:r>
          </w:p>
        </w:tc>
      </w:tr>
      <w:tr w:rsidR="00A43E15" w14:paraId="133AE2F3" w14:textId="77777777">
        <w:tc>
          <w:tcPr>
            <w:tcW w:w="2700" w:type="dxa"/>
          </w:tcPr>
          <w:p w14:paraId="510AA91D" w14:textId="77777777" w:rsidR="00A43E15" w:rsidRDefault="00000000">
            <w:pPr>
              <w:jc w:val="center"/>
            </w:pPr>
            <w:r>
              <w:rPr>
                <w:sz w:val="19"/>
              </w:rPr>
              <w:t>Terminal program</w:t>
            </w:r>
          </w:p>
        </w:tc>
        <w:tc>
          <w:tcPr>
            <w:tcW w:w="6660" w:type="dxa"/>
          </w:tcPr>
          <w:p w14:paraId="21068C23" w14:textId="77777777" w:rsidR="00A43E15" w:rsidRDefault="00000000">
            <w:r>
              <w:rPr>
                <w:sz w:val="19"/>
              </w:rPr>
              <w:t>Displays transmitted characters and sends the receive-test byte.</w:t>
            </w:r>
          </w:p>
        </w:tc>
      </w:tr>
      <w:tr w:rsidR="00A43E15" w14:paraId="775F52B8" w14:textId="77777777">
        <w:tc>
          <w:tcPr>
            <w:tcW w:w="2700" w:type="dxa"/>
          </w:tcPr>
          <w:p w14:paraId="55213BA6" w14:textId="77777777" w:rsidR="00A43E15" w:rsidRDefault="00000000">
            <w:r>
              <w:rPr>
                <w:sz w:val="19"/>
              </w:rPr>
              <w:t>Logic analyzer / oscilloscope</w:t>
            </w:r>
          </w:p>
        </w:tc>
        <w:tc>
          <w:tcPr>
            <w:tcW w:w="6660" w:type="dxa"/>
          </w:tcPr>
          <w:p w14:paraId="76FA320F" w14:textId="77777777" w:rsidR="00A43E15" w:rsidRDefault="00000000">
            <w:r>
              <w:rPr>
                <w:sz w:val="19"/>
              </w:rPr>
              <w:t>Optional evidence tool for verifying idle level, start bit, data bits, and stop bit.</w:t>
            </w:r>
          </w:p>
        </w:tc>
      </w:tr>
    </w:tbl>
    <w:p w14:paraId="1EF564FE" w14:textId="77777777" w:rsidR="00A43E15" w:rsidRDefault="00A43E15"/>
    <w:p w14:paraId="47301966" w14:textId="77777777" w:rsidR="00A43E15" w:rsidRDefault="00000000">
      <w:pPr>
        <w:pStyle w:val="Heading2"/>
      </w:pPr>
      <w:r>
        <w:t>6.1 Source Files Used for This Corrected Edition</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800"/>
        <w:gridCol w:w="6560"/>
      </w:tblGrid>
      <w:tr w:rsidR="00A43E15" w14:paraId="287A96D0" w14:textId="77777777">
        <w:tc>
          <w:tcPr>
            <w:tcW w:w="2800" w:type="dxa"/>
            <w:shd w:val="clear" w:color="auto" w:fill="E8EEF5"/>
            <w:tcMar>
              <w:top w:w="80" w:type="dxa"/>
              <w:left w:w="120" w:type="dxa"/>
              <w:bottom w:w="80" w:type="dxa"/>
              <w:right w:w="120" w:type="dxa"/>
            </w:tcMar>
            <w:vAlign w:val="center"/>
          </w:tcPr>
          <w:p w14:paraId="1B4B2F94" w14:textId="77777777" w:rsidR="00A43E15" w:rsidRDefault="00000000">
            <w:pPr>
              <w:jc w:val="center"/>
            </w:pPr>
            <w:r>
              <w:rPr>
                <w:b/>
                <w:sz w:val="19"/>
              </w:rPr>
              <w:t>Source file</w:t>
            </w:r>
          </w:p>
        </w:tc>
        <w:tc>
          <w:tcPr>
            <w:tcW w:w="6560" w:type="dxa"/>
            <w:shd w:val="clear" w:color="auto" w:fill="E8EEF5"/>
            <w:tcMar>
              <w:top w:w="80" w:type="dxa"/>
              <w:left w:w="120" w:type="dxa"/>
              <w:bottom w:w="80" w:type="dxa"/>
              <w:right w:w="120" w:type="dxa"/>
            </w:tcMar>
            <w:vAlign w:val="center"/>
          </w:tcPr>
          <w:p w14:paraId="2E6D0C38" w14:textId="77777777" w:rsidR="00A43E15" w:rsidRDefault="00000000">
            <w:pPr>
              <w:jc w:val="center"/>
            </w:pPr>
            <w:r>
              <w:rPr>
                <w:b/>
                <w:sz w:val="19"/>
              </w:rPr>
              <w:t>Verification note</w:t>
            </w:r>
          </w:p>
        </w:tc>
      </w:tr>
      <w:tr w:rsidR="00A43E15" w14:paraId="1D59DD66" w14:textId="77777777">
        <w:tc>
          <w:tcPr>
            <w:tcW w:w="2800" w:type="dxa"/>
          </w:tcPr>
          <w:p w14:paraId="01F87492" w14:textId="77777777" w:rsidR="00A43E15" w:rsidRDefault="00000000">
            <w:pPr>
              <w:jc w:val="center"/>
            </w:pPr>
            <w:r>
              <w:rPr>
                <w:sz w:val="19"/>
              </w:rPr>
              <w:t>Core/Src/main.c</w:t>
            </w:r>
          </w:p>
        </w:tc>
        <w:tc>
          <w:tcPr>
            <w:tcW w:w="6560" w:type="dxa"/>
          </w:tcPr>
          <w:p w14:paraId="339CB1B3" w14:textId="77777777" w:rsidR="00A43E15" w:rsidRDefault="00000000">
            <w:r>
              <w:rPr>
                <w:sz w:val="19"/>
              </w:rPr>
              <w:t>Application sequence verified: HAL_Init, SystemClock_Config, MX_GPIO_Init, USART2_Init, greeting TX, byte TX, byte RX, echo.</w:t>
            </w:r>
          </w:p>
        </w:tc>
      </w:tr>
      <w:tr w:rsidR="00A43E15" w14:paraId="67487C51" w14:textId="77777777">
        <w:tc>
          <w:tcPr>
            <w:tcW w:w="2800" w:type="dxa"/>
          </w:tcPr>
          <w:p w14:paraId="1B8F5378" w14:textId="77777777" w:rsidR="00A43E15" w:rsidRDefault="00000000">
            <w:pPr>
              <w:jc w:val="center"/>
            </w:pPr>
            <w:r>
              <w:rPr>
                <w:sz w:val="19"/>
              </w:rPr>
              <w:t>Core/Src/uart.c</w:t>
            </w:r>
          </w:p>
        </w:tc>
        <w:tc>
          <w:tcPr>
            <w:tcW w:w="6560" w:type="dxa"/>
          </w:tcPr>
          <w:p w14:paraId="6481EC06" w14:textId="77777777" w:rsidR="00A43E15" w:rsidRDefault="00000000">
            <w:r>
              <w:rPr>
                <w:sz w:val="19"/>
              </w:rPr>
              <w:t>USART2_Init and polling helpers copied into this document from the real source.</w:t>
            </w:r>
          </w:p>
        </w:tc>
      </w:tr>
      <w:tr w:rsidR="00A43E15" w14:paraId="7CCBD081" w14:textId="77777777">
        <w:tc>
          <w:tcPr>
            <w:tcW w:w="2800" w:type="dxa"/>
          </w:tcPr>
          <w:p w14:paraId="62D61CF8" w14:textId="77777777" w:rsidR="00A43E15" w:rsidRDefault="00000000">
            <w:r>
              <w:rPr>
                <w:sz w:val="19"/>
              </w:rPr>
              <w:t>Core/Src/stm32f4xx_it.c</w:t>
            </w:r>
          </w:p>
        </w:tc>
        <w:tc>
          <w:tcPr>
            <w:tcW w:w="6560" w:type="dxa"/>
          </w:tcPr>
          <w:p w14:paraId="4B22455D" w14:textId="77777777" w:rsidR="00A43E15" w:rsidRDefault="00000000">
            <w:r>
              <w:rPr>
                <w:sz w:val="19"/>
              </w:rPr>
              <w:t>Verified no USART ISR is implemented in Day 1; SysTick calls HAL_IncTick only.</w:t>
            </w:r>
          </w:p>
        </w:tc>
      </w:tr>
      <w:tr w:rsidR="00A43E15" w14:paraId="7D9A1538" w14:textId="77777777">
        <w:tc>
          <w:tcPr>
            <w:tcW w:w="2800" w:type="dxa"/>
          </w:tcPr>
          <w:p w14:paraId="320AEF42" w14:textId="77777777" w:rsidR="00A43E15" w:rsidRDefault="00000000">
            <w:pPr>
              <w:jc w:val="center"/>
            </w:pPr>
            <w:r>
              <w:rPr>
                <w:sz w:val="19"/>
              </w:rPr>
              <w:t>Core/Inc/uart.h</w:t>
            </w:r>
          </w:p>
        </w:tc>
        <w:tc>
          <w:tcPr>
            <w:tcW w:w="6560" w:type="dxa"/>
          </w:tcPr>
          <w:p w14:paraId="68897D55" w14:textId="77777777" w:rsidR="00A43E15" w:rsidRDefault="00000000">
            <w:r>
              <w:rPr>
                <w:sz w:val="19"/>
              </w:rPr>
              <w:t>Verified exported API prototypes for init, string TX, byte TX, and byte RX.</w:t>
            </w:r>
          </w:p>
        </w:tc>
      </w:tr>
      <w:tr w:rsidR="00A43E15" w14:paraId="312FC442" w14:textId="77777777">
        <w:tc>
          <w:tcPr>
            <w:tcW w:w="2800" w:type="dxa"/>
          </w:tcPr>
          <w:p w14:paraId="1B2D0267" w14:textId="77777777" w:rsidR="00A43E15" w:rsidRDefault="00000000">
            <w:pPr>
              <w:jc w:val="center"/>
            </w:pPr>
            <w:r>
              <w:rPr>
                <w:sz w:val="19"/>
              </w:rPr>
              <w:t>Core/Inc/main.h</w:t>
            </w:r>
          </w:p>
        </w:tc>
        <w:tc>
          <w:tcPr>
            <w:tcW w:w="6560" w:type="dxa"/>
          </w:tcPr>
          <w:p w14:paraId="28C1E30A" w14:textId="77777777" w:rsidR="00A43E15" w:rsidRDefault="00000000">
            <w:r>
              <w:rPr>
                <w:sz w:val="19"/>
              </w:rPr>
              <w:t>Verified generated main header and Error_Handler prototype.</w:t>
            </w:r>
          </w:p>
        </w:tc>
      </w:tr>
      <w:tr w:rsidR="00A43E15" w14:paraId="0D1EC4EA" w14:textId="77777777">
        <w:tc>
          <w:tcPr>
            <w:tcW w:w="2800" w:type="dxa"/>
          </w:tcPr>
          <w:p w14:paraId="1088F8B6" w14:textId="77777777" w:rsidR="00A43E15" w:rsidRDefault="00000000">
            <w:r>
              <w:rPr>
                <w:sz w:val="19"/>
              </w:rPr>
              <w:t>Core/Inc/stm32f4xx_it.h</w:t>
            </w:r>
          </w:p>
        </w:tc>
        <w:tc>
          <w:tcPr>
            <w:tcW w:w="6560" w:type="dxa"/>
          </w:tcPr>
          <w:p w14:paraId="71BA24B2" w14:textId="77777777" w:rsidR="00A43E15" w:rsidRDefault="00000000">
            <w:r>
              <w:rPr>
                <w:sz w:val="19"/>
              </w:rPr>
              <w:t>Verified exception-handler prototypes only; no USART-specific handler.</w:t>
            </w:r>
          </w:p>
        </w:tc>
      </w:tr>
    </w:tbl>
    <w:p w14:paraId="70750F69" w14:textId="77777777" w:rsidR="00A43E15" w:rsidRDefault="00A43E15"/>
    <w:p w14:paraId="78323622" w14:textId="77777777" w:rsidR="00924870" w:rsidRDefault="00924870"/>
    <w:p w14:paraId="58E8D5DA" w14:textId="77777777" w:rsidR="00924870" w:rsidRDefault="00924870"/>
    <w:p w14:paraId="55DD1725" w14:textId="77777777" w:rsidR="00A43E15" w:rsidRDefault="00000000">
      <w:pPr>
        <w:pStyle w:val="Heading1"/>
      </w:pPr>
      <w:r>
        <w:lastRenderedPageBreak/>
        <w:t>7. System Block Diagram</w:t>
      </w:r>
    </w:p>
    <w:p w14:paraId="1DCDC4C7" w14:textId="77777777" w:rsidR="00A43E15" w:rsidRDefault="00000000">
      <w:r>
        <w:t>A useful mental model is to separate the CPU-visible data register from the internal shift register. TXE becomes true when the data register can accept another byte, while TC becomes true only when the final frame has fully left the pin.</w:t>
      </w:r>
    </w:p>
    <w:p w14:paraId="7A02D411" w14:textId="77777777" w:rsidR="00A43E15" w:rsidRDefault="00000000">
      <w:pPr>
        <w:pStyle w:val="CodeBlock"/>
      </w:pPr>
      <w:r>
        <w:t>CPU write</w:t>
      </w:r>
      <w:r>
        <w:br/>
        <w:t xml:space="preserve">   |</w:t>
      </w:r>
      <w:r>
        <w:br/>
        <w:t xml:space="preserve">   v</w:t>
      </w:r>
      <w:r>
        <w:br/>
        <w:t>USART_DR -&gt; TX shift register -&gt; serializer -&gt; PA2/TX pin</w:t>
      </w:r>
      <w:r>
        <w:br/>
      </w:r>
      <w:r>
        <w:br/>
        <w:t>PA3/RX pin -&gt; RX shift register -&gt; USART_DR -&gt; CPU read</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300"/>
        <w:gridCol w:w="3600"/>
        <w:gridCol w:w="4460"/>
      </w:tblGrid>
      <w:tr w:rsidR="00A43E15" w14:paraId="6D39EFF0" w14:textId="77777777">
        <w:tc>
          <w:tcPr>
            <w:tcW w:w="1300" w:type="dxa"/>
            <w:shd w:val="clear" w:color="auto" w:fill="E8EEF5"/>
            <w:tcMar>
              <w:top w:w="80" w:type="dxa"/>
              <w:left w:w="120" w:type="dxa"/>
              <w:bottom w:w="80" w:type="dxa"/>
              <w:right w:w="120" w:type="dxa"/>
            </w:tcMar>
            <w:vAlign w:val="center"/>
          </w:tcPr>
          <w:p w14:paraId="598E7ED8" w14:textId="77777777" w:rsidR="00A43E15" w:rsidRDefault="00000000">
            <w:pPr>
              <w:jc w:val="center"/>
            </w:pPr>
            <w:r>
              <w:rPr>
                <w:b/>
                <w:sz w:val="20"/>
              </w:rPr>
              <w:t>Flag</w:t>
            </w:r>
          </w:p>
        </w:tc>
        <w:tc>
          <w:tcPr>
            <w:tcW w:w="3600" w:type="dxa"/>
            <w:shd w:val="clear" w:color="auto" w:fill="E8EEF5"/>
            <w:tcMar>
              <w:top w:w="80" w:type="dxa"/>
              <w:left w:w="120" w:type="dxa"/>
              <w:bottom w:w="80" w:type="dxa"/>
              <w:right w:w="120" w:type="dxa"/>
            </w:tcMar>
            <w:vAlign w:val="center"/>
          </w:tcPr>
          <w:p w14:paraId="4AA5093F" w14:textId="77777777" w:rsidR="00A43E15" w:rsidRDefault="00000000">
            <w:pPr>
              <w:jc w:val="center"/>
            </w:pPr>
            <w:r>
              <w:rPr>
                <w:b/>
                <w:sz w:val="20"/>
              </w:rPr>
              <w:t>Meaning</w:t>
            </w:r>
          </w:p>
        </w:tc>
        <w:tc>
          <w:tcPr>
            <w:tcW w:w="4460" w:type="dxa"/>
            <w:shd w:val="clear" w:color="auto" w:fill="E8EEF5"/>
            <w:tcMar>
              <w:top w:w="80" w:type="dxa"/>
              <w:left w:w="120" w:type="dxa"/>
              <w:bottom w:w="80" w:type="dxa"/>
              <w:right w:w="120" w:type="dxa"/>
            </w:tcMar>
            <w:vAlign w:val="center"/>
          </w:tcPr>
          <w:p w14:paraId="38609B7E" w14:textId="77777777" w:rsidR="00A43E15" w:rsidRDefault="00000000">
            <w:pPr>
              <w:jc w:val="center"/>
            </w:pPr>
            <w:r>
              <w:rPr>
                <w:b/>
                <w:sz w:val="20"/>
              </w:rPr>
              <w:t>Day 1 usage</w:t>
            </w:r>
          </w:p>
        </w:tc>
      </w:tr>
      <w:tr w:rsidR="00A43E15" w14:paraId="25FD784B" w14:textId="77777777">
        <w:tc>
          <w:tcPr>
            <w:tcW w:w="1300" w:type="dxa"/>
          </w:tcPr>
          <w:p w14:paraId="62B6A8BF" w14:textId="77777777" w:rsidR="00A43E15" w:rsidRDefault="00000000">
            <w:pPr>
              <w:jc w:val="center"/>
            </w:pPr>
            <w:r>
              <w:rPr>
                <w:sz w:val="20"/>
              </w:rPr>
              <w:t>TXE</w:t>
            </w:r>
          </w:p>
        </w:tc>
        <w:tc>
          <w:tcPr>
            <w:tcW w:w="3600" w:type="dxa"/>
          </w:tcPr>
          <w:p w14:paraId="14748A38" w14:textId="77777777" w:rsidR="00A43E15" w:rsidRDefault="00000000">
            <w:r>
              <w:rPr>
                <w:sz w:val="20"/>
              </w:rPr>
              <w:t>Transmit data register empty.</w:t>
            </w:r>
          </w:p>
        </w:tc>
        <w:tc>
          <w:tcPr>
            <w:tcW w:w="4460" w:type="dxa"/>
          </w:tcPr>
          <w:p w14:paraId="55E75039" w14:textId="77777777" w:rsidR="00A43E15" w:rsidRDefault="00000000">
            <w:r>
              <w:rPr>
                <w:sz w:val="20"/>
              </w:rPr>
              <w:t>Wait before writing the next byte to DR.</w:t>
            </w:r>
          </w:p>
        </w:tc>
      </w:tr>
      <w:tr w:rsidR="00A43E15" w14:paraId="610ED972" w14:textId="77777777">
        <w:tc>
          <w:tcPr>
            <w:tcW w:w="1300" w:type="dxa"/>
          </w:tcPr>
          <w:p w14:paraId="07FCAA12" w14:textId="77777777" w:rsidR="00A43E15" w:rsidRDefault="00000000">
            <w:pPr>
              <w:jc w:val="center"/>
            </w:pPr>
            <w:r>
              <w:rPr>
                <w:sz w:val="20"/>
              </w:rPr>
              <w:t>TC</w:t>
            </w:r>
          </w:p>
        </w:tc>
        <w:tc>
          <w:tcPr>
            <w:tcW w:w="3600" w:type="dxa"/>
          </w:tcPr>
          <w:p w14:paraId="03151955" w14:textId="77777777" w:rsidR="00A43E15" w:rsidRDefault="00000000">
            <w:r>
              <w:rPr>
                <w:sz w:val="20"/>
              </w:rPr>
              <w:t>Transmission complete on the wire.</w:t>
            </w:r>
          </w:p>
        </w:tc>
        <w:tc>
          <w:tcPr>
            <w:tcW w:w="4460" w:type="dxa"/>
          </w:tcPr>
          <w:p w14:paraId="5B798C79" w14:textId="77777777" w:rsidR="00A43E15" w:rsidRDefault="00000000">
            <w:r>
              <w:rPr>
                <w:sz w:val="20"/>
              </w:rPr>
              <w:t>Wait after the final byte before considering TX complete.</w:t>
            </w:r>
          </w:p>
        </w:tc>
      </w:tr>
      <w:tr w:rsidR="00A43E15" w14:paraId="5C1C40AF" w14:textId="77777777">
        <w:tc>
          <w:tcPr>
            <w:tcW w:w="1300" w:type="dxa"/>
          </w:tcPr>
          <w:p w14:paraId="11B8D2F1" w14:textId="77777777" w:rsidR="00A43E15" w:rsidRDefault="00000000">
            <w:pPr>
              <w:jc w:val="center"/>
            </w:pPr>
            <w:r>
              <w:rPr>
                <w:sz w:val="20"/>
              </w:rPr>
              <w:t>RXNE</w:t>
            </w:r>
          </w:p>
        </w:tc>
        <w:tc>
          <w:tcPr>
            <w:tcW w:w="3600" w:type="dxa"/>
          </w:tcPr>
          <w:p w14:paraId="7A8129EF" w14:textId="77777777" w:rsidR="00A43E15" w:rsidRDefault="00000000">
            <w:r>
              <w:rPr>
                <w:sz w:val="20"/>
              </w:rPr>
              <w:t>Receive data register not empty.</w:t>
            </w:r>
          </w:p>
        </w:tc>
        <w:tc>
          <w:tcPr>
            <w:tcW w:w="4460" w:type="dxa"/>
          </w:tcPr>
          <w:p w14:paraId="4832B37B" w14:textId="77777777" w:rsidR="00A43E15" w:rsidRDefault="00000000">
            <w:r>
              <w:rPr>
                <w:sz w:val="20"/>
              </w:rPr>
              <w:t>Wait before reading DR.</w:t>
            </w:r>
          </w:p>
        </w:tc>
      </w:tr>
      <w:tr w:rsidR="00A43E15" w14:paraId="5AC99209" w14:textId="77777777">
        <w:tc>
          <w:tcPr>
            <w:tcW w:w="1300" w:type="dxa"/>
          </w:tcPr>
          <w:p w14:paraId="42EA72F5" w14:textId="77777777" w:rsidR="00A43E15" w:rsidRDefault="00000000">
            <w:pPr>
              <w:jc w:val="center"/>
            </w:pPr>
            <w:r>
              <w:rPr>
                <w:sz w:val="20"/>
              </w:rPr>
              <w:t>ORE</w:t>
            </w:r>
          </w:p>
        </w:tc>
        <w:tc>
          <w:tcPr>
            <w:tcW w:w="3600" w:type="dxa"/>
          </w:tcPr>
          <w:p w14:paraId="374904BC" w14:textId="77777777" w:rsidR="00A43E15" w:rsidRDefault="00000000">
            <w:r>
              <w:rPr>
                <w:sz w:val="20"/>
              </w:rPr>
              <w:t>Overrun occurred.</w:t>
            </w:r>
          </w:p>
        </w:tc>
        <w:tc>
          <w:tcPr>
            <w:tcW w:w="4460" w:type="dxa"/>
          </w:tcPr>
          <w:p w14:paraId="07477113" w14:textId="77777777" w:rsidR="00A43E15" w:rsidRDefault="00000000">
            <w:r>
              <w:rPr>
                <w:sz w:val="20"/>
              </w:rPr>
              <w:t>Not actively handled in Day 1; important for later versions.</w:t>
            </w:r>
          </w:p>
        </w:tc>
      </w:tr>
    </w:tbl>
    <w:p w14:paraId="01F43C97" w14:textId="77777777" w:rsidR="00A43E15" w:rsidRDefault="00A43E15"/>
    <w:p w14:paraId="11C50DC1" w14:textId="77777777" w:rsidR="00A43E15" w:rsidRDefault="00000000">
      <w:pPr>
        <w:pStyle w:val="Heading1"/>
      </w:pPr>
      <w:r>
        <w:t>8. Firmware Architecture</w:t>
      </w:r>
    </w:p>
    <w:p w14:paraId="4FAD4EA0" w14:textId="77777777" w:rsidR="00A43E15" w:rsidRDefault="00000000">
      <w:r>
        <w:t>The firmware architecture is intentionally flat. The application owns the demonstration sequence; the USART driver owns register-level configuration and byte/string helpers. No queue, ISR, RTOS task, or DMA descriptor is introduced at this stage.</w:t>
      </w:r>
    </w:p>
    <w:p w14:paraId="46AE32BB" w14:textId="77777777" w:rsidR="00A43E15" w:rsidRDefault="00000000">
      <w:pPr>
        <w:pStyle w:val="CodeBlock"/>
      </w:pPr>
      <w:r>
        <w:t>main.c</w:t>
      </w:r>
      <w:r>
        <w:br/>
        <w:t xml:space="preserve">  HAL_Init()</w:t>
      </w:r>
      <w:r>
        <w:br/>
        <w:t xml:space="preserve">  SystemClock_Config()</w:t>
      </w:r>
      <w:r>
        <w:br/>
        <w:t xml:space="preserve">  MX_GPIO_Init()</w:t>
      </w:r>
      <w:r>
        <w:br/>
        <w:t xml:space="preserve">  USART2_Init()</w:t>
      </w:r>
      <w:r>
        <w:br/>
        <w:t xml:space="preserve">  USART2_SendString(...)</w:t>
      </w:r>
      <w:r>
        <w:br/>
        <w:t xml:space="preserve">  USART2_SendByte('A')</w:t>
      </w:r>
      <w:r>
        <w:br/>
        <w:t xml:space="preserve">  msg = USART2_ReceiveByte()</w:t>
      </w:r>
      <w:r>
        <w:br/>
        <w:t xml:space="preserve">  USART2_SendByte(msg)</w:t>
      </w:r>
      <w:r>
        <w:br/>
      </w:r>
      <w:r>
        <w:br/>
        <w:t>uart.c</w:t>
      </w:r>
      <w:r>
        <w:br/>
        <w:t xml:space="preserve">  USART2_Init()</w:t>
      </w:r>
      <w:r>
        <w:br/>
        <w:t xml:space="preserve">  USART2_SendString(char *s)</w:t>
      </w:r>
      <w:r>
        <w:br/>
        <w:t xml:space="preserve">  USART2_SendByte(char c)</w:t>
      </w:r>
      <w:r>
        <w:br/>
        <w:t xml:space="preserve">  USART2_ReceiveByte(void)</w:t>
      </w:r>
    </w:p>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A43E15" w14:paraId="72064003" w14:textId="77777777">
        <w:tc>
          <w:tcPr>
            <w:tcW w:w="9360" w:type="dxa"/>
            <w:shd w:val="clear" w:color="auto" w:fill="EAF4EA"/>
            <w:tcMar>
              <w:top w:w="80" w:type="dxa"/>
              <w:left w:w="120" w:type="dxa"/>
              <w:bottom w:w="80" w:type="dxa"/>
              <w:right w:w="120" w:type="dxa"/>
            </w:tcMar>
            <w:vAlign w:val="center"/>
          </w:tcPr>
          <w:p w14:paraId="23DD0B46" w14:textId="77777777" w:rsidR="00A43E15" w:rsidRDefault="00000000">
            <w:pPr>
              <w:spacing w:before="40" w:after="40"/>
            </w:pPr>
            <w:r>
              <w:rPr>
                <w:b/>
                <w:color w:val="1F4E79"/>
                <w:sz w:val="21"/>
              </w:rPr>
              <w:t xml:space="preserve">Architecture decision: </w:t>
            </w:r>
            <w:r>
              <w:rPr>
                <w:sz w:val="21"/>
              </w:rPr>
              <w:t>Polling is not chosen because it is the most efficient design. It is chosen because it is the clearest first layer for learning the peripheral. Interrupt and DMA versions should reuse this understanding instead of replacing it.</w:t>
            </w:r>
          </w:p>
        </w:tc>
      </w:tr>
    </w:tbl>
    <w:p w14:paraId="74D2AD25" w14:textId="77777777" w:rsidR="00A43E15" w:rsidRDefault="00A43E15">
      <w:pPr>
        <w:spacing w:after="80"/>
      </w:pPr>
    </w:p>
    <w:p w14:paraId="51496099" w14:textId="77777777" w:rsidR="00A43E15" w:rsidRDefault="00000000">
      <w:pPr>
        <w:pStyle w:val="Heading1"/>
      </w:pPr>
      <w:r>
        <w:lastRenderedPageBreak/>
        <w:t>9. Communication Protocol Used</w:t>
      </w:r>
    </w:p>
    <w:p w14:paraId="070BA6AD" w14:textId="77777777" w:rsidR="00A43E15" w:rsidRDefault="00000000">
      <w:r>
        <w:t>USART stands for Universal Synchronous Asynchronous Receiver Transmitter. In this project it is used in asynchronous UART-style mode. The idle line is logic high, each frame begins with a start bit, the receiver samples the data bits according to the configured baud rate, and the frame ends with a stop bit.</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800"/>
        <w:gridCol w:w="2300"/>
        <w:gridCol w:w="5260"/>
      </w:tblGrid>
      <w:tr w:rsidR="00A43E15" w14:paraId="126C082F" w14:textId="77777777">
        <w:tc>
          <w:tcPr>
            <w:tcW w:w="1800" w:type="dxa"/>
            <w:shd w:val="clear" w:color="auto" w:fill="E8EEF5"/>
            <w:tcMar>
              <w:top w:w="80" w:type="dxa"/>
              <w:left w:w="120" w:type="dxa"/>
              <w:bottom w:w="80" w:type="dxa"/>
              <w:right w:w="120" w:type="dxa"/>
            </w:tcMar>
            <w:vAlign w:val="center"/>
          </w:tcPr>
          <w:p w14:paraId="6505ED33" w14:textId="77777777" w:rsidR="00A43E15" w:rsidRDefault="00000000">
            <w:pPr>
              <w:jc w:val="center"/>
            </w:pPr>
            <w:r>
              <w:rPr>
                <w:b/>
                <w:sz w:val="20"/>
              </w:rPr>
              <w:t>Parameter</w:t>
            </w:r>
          </w:p>
        </w:tc>
        <w:tc>
          <w:tcPr>
            <w:tcW w:w="2300" w:type="dxa"/>
            <w:shd w:val="clear" w:color="auto" w:fill="E8EEF5"/>
            <w:tcMar>
              <w:top w:w="80" w:type="dxa"/>
              <w:left w:w="120" w:type="dxa"/>
              <w:bottom w:w="80" w:type="dxa"/>
              <w:right w:w="120" w:type="dxa"/>
            </w:tcMar>
            <w:vAlign w:val="center"/>
          </w:tcPr>
          <w:p w14:paraId="2F6999C4" w14:textId="77777777" w:rsidR="00A43E15" w:rsidRDefault="00000000">
            <w:pPr>
              <w:jc w:val="center"/>
            </w:pPr>
            <w:r>
              <w:rPr>
                <w:b/>
                <w:sz w:val="20"/>
              </w:rPr>
              <w:t>Value</w:t>
            </w:r>
          </w:p>
        </w:tc>
        <w:tc>
          <w:tcPr>
            <w:tcW w:w="5260" w:type="dxa"/>
            <w:shd w:val="clear" w:color="auto" w:fill="E8EEF5"/>
            <w:tcMar>
              <w:top w:w="80" w:type="dxa"/>
              <w:left w:w="120" w:type="dxa"/>
              <w:bottom w:w="80" w:type="dxa"/>
              <w:right w:w="120" w:type="dxa"/>
            </w:tcMar>
            <w:vAlign w:val="center"/>
          </w:tcPr>
          <w:p w14:paraId="013CBEB0" w14:textId="77777777" w:rsidR="00A43E15" w:rsidRDefault="00000000">
            <w:pPr>
              <w:jc w:val="center"/>
            </w:pPr>
            <w:r>
              <w:rPr>
                <w:b/>
                <w:sz w:val="20"/>
              </w:rPr>
              <w:t>Engineering note</w:t>
            </w:r>
          </w:p>
        </w:tc>
      </w:tr>
      <w:tr w:rsidR="00A43E15" w14:paraId="25C72386" w14:textId="77777777">
        <w:tc>
          <w:tcPr>
            <w:tcW w:w="1800" w:type="dxa"/>
          </w:tcPr>
          <w:p w14:paraId="5582A6ED" w14:textId="77777777" w:rsidR="00A43E15" w:rsidRDefault="00000000">
            <w:pPr>
              <w:jc w:val="center"/>
            </w:pPr>
            <w:r>
              <w:rPr>
                <w:sz w:val="20"/>
              </w:rPr>
              <w:t>Mode</w:t>
            </w:r>
          </w:p>
        </w:tc>
        <w:tc>
          <w:tcPr>
            <w:tcW w:w="2300" w:type="dxa"/>
          </w:tcPr>
          <w:p w14:paraId="104AABC1" w14:textId="77777777" w:rsidR="00A43E15" w:rsidRDefault="00000000">
            <w:r>
              <w:rPr>
                <w:sz w:val="20"/>
              </w:rPr>
              <w:t>Asynchronous</w:t>
            </w:r>
          </w:p>
        </w:tc>
        <w:tc>
          <w:tcPr>
            <w:tcW w:w="5260" w:type="dxa"/>
          </w:tcPr>
          <w:p w14:paraId="1BABB839" w14:textId="77777777" w:rsidR="00A43E15" w:rsidRDefault="00000000">
            <w:r>
              <w:rPr>
                <w:sz w:val="20"/>
              </w:rPr>
              <w:t>No separate clock line is used.</w:t>
            </w:r>
          </w:p>
        </w:tc>
      </w:tr>
      <w:tr w:rsidR="00A43E15" w14:paraId="730013BF" w14:textId="77777777">
        <w:tc>
          <w:tcPr>
            <w:tcW w:w="1800" w:type="dxa"/>
          </w:tcPr>
          <w:p w14:paraId="63AA83B9" w14:textId="77777777" w:rsidR="00A43E15" w:rsidRDefault="00000000">
            <w:pPr>
              <w:jc w:val="center"/>
            </w:pPr>
            <w:r>
              <w:rPr>
                <w:sz w:val="20"/>
              </w:rPr>
              <w:t>Baud rate</w:t>
            </w:r>
          </w:p>
        </w:tc>
        <w:tc>
          <w:tcPr>
            <w:tcW w:w="2300" w:type="dxa"/>
          </w:tcPr>
          <w:p w14:paraId="1F8C4B51" w14:textId="77777777" w:rsidR="00A43E15" w:rsidRDefault="00000000">
            <w:r>
              <w:rPr>
                <w:sz w:val="20"/>
              </w:rPr>
              <w:t>115200</w:t>
            </w:r>
          </w:p>
        </w:tc>
        <w:tc>
          <w:tcPr>
            <w:tcW w:w="5260" w:type="dxa"/>
          </w:tcPr>
          <w:p w14:paraId="6432269C" w14:textId="77777777" w:rsidR="00A43E15" w:rsidRDefault="00000000">
            <w:r>
              <w:rPr>
                <w:sz w:val="20"/>
              </w:rPr>
              <w:t>Both MCU and terminal must match.</w:t>
            </w:r>
          </w:p>
        </w:tc>
      </w:tr>
      <w:tr w:rsidR="00A43E15" w14:paraId="02E62800" w14:textId="77777777">
        <w:tc>
          <w:tcPr>
            <w:tcW w:w="1800" w:type="dxa"/>
          </w:tcPr>
          <w:p w14:paraId="650287DC" w14:textId="77777777" w:rsidR="00A43E15" w:rsidRDefault="00000000">
            <w:pPr>
              <w:jc w:val="center"/>
            </w:pPr>
            <w:r>
              <w:rPr>
                <w:sz w:val="20"/>
              </w:rPr>
              <w:t>Frame</w:t>
            </w:r>
          </w:p>
        </w:tc>
        <w:tc>
          <w:tcPr>
            <w:tcW w:w="2300" w:type="dxa"/>
          </w:tcPr>
          <w:p w14:paraId="2D22FE55" w14:textId="77777777" w:rsidR="00A43E15" w:rsidRDefault="00000000">
            <w:r>
              <w:rPr>
                <w:sz w:val="20"/>
              </w:rPr>
              <w:t>8N1</w:t>
            </w:r>
          </w:p>
        </w:tc>
        <w:tc>
          <w:tcPr>
            <w:tcW w:w="5260" w:type="dxa"/>
          </w:tcPr>
          <w:p w14:paraId="3283BC93" w14:textId="77777777" w:rsidR="00A43E15" w:rsidRDefault="00000000">
            <w:r>
              <w:rPr>
                <w:sz w:val="20"/>
              </w:rPr>
              <w:t>Common terminal format: 8 data bits, no parity, one stop bit.</w:t>
            </w:r>
          </w:p>
        </w:tc>
      </w:tr>
      <w:tr w:rsidR="00A43E15" w14:paraId="64AAC4C8" w14:textId="77777777">
        <w:tc>
          <w:tcPr>
            <w:tcW w:w="1800" w:type="dxa"/>
          </w:tcPr>
          <w:p w14:paraId="52993E3F" w14:textId="77777777" w:rsidR="00A43E15" w:rsidRDefault="00000000">
            <w:pPr>
              <w:jc w:val="center"/>
            </w:pPr>
            <w:r>
              <w:rPr>
                <w:sz w:val="20"/>
              </w:rPr>
              <w:t>BRR</w:t>
            </w:r>
          </w:p>
        </w:tc>
        <w:tc>
          <w:tcPr>
            <w:tcW w:w="2300" w:type="dxa"/>
          </w:tcPr>
          <w:p w14:paraId="5BF5E435" w14:textId="77777777" w:rsidR="00A43E15" w:rsidRDefault="00000000">
            <w:r>
              <w:rPr>
                <w:sz w:val="20"/>
              </w:rPr>
              <w:t>364</w:t>
            </w:r>
          </w:p>
        </w:tc>
        <w:tc>
          <w:tcPr>
            <w:tcW w:w="5260" w:type="dxa"/>
          </w:tcPr>
          <w:p w14:paraId="0340B6A0" w14:textId="77777777" w:rsidR="00A43E15" w:rsidRDefault="00000000">
            <w:r>
              <w:rPr>
                <w:sz w:val="20"/>
              </w:rPr>
              <w:t>Matches the chosen clocking scheme in the supplied project.</w:t>
            </w:r>
          </w:p>
        </w:tc>
      </w:tr>
      <w:tr w:rsidR="00A43E15" w14:paraId="1B33EB48" w14:textId="77777777">
        <w:tc>
          <w:tcPr>
            <w:tcW w:w="1800" w:type="dxa"/>
          </w:tcPr>
          <w:p w14:paraId="064C1064" w14:textId="77777777" w:rsidR="00A43E15" w:rsidRDefault="00000000">
            <w:pPr>
              <w:jc w:val="center"/>
            </w:pPr>
            <w:r>
              <w:rPr>
                <w:sz w:val="20"/>
              </w:rPr>
              <w:t>Oversampling</w:t>
            </w:r>
          </w:p>
        </w:tc>
        <w:tc>
          <w:tcPr>
            <w:tcW w:w="2300" w:type="dxa"/>
          </w:tcPr>
          <w:p w14:paraId="2F1D8DBE" w14:textId="77777777" w:rsidR="00A43E15" w:rsidRDefault="00000000">
            <w:r>
              <w:rPr>
                <w:sz w:val="20"/>
              </w:rPr>
              <w:t>Default STM32 USART behavior</w:t>
            </w:r>
          </w:p>
        </w:tc>
        <w:tc>
          <w:tcPr>
            <w:tcW w:w="5260" w:type="dxa"/>
          </w:tcPr>
          <w:p w14:paraId="1BD37B75" w14:textId="77777777" w:rsidR="00A43E15" w:rsidRDefault="00000000">
            <w:r>
              <w:rPr>
                <w:sz w:val="20"/>
              </w:rPr>
              <w:t>Review if changing CR1 settings or clock assumptions.</w:t>
            </w:r>
          </w:p>
        </w:tc>
      </w:tr>
    </w:tbl>
    <w:p w14:paraId="31D5F057" w14:textId="77777777" w:rsidR="00A43E15" w:rsidRDefault="00A43E15"/>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A43E15" w14:paraId="6BD72B50" w14:textId="77777777">
        <w:tc>
          <w:tcPr>
            <w:tcW w:w="9360" w:type="dxa"/>
            <w:shd w:val="clear" w:color="auto" w:fill="FFF7D6"/>
            <w:tcMar>
              <w:top w:w="80" w:type="dxa"/>
              <w:left w:w="120" w:type="dxa"/>
              <w:bottom w:w="80" w:type="dxa"/>
              <w:right w:w="120" w:type="dxa"/>
            </w:tcMar>
            <w:vAlign w:val="center"/>
          </w:tcPr>
          <w:p w14:paraId="77720282" w14:textId="77777777" w:rsidR="00A43E15" w:rsidRDefault="00000000">
            <w:pPr>
              <w:spacing w:before="40" w:after="40"/>
            </w:pPr>
            <w:r>
              <w:rPr>
                <w:b/>
                <w:color w:val="1F4E79"/>
                <w:sz w:val="21"/>
              </w:rPr>
              <w:t xml:space="preserve">Timing intuition: </w:t>
            </w:r>
            <w:r>
              <w:rPr>
                <w:sz w:val="21"/>
              </w:rPr>
              <w:t>At 115200 baud with 8N1 framing, one 10-bit frame takes about 86.8 microseconds on the wire. That number helps explain why receive-side latency can create overrun risk in a polling design.</w:t>
            </w:r>
          </w:p>
        </w:tc>
      </w:tr>
    </w:tbl>
    <w:p w14:paraId="38A58018" w14:textId="77777777" w:rsidR="00A43E15" w:rsidRDefault="00A43E15">
      <w:pPr>
        <w:spacing w:after="80"/>
      </w:pPr>
    </w:p>
    <w:p w14:paraId="402FDF14" w14:textId="77777777" w:rsidR="00A43E15" w:rsidRDefault="00000000">
      <w:pPr>
        <w:pStyle w:val="Heading1"/>
      </w:pPr>
      <w:r>
        <w:t>10. Module-Wise Implementation</w:t>
      </w:r>
    </w:p>
    <w:p w14:paraId="078DCB40" w14:textId="77777777" w:rsidR="00A43E15" w:rsidRDefault="00000000">
      <w:pPr>
        <w:pStyle w:val="Heading2"/>
      </w:pPr>
      <w:r>
        <w:t>10.0 Header API</w:t>
      </w:r>
    </w:p>
    <w:p w14:paraId="65BB0694" w14:textId="77777777" w:rsidR="00A43E15" w:rsidRDefault="00000000">
      <w:pPr>
        <w:pStyle w:val="CodeBlock"/>
      </w:pPr>
      <w:r>
        <w:t>void USART2_Init(void);</w:t>
      </w:r>
      <w:r>
        <w:br/>
        <w:t>void USART2_SendString(char *s);</w:t>
      </w:r>
      <w:r>
        <w:br/>
        <w:t>void USART2_SendByte(char s);</w:t>
      </w:r>
      <w:r>
        <w:br/>
        <w:t>char USART2_ReceiveByte(void);</w:t>
      </w:r>
    </w:p>
    <w:p w14:paraId="52F83BAC" w14:textId="77777777" w:rsidR="00A43E15" w:rsidRDefault="00000000">
      <w:r>
        <w:t>The public API in uart.h exposes exactly four functions. This keeps the Day 1 driver small enough to understand while still separating the application code from the USART register-level implementation.</w:t>
      </w:r>
    </w:p>
    <w:p w14:paraId="18162282" w14:textId="77777777" w:rsidR="00A43E15" w:rsidRDefault="00000000">
      <w:pPr>
        <w:pStyle w:val="Heading2"/>
      </w:pPr>
      <w:r>
        <w:t>10.1 USART2 Initialization</w:t>
      </w:r>
    </w:p>
    <w:p w14:paraId="243693B8" w14:textId="77777777" w:rsidR="00A43E15" w:rsidRDefault="00000000">
      <w:pPr>
        <w:pStyle w:val="CodeBlock"/>
      </w:pPr>
      <w:r>
        <w:t>void USART2_Init(void)</w:t>
      </w:r>
      <w:r>
        <w:br/>
        <w:t>{</w:t>
      </w:r>
      <w:r>
        <w:br/>
        <w:t xml:space="preserve">    /* Enable clocks */</w:t>
      </w:r>
      <w:r>
        <w:br/>
        <w:t xml:space="preserve">    RCC-&gt;AHB1ENR |= RCC_AHB1ENR_GPIOAEN;</w:t>
      </w:r>
      <w:r>
        <w:br/>
        <w:t xml:space="preserve">    RCC-&gt;APB1ENR |= RCC_APB1ENR_USART2EN;</w:t>
      </w:r>
      <w:r>
        <w:br/>
      </w:r>
      <w:r>
        <w:br/>
      </w:r>
      <w:r>
        <w:br/>
        <w:t xml:space="preserve">    /* Configure PA2(TX) and PA3(RX) as Alternate Function */</w:t>
      </w:r>
      <w:r>
        <w:br/>
      </w:r>
      <w:r>
        <w:br/>
        <w:t xml:space="preserve">    GPIOA-&gt;MODER &amp;= ~(0x3UL &lt;&lt; GPIO_MODER_MODER2_Pos);</w:t>
      </w:r>
      <w:r>
        <w:br/>
        <w:t xml:space="preserve">    GPIOA-&gt;MODER &amp;= ~(0x3UL &lt;&lt; GPIO_MODER_MODER3_Pos);</w:t>
      </w:r>
      <w:r>
        <w:br/>
      </w:r>
      <w:r>
        <w:br/>
        <w:t xml:space="preserve">    GPIOA-&gt;MODER |=  (0x2UL &lt;&lt; GPIO_MODER_MODER2_Pos);</w:t>
      </w:r>
      <w:r>
        <w:br/>
        <w:t xml:space="preserve">    GPIOA-&gt;MODER |=  (0x2UL &lt;&lt; GPIO_MODER_MODER3_Pos);</w:t>
      </w:r>
      <w:r>
        <w:br/>
      </w:r>
      <w:r>
        <w:lastRenderedPageBreak/>
        <w:br/>
      </w:r>
      <w:r>
        <w:br/>
        <w:t xml:space="preserve">    /* Select AF7 for USART2 */</w:t>
      </w:r>
      <w:r>
        <w:br/>
      </w:r>
      <w:r>
        <w:br/>
        <w:t xml:space="preserve">    GPIOA-&gt;AFR[0] &amp;= ~(0xFUL &lt;&lt; GPIO_AFRL_AFSEL2_Pos);</w:t>
      </w:r>
      <w:r>
        <w:br/>
        <w:t xml:space="preserve">    GPIOA-&gt;AFR[0] &amp;= ~(0xFUL &lt;&lt; GPIO_AFRL_AFSEL3_Pos);</w:t>
      </w:r>
      <w:r>
        <w:br/>
      </w:r>
      <w:r>
        <w:br/>
        <w:t xml:space="preserve">    GPIOA-&gt;AFR[0] |=  (0x7UL &lt;&lt; GPIO_AFRL_AFSEL2_Pos);</w:t>
      </w:r>
      <w:r>
        <w:br/>
        <w:t xml:space="preserve">    GPIOA-&gt;AFR[0] |=  (0x7UL &lt;&lt; GPIO_AFRL_AFSEL3_Pos);</w:t>
      </w:r>
      <w:r>
        <w:br/>
      </w:r>
      <w:r>
        <w:br/>
      </w:r>
      <w:r>
        <w:br/>
        <w:t xml:space="preserve">    /* Configure baud rate */</w:t>
      </w:r>
      <w:r>
        <w:br/>
      </w:r>
      <w:r>
        <w:br/>
        <w:t xml:space="preserve">    USART2-&gt;BRR = 364;</w:t>
      </w:r>
      <w:r>
        <w:br/>
      </w:r>
      <w:r>
        <w:br/>
      </w:r>
      <w:r>
        <w:br/>
        <w:t xml:space="preserve">    /* Configure frame format: 8N1 */</w:t>
      </w:r>
      <w:r>
        <w:br/>
      </w:r>
      <w:r>
        <w:br/>
        <w:t xml:space="preserve">    USART2-&gt;CR1 &amp;= ~USART_CR1_M;</w:t>
      </w:r>
      <w:r>
        <w:br/>
        <w:t xml:space="preserve">    USART2-&gt;CR1 &amp;= ~USART_CR1_PCE;</w:t>
      </w:r>
      <w:r>
        <w:br/>
      </w:r>
      <w:r>
        <w:br/>
        <w:t xml:space="preserve">    USART2-&gt;CR2 &amp;= ~USART_CR2_STOP;</w:t>
      </w:r>
      <w:r>
        <w:br/>
      </w:r>
      <w:r>
        <w:br/>
      </w:r>
      <w:r>
        <w:br/>
        <w:t xml:space="preserve">    /* Enable transmitter and receiver */</w:t>
      </w:r>
      <w:r>
        <w:br/>
      </w:r>
      <w:r>
        <w:br/>
        <w:t xml:space="preserve">    USART2-&gt;CR1 |= USART_CR1_TE;</w:t>
      </w:r>
      <w:r>
        <w:br/>
        <w:t xml:space="preserve">    USART2-&gt;CR1 |= USART_CR1_RE;</w:t>
      </w:r>
      <w:r>
        <w:br/>
      </w:r>
      <w:r>
        <w:br/>
      </w:r>
      <w:r>
        <w:br/>
        <w:t xml:space="preserve">    /* Enable USART */</w:t>
      </w:r>
      <w:r>
        <w:br/>
      </w:r>
      <w:r>
        <w:br/>
        <w:t xml:space="preserve">    USART2-&gt;CR1 |= USART_CR1_UE;</w:t>
      </w:r>
      <w:r>
        <w:br/>
        <w:t>}</w:t>
      </w:r>
    </w:p>
    <w:p w14:paraId="5CCDC00D" w14:textId="77777777" w:rsidR="00A43E15" w:rsidRDefault="00000000">
      <w:r>
        <w:t>The initialization sequence must enable the clocks first, configure the GPIO alternate function mapping, program the baud rate register, select the frame format, enable transmitter and receiver paths, and finally enable the USART peripheral.</w:t>
      </w:r>
    </w:p>
    <w:p w14:paraId="5C4D9421" w14:textId="77777777" w:rsidR="00A43E15" w:rsidRDefault="00000000">
      <w:pPr>
        <w:pStyle w:val="Heading2"/>
      </w:pPr>
      <w:r>
        <w:t>10.2 Transmit String</w:t>
      </w:r>
    </w:p>
    <w:p w14:paraId="273894ED" w14:textId="77777777" w:rsidR="00A43E15" w:rsidRDefault="00000000">
      <w:pPr>
        <w:pStyle w:val="CodeBlock"/>
      </w:pPr>
      <w:r>
        <w:t>void USART2_SendString(char *s)</w:t>
      </w:r>
      <w:r>
        <w:br/>
        <w:t>{</w:t>
      </w:r>
      <w:r>
        <w:br/>
      </w:r>
      <w:r>
        <w:tab/>
        <w:t>while(*s != '\0')</w:t>
      </w:r>
      <w:r>
        <w:br/>
      </w:r>
      <w:r>
        <w:tab/>
        <w:t>{</w:t>
      </w:r>
      <w:r>
        <w:br/>
      </w:r>
      <w:r>
        <w:tab/>
      </w:r>
      <w:r>
        <w:tab/>
        <w:t>while(!(USART2-&gt;SR &amp; USART_SR_TXE));</w:t>
      </w:r>
      <w:r>
        <w:br/>
      </w:r>
      <w:r>
        <w:tab/>
      </w:r>
      <w:r>
        <w:tab/>
        <w:t>USART2-&gt;DR = *s++;</w:t>
      </w:r>
      <w:r>
        <w:br/>
      </w:r>
      <w:r>
        <w:tab/>
        <w:t>}</w:t>
      </w:r>
      <w:r>
        <w:br/>
      </w:r>
      <w:r>
        <w:br/>
      </w:r>
      <w:r>
        <w:tab/>
        <w:t>//checking for the last character</w:t>
      </w:r>
      <w:r>
        <w:br/>
      </w:r>
      <w:r>
        <w:tab/>
        <w:t>while(!(USART2-&gt;SR &amp; USART_SR_TC));</w:t>
      </w:r>
      <w:r>
        <w:br/>
        <w:t>}</w:t>
      </w:r>
    </w:p>
    <w:p w14:paraId="40B600E5" w14:textId="77777777" w:rsidR="00A43E15" w:rsidRDefault="00000000">
      <w:r>
        <w:t>The string function waits for TXE before each character so the data register is ready. It waits for TC after the final character so the final stop bit has fully left the pin.</w:t>
      </w:r>
    </w:p>
    <w:p w14:paraId="214D1EE5" w14:textId="77777777" w:rsidR="00A43E15" w:rsidRDefault="00000000">
      <w:pPr>
        <w:pStyle w:val="Heading2"/>
      </w:pPr>
      <w:r>
        <w:lastRenderedPageBreak/>
        <w:t>10.3 Transmit Byte</w:t>
      </w:r>
    </w:p>
    <w:p w14:paraId="26A6F888" w14:textId="77777777" w:rsidR="00A43E15" w:rsidRDefault="00000000">
      <w:pPr>
        <w:pStyle w:val="CodeBlock"/>
      </w:pPr>
      <w:r>
        <w:t>void USART2_SendByte(char c)</w:t>
      </w:r>
      <w:r>
        <w:br/>
        <w:t>{</w:t>
      </w:r>
      <w:r>
        <w:br/>
      </w:r>
      <w:r>
        <w:tab/>
        <w:t>while(!(USART2-&gt;SR &amp; USART_SR_TXE));</w:t>
      </w:r>
      <w:r>
        <w:br/>
      </w:r>
      <w:r>
        <w:tab/>
        <w:t>USART2-&gt;DR = c;</w:t>
      </w:r>
      <w:r>
        <w:br/>
      </w:r>
      <w:r>
        <w:br/>
      </w:r>
      <w:r>
        <w:tab/>
        <w:t>while(!(USART2-&gt;SR &amp; USART_SR_TC));</w:t>
      </w:r>
      <w:r>
        <w:br/>
      </w:r>
      <w:r>
        <w:br/>
      </w:r>
      <w:r>
        <w:tab/>
        <w:t>USART2_SendString("\r\n");</w:t>
      </w:r>
      <w:r>
        <w:br/>
        <w:t>}</w:t>
      </w:r>
    </w:p>
    <w:p w14:paraId="6E993BDD" w14:textId="77777777" w:rsidR="00A43E15" w:rsidRDefault="00000000">
      <w:pPr>
        <w:pStyle w:val="Heading2"/>
      </w:pPr>
      <w:r>
        <w:t>10.4 Receive Byte</w:t>
      </w:r>
    </w:p>
    <w:p w14:paraId="079A91E9" w14:textId="77777777" w:rsidR="00A43E15" w:rsidRDefault="00000000">
      <w:pPr>
        <w:pStyle w:val="CodeBlock"/>
      </w:pPr>
      <w:r>
        <w:t>char USART2_ReceiveByte(void)</w:t>
      </w:r>
      <w:r>
        <w:br/>
        <w:t>{</w:t>
      </w:r>
      <w:r>
        <w:br/>
      </w:r>
      <w:r>
        <w:tab/>
        <w:t>while(!(USART2-&gt;SR &amp; USART_SR_RXNE));</w:t>
      </w:r>
      <w:r>
        <w:br/>
      </w:r>
      <w:r>
        <w:br/>
      </w:r>
      <w:r>
        <w:tab/>
        <w:t>return (char)USART2-&gt;DR;</w:t>
      </w:r>
      <w:r>
        <w:br/>
        <w:t>}</w:t>
      </w:r>
    </w:p>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A43E15" w14:paraId="5426144F" w14:textId="77777777">
        <w:tc>
          <w:tcPr>
            <w:tcW w:w="9360" w:type="dxa"/>
            <w:shd w:val="clear" w:color="auto" w:fill="FDECEC"/>
            <w:tcMar>
              <w:top w:w="80" w:type="dxa"/>
              <w:left w:w="120" w:type="dxa"/>
              <w:bottom w:w="80" w:type="dxa"/>
              <w:right w:w="120" w:type="dxa"/>
            </w:tcMar>
            <w:vAlign w:val="center"/>
          </w:tcPr>
          <w:p w14:paraId="4FDC5E9A" w14:textId="77777777" w:rsidR="00A43E15" w:rsidRDefault="00000000">
            <w:pPr>
              <w:spacing w:before="40" w:after="40"/>
            </w:pPr>
            <w:r>
              <w:rPr>
                <w:b/>
                <w:color w:val="1F4E79"/>
                <w:sz w:val="21"/>
              </w:rPr>
              <w:t xml:space="preserve">Implementation warning: </w:t>
            </w:r>
            <w:r>
              <w:rPr>
                <w:sz w:val="21"/>
              </w:rPr>
              <w:t>The receive function is blocking forever until RXNE becomes true. That is acceptable for Day 1 learning, but production code usually needs timeout, error handling, buffering, or an interrupt/DMA model.</w:t>
            </w:r>
          </w:p>
        </w:tc>
      </w:tr>
    </w:tbl>
    <w:p w14:paraId="53E5F6C9" w14:textId="77777777" w:rsidR="00A43E15" w:rsidRDefault="00A43E15">
      <w:pPr>
        <w:spacing w:after="80"/>
      </w:pPr>
    </w:p>
    <w:p w14:paraId="38395FED" w14:textId="77777777" w:rsidR="00A43E15" w:rsidRDefault="00000000">
      <w:pPr>
        <w:pStyle w:val="Heading1"/>
      </w:pPr>
      <w:r>
        <w:t>11. Main Algorithm and Flowchart</w:t>
      </w:r>
    </w:p>
    <w:p w14:paraId="0C21D7F3" w14:textId="77777777" w:rsidR="00A43E15" w:rsidRDefault="00000000">
      <w:pPr>
        <w:pStyle w:val="CodeBlock"/>
      </w:pPr>
      <w:r>
        <w:t>Start</w:t>
      </w:r>
      <w:r>
        <w:br/>
        <w:t xml:space="preserve">  |</w:t>
      </w:r>
      <w:r>
        <w:br/>
        <w:t xml:space="preserve">  v</w:t>
      </w:r>
      <w:r>
        <w:br/>
        <w:t>HAL_Init -&gt; SystemClock_Config -&gt; MX_GPIO_Init -&gt; USART2_Init</w:t>
      </w:r>
      <w:r>
        <w:br/>
        <w:t xml:space="preserve">  |</w:t>
      </w:r>
      <w:r>
        <w:br/>
        <w:t xml:space="preserve">  v</w:t>
      </w:r>
      <w:r>
        <w:br/>
        <w:t>Send greeting string</w:t>
      </w:r>
      <w:r>
        <w:br/>
        <w:t xml:space="preserve">  |</w:t>
      </w:r>
      <w:r>
        <w:br/>
        <w:t xml:space="preserve">  v</w:t>
      </w:r>
      <w:r>
        <w:br/>
        <w:t>Send byte 'A'</w:t>
      </w:r>
      <w:r>
        <w:br/>
        <w:t xml:space="preserve">  |</w:t>
      </w:r>
      <w:r>
        <w:br/>
        <w:t xml:space="preserve">  v</w:t>
      </w:r>
      <w:r>
        <w:br/>
        <w:t>Print receive-test prompt</w:t>
      </w:r>
      <w:r>
        <w:br/>
        <w:t xml:space="preserve">  |</w:t>
      </w:r>
      <w:r>
        <w:br/>
        <w:t xml:space="preserve">  v</w:t>
      </w:r>
      <w:r>
        <w:br/>
        <w:t>Wait until RXNE == 1</w:t>
      </w:r>
      <w:r>
        <w:br/>
        <w:t xml:space="preserve">  |</w:t>
      </w:r>
      <w:r>
        <w:br/>
        <w:t xml:space="preserve">  v</w:t>
      </w:r>
      <w:r>
        <w:br/>
        <w:t>Read DR into msg</w:t>
      </w:r>
      <w:r>
        <w:br/>
        <w:t xml:space="preserve">  |</w:t>
      </w:r>
      <w:r>
        <w:br/>
        <w:t xml:space="preserve">  v</w:t>
      </w:r>
      <w:r>
        <w:br/>
        <w:t>Echo msg using USART2_SendByte</w:t>
      </w:r>
      <w:r>
        <w:br/>
        <w:t xml:space="preserve">  |</w:t>
      </w:r>
      <w:r>
        <w:br/>
        <w:t xml:space="preserve">  v</w:t>
      </w:r>
      <w:r>
        <w:br/>
        <w:t>End / idle loop</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500"/>
        <w:gridCol w:w="6860"/>
      </w:tblGrid>
      <w:tr w:rsidR="00A43E15" w14:paraId="249C87F5" w14:textId="77777777">
        <w:tc>
          <w:tcPr>
            <w:tcW w:w="2500" w:type="dxa"/>
            <w:shd w:val="clear" w:color="auto" w:fill="E8EEF5"/>
            <w:tcMar>
              <w:top w:w="80" w:type="dxa"/>
              <w:left w:w="120" w:type="dxa"/>
              <w:bottom w:w="80" w:type="dxa"/>
              <w:right w:w="120" w:type="dxa"/>
            </w:tcMar>
            <w:vAlign w:val="center"/>
          </w:tcPr>
          <w:p w14:paraId="09663862" w14:textId="77777777" w:rsidR="00A43E15" w:rsidRDefault="00000000">
            <w:pPr>
              <w:jc w:val="center"/>
            </w:pPr>
            <w:r>
              <w:rPr>
                <w:b/>
                <w:sz w:val="20"/>
              </w:rPr>
              <w:lastRenderedPageBreak/>
              <w:t>Step</w:t>
            </w:r>
          </w:p>
        </w:tc>
        <w:tc>
          <w:tcPr>
            <w:tcW w:w="6860" w:type="dxa"/>
            <w:shd w:val="clear" w:color="auto" w:fill="E8EEF5"/>
            <w:tcMar>
              <w:top w:w="80" w:type="dxa"/>
              <w:left w:w="120" w:type="dxa"/>
              <w:bottom w:w="80" w:type="dxa"/>
              <w:right w:w="120" w:type="dxa"/>
            </w:tcMar>
            <w:vAlign w:val="center"/>
          </w:tcPr>
          <w:p w14:paraId="318DB66F" w14:textId="77777777" w:rsidR="00A43E15" w:rsidRDefault="00000000">
            <w:pPr>
              <w:jc w:val="center"/>
            </w:pPr>
            <w:r>
              <w:rPr>
                <w:b/>
                <w:sz w:val="20"/>
              </w:rPr>
              <w:t>Expected observation</w:t>
            </w:r>
          </w:p>
        </w:tc>
      </w:tr>
      <w:tr w:rsidR="00A43E15" w14:paraId="4CDAED26" w14:textId="77777777">
        <w:tc>
          <w:tcPr>
            <w:tcW w:w="2500" w:type="dxa"/>
          </w:tcPr>
          <w:p w14:paraId="24188E5C" w14:textId="77777777" w:rsidR="00A43E15" w:rsidRDefault="00000000">
            <w:pPr>
              <w:jc w:val="center"/>
            </w:pPr>
            <w:r>
              <w:rPr>
                <w:sz w:val="20"/>
              </w:rPr>
              <w:t>USART2_Init()</w:t>
            </w:r>
          </w:p>
        </w:tc>
        <w:tc>
          <w:tcPr>
            <w:tcW w:w="6860" w:type="dxa"/>
          </w:tcPr>
          <w:p w14:paraId="5D1A166B" w14:textId="77777777" w:rsidR="00A43E15" w:rsidRDefault="00000000">
            <w:r>
              <w:rPr>
                <w:sz w:val="20"/>
              </w:rPr>
              <w:t>No terminal output yet, but register configuration becomes valid.</w:t>
            </w:r>
          </w:p>
        </w:tc>
      </w:tr>
      <w:tr w:rsidR="00A43E15" w14:paraId="377FD0D1" w14:textId="77777777">
        <w:tc>
          <w:tcPr>
            <w:tcW w:w="2500" w:type="dxa"/>
          </w:tcPr>
          <w:p w14:paraId="05C8A253" w14:textId="77777777" w:rsidR="00A43E15" w:rsidRDefault="00000000">
            <w:pPr>
              <w:jc w:val="center"/>
            </w:pPr>
            <w:r>
              <w:rPr>
                <w:sz w:val="20"/>
              </w:rPr>
              <w:t>Send greeting</w:t>
            </w:r>
          </w:p>
        </w:tc>
        <w:tc>
          <w:tcPr>
            <w:tcW w:w="6860" w:type="dxa"/>
          </w:tcPr>
          <w:p w14:paraId="7D08039E" w14:textId="77777777" w:rsidR="00A43E15" w:rsidRDefault="00000000">
            <w:r>
              <w:rPr>
                <w:sz w:val="20"/>
              </w:rPr>
              <w:t>Terminal prints USART initialized message.</w:t>
            </w:r>
          </w:p>
        </w:tc>
      </w:tr>
      <w:tr w:rsidR="00A43E15" w14:paraId="76564770" w14:textId="77777777">
        <w:tc>
          <w:tcPr>
            <w:tcW w:w="2500" w:type="dxa"/>
          </w:tcPr>
          <w:p w14:paraId="3D7AA4B0" w14:textId="77777777" w:rsidR="00A43E15" w:rsidRDefault="00000000">
            <w:pPr>
              <w:jc w:val="center"/>
            </w:pPr>
            <w:r>
              <w:rPr>
                <w:sz w:val="20"/>
              </w:rPr>
              <w:t>Send 'A'</w:t>
            </w:r>
          </w:p>
        </w:tc>
        <w:tc>
          <w:tcPr>
            <w:tcW w:w="6860" w:type="dxa"/>
          </w:tcPr>
          <w:p w14:paraId="250CC7B6" w14:textId="77777777" w:rsidR="00A43E15" w:rsidRDefault="00000000">
            <w:r>
              <w:rPr>
                <w:sz w:val="20"/>
              </w:rPr>
              <w:t>Terminal displays A and CRLF.</w:t>
            </w:r>
          </w:p>
        </w:tc>
      </w:tr>
      <w:tr w:rsidR="00A43E15" w14:paraId="320F3A46" w14:textId="77777777">
        <w:tc>
          <w:tcPr>
            <w:tcW w:w="2500" w:type="dxa"/>
          </w:tcPr>
          <w:p w14:paraId="66FF87F9" w14:textId="77777777" w:rsidR="00A43E15" w:rsidRDefault="00000000">
            <w:pPr>
              <w:jc w:val="center"/>
            </w:pPr>
            <w:r>
              <w:rPr>
                <w:sz w:val="20"/>
              </w:rPr>
              <w:t>Receive byte</w:t>
            </w:r>
          </w:p>
        </w:tc>
        <w:tc>
          <w:tcPr>
            <w:tcW w:w="6860" w:type="dxa"/>
          </w:tcPr>
          <w:p w14:paraId="7410580F" w14:textId="77777777" w:rsidR="00A43E15" w:rsidRDefault="00000000">
            <w:r>
              <w:rPr>
                <w:sz w:val="20"/>
              </w:rPr>
              <w:t>Firmware waits until user sends a character.</w:t>
            </w:r>
          </w:p>
        </w:tc>
      </w:tr>
      <w:tr w:rsidR="00A43E15" w14:paraId="369494BE" w14:textId="77777777">
        <w:tc>
          <w:tcPr>
            <w:tcW w:w="2500" w:type="dxa"/>
          </w:tcPr>
          <w:p w14:paraId="0D3B6EF7" w14:textId="77777777" w:rsidR="00A43E15" w:rsidRDefault="00000000">
            <w:pPr>
              <w:jc w:val="center"/>
            </w:pPr>
            <w:r>
              <w:rPr>
                <w:sz w:val="20"/>
              </w:rPr>
              <w:t>Echo byte</w:t>
            </w:r>
          </w:p>
        </w:tc>
        <w:tc>
          <w:tcPr>
            <w:tcW w:w="6860" w:type="dxa"/>
          </w:tcPr>
          <w:p w14:paraId="3C1CC3E9" w14:textId="77777777" w:rsidR="00A43E15" w:rsidRDefault="00000000">
            <w:r>
              <w:rPr>
                <w:sz w:val="20"/>
              </w:rPr>
              <w:t>Terminal displays the received character.</w:t>
            </w:r>
          </w:p>
        </w:tc>
      </w:tr>
    </w:tbl>
    <w:p w14:paraId="7D1B015B" w14:textId="77777777" w:rsidR="00A43E15" w:rsidRDefault="00A43E15"/>
    <w:p w14:paraId="100FF314" w14:textId="77777777" w:rsidR="00A43E15" w:rsidRDefault="00000000">
      <w:pPr>
        <w:pStyle w:val="Heading1"/>
      </w:pPr>
      <w:r>
        <w:t>12. Code Explanation</w:t>
      </w:r>
    </w:p>
    <w:p w14:paraId="4EECF2D9" w14:textId="77777777" w:rsidR="00A43E15" w:rsidRDefault="00000000">
      <w:r>
        <w:t>The key design pattern is a flag-controlled loop. Each helper function waits for the hardware to advertise readiness, then performs exactly one register action. This makes the code readable and maps directly to the reference manual.</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300"/>
        <w:gridCol w:w="3500"/>
        <w:gridCol w:w="3560"/>
      </w:tblGrid>
      <w:tr w:rsidR="00A43E15" w14:paraId="6D3D1EBC" w14:textId="77777777">
        <w:tc>
          <w:tcPr>
            <w:tcW w:w="2300" w:type="dxa"/>
            <w:shd w:val="clear" w:color="auto" w:fill="E8EEF5"/>
            <w:tcMar>
              <w:top w:w="80" w:type="dxa"/>
              <w:left w:w="120" w:type="dxa"/>
              <w:bottom w:w="80" w:type="dxa"/>
              <w:right w:w="120" w:type="dxa"/>
            </w:tcMar>
            <w:vAlign w:val="center"/>
          </w:tcPr>
          <w:p w14:paraId="732D4B97" w14:textId="77777777" w:rsidR="00A43E15" w:rsidRDefault="00000000">
            <w:pPr>
              <w:jc w:val="center"/>
            </w:pPr>
            <w:r>
              <w:rPr>
                <w:b/>
                <w:sz w:val="19"/>
              </w:rPr>
              <w:t>Code action</w:t>
            </w:r>
          </w:p>
        </w:tc>
        <w:tc>
          <w:tcPr>
            <w:tcW w:w="3500" w:type="dxa"/>
            <w:shd w:val="clear" w:color="auto" w:fill="E8EEF5"/>
            <w:tcMar>
              <w:top w:w="80" w:type="dxa"/>
              <w:left w:w="120" w:type="dxa"/>
              <w:bottom w:w="80" w:type="dxa"/>
              <w:right w:w="120" w:type="dxa"/>
            </w:tcMar>
            <w:vAlign w:val="center"/>
          </w:tcPr>
          <w:p w14:paraId="2BB9DB1D" w14:textId="77777777" w:rsidR="00A43E15" w:rsidRDefault="00000000">
            <w:pPr>
              <w:jc w:val="center"/>
            </w:pPr>
            <w:r>
              <w:rPr>
                <w:b/>
                <w:sz w:val="19"/>
              </w:rPr>
              <w:t>Hardware meaning</w:t>
            </w:r>
          </w:p>
        </w:tc>
        <w:tc>
          <w:tcPr>
            <w:tcW w:w="3560" w:type="dxa"/>
            <w:shd w:val="clear" w:color="auto" w:fill="E8EEF5"/>
            <w:tcMar>
              <w:top w:w="80" w:type="dxa"/>
              <w:left w:w="120" w:type="dxa"/>
              <w:bottom w:w="80" w:type="dxa"/>
              <w:right w:w="120" w:type="dxa"/>
            </w:tcMar>
            <w:vAlign w:val="center"/>
          </w:tcPr>
          <w:p w14:paraId="1417B9BC" w14:textId="77777777" w:rsidR="00A43E15" w:rsidRDefault="00000000">
            <w:pPr>
              <w:jc w:val="center"/>
            </w:pPr>
            <w:r>
              <w:rPr>
                <w:b/>
                <w:sz w:val="19"/>
              </w:rPr>
              <w:t>Reason</w:t>
            </w:r>
          </w:p>
        </w:tc>
      </w:tr>
      <w:tr w:rsidR="00A43E15" w14:paraId="4E243C50" w14:textId="77777777">
        <w:tc>
          <w:tcPr>
            <w:tcW w:w="2300" w:type="dxa"/>
          </w:tcPr>
          <w:p w14:paraId="5CD11066" w14:textId="77777777" w:rsidR="00A43E15" w:rsidRDefault="00000000">
            <w:r>
              <w:rPr>
                <w:sz w:val="19"/>
              </w:rPr>
              <w:t>Enable GPIOA clock</w:t>
            </w:r>
          </w:p>
        </w:tc>
        <w:tc>
          <w:tcPr>
            <w:tcW w:w="3500" w:type="dxa"/>
          </w:tcPr>
          <w:p w14:paraId="5B6F0DDE" w14:textId="77777777" w:rsidR="00A43E15" w:rsidRDefault="00000000">
            <w:r>
              <w:rPr>
                <w:sz w:val="19"/>
              </w:rPr>
              <w:t>GPIOA register block becomes accessible.</w:t>
            </w:r>
          </w:p>
        </w:tc>
        <w:tc>
          <w:tcPr>
            <w:tcW w:w="3560" w:type="dxa"/>
          </w:tcPr>
          <w:p w14:paraId="4E73DE4E" w14:textId="77777777" w:rsidR="00A43E15" w:rsidRDefault="00000000">
            <w:r>
              <w:rPr>
                <w:sz w:val="19"/>
              </w:rPr>
              <w:t>Pins cannot be configured safely before their clock is active.</w:t>
            </w:r>
          </w:p>
        </w:tc>
      </w:tr>
      <w:tr w:rsidR="00A43E15" w14:paraId="012A0838" w14:textId="77777777">
        <w:tc>
          <w:tcPr>
            <w:tcW w:w="2300" w:type="dxa"/>
          </w:tcPr>
          <w:p w14:paraId="5F2AAB11" w14:textId="77777777" w:rsidR="00A43E15" w:rsidRDefault="00000000">
            <w:r>
              <w:rPr>
                <w:sz w:val="19"/>
              </w:rPr>
              <w:t>Enable USART2 clock</w:t>
            </w:r>
          </w:p>
        </w:tc>
        <w:tc>
          <w:tcPr>
            <w:tcW w:w="3500" w:type="dxa"/>
          </w:tcPr>
          <w:p w14:paraId="02F19B7F" w14:textId="77777777" w:rsidR="00A43E15" w:rsidRDefault="00000000">
            <w:r>
              <w:rPr>
                <w:sz w:val="19"/>
              </w:rPr>
              <w:t>USART2 register block becomes accessible.</w:t>
            </w:r>
          </w:p>
        </w:tc>
        <w:tc>
          <w:tcPr>
            <w:tcW w:w="3560" w:type="dxa"/>
          </w:tcPr>
          <w:p w14:paraId="09E71555" w14:textId="77777777" w:rsidR="00A43E15" w:rsidRDefault="00000000">
            <w:r>
              <w:rPr>
                <w:sz w:val="19"/>
              </w:rPr>
              <w:t>BRR, CR1, CR2, SR, and DR need the peripheral clock.</w:t>
            </w:r>
          </w:p>
        </w:tc>
      </w:tr>
      <w:tr w:rsidR="00A43E15" w14:paraId="5EB44078" w14:textId="77777777">
        <w:tc>
          <w:tcPr>
            <w:tcW w:w="2300" w:type="dxa"/>
          </w:tcPr>
          <w:p w14:paraId="448A0880" w14:textId="77777777" w:rsidR="00A43E15" w:rsidRDefault="00000000">
            <w:r>
              <w:rPr>
                <w:sz w:val="19"/>
              </w:rPr>
              <w:t>Set PA2/PA3 AF mode</w:t>
            </w:r>
          </w:p>
        </w:tc>
        <w:tc>
          <w:tcPr>
            <w:tcW w:w="3500" w:type="dxa"/>
          </w:tcPr>
          <w:p w14:paraId="7E7501F9" w14:textId="77777777" w:rsidR="00A43E15" w:rsidRDefault="00000000">
            <w:r>
              <w:rPr>
                <w:sz w:val="19"/>
              </w:rPr>
              <w:t>GPIO pins are routed away from simple GPIO behavior.</w:t>
            </w:r>
          </w:p>
        </w:tc>
        <w:tc>
          <w:tcPr>
            <w:tcW w:w="3560" w:type="dxa"/>
          </w:tcPr>
          <w:p w14:paraId="69D9AC4F" w14:textId="77777777" w:rsidR="00A43E15" w:rsidRDefault="00000000">
            <w:r>
              <w:rPr>
                <w:sz w:val="19"/>
              </w:rPr>
              <w:t>USART cannot drive/read the pins without alternate function routing.</w:t>
            </w:r>
          </w:p>
        </w:tc>
      </w:tr>
      <w:tr w:rsidR="00A43E15" w14:paraId="18B7F984" w14:textId="77777777">
        <w:tc>
          <w:tcPr>
            <w:tcW w:w="2300" w:type="dxa"/>
          </w:tcPr>
          <w:p w14:paraId="441A1967" w14:textId="77777777" w:rsidR="00A43E15" w:rsidRDefault="00000000">
            <w:pPr>
              <w:jc w:val="center"/>
            </w:pPr>
            <w:r>
              <w:rPr>
                <w:sz w:val="19"/>
              </w:rPr>
              <w:t>Select AF7</w:t>
            </w:r>
          </w:p>
        </w:tc>
        <w:tc>
          <w:tcPr>
            <w:tcW w:w="3500" w:type="dxa"/>
          </w:tcPr>
          <w:p w14:paraId="384D6E25" w14:textId="77777777" w:rsidR="00A43E15" w:rsidRDefault="00000000">
            <w:r>
              <w:rPr>
                <w:sz w:val="19"/>
              </w:rPr>
              <w:t>PA2/PA3 connect specifically to USART2.</w:t>
            </w:r>
          </w:p>
        </w:tc>
        <w:tc>
          <w:tcPr>
            <w:tcW w:w="3560" w:type="dxa"/>
          </w:tcPr>
          <w:p w14:paraId="0D87403C" w14:textId="77777777" w:rsidR="00A43E15" w:rsidRDefault="00000000">
            <w:r>
              <w:rPr>
                <w:sz w:val="19"/>
              </w:rPr>
              <w:t>Alternate mode alone is not enough; the AF number selects the peripheral function.</w:t>
            </w:r>
          </w:p>
        </w:tc>
      </w:tr>
      <w:tr w:rsidR="00A43E15" w14:paraId="056FFD71" w14:textId="77777777">
        <w:tc>
          <w:tcPr>
            <w:tcW w:w="2300" w:type="dxa"/>
          </w:tcPr>
          <w:p w14:paraId="64EC0DE0" w14:textId="77777777" w:rsidR="00A43E15" w:rsidRDefault="00000000">
            <w:pPr>
              <w:jc w:val="center"/>
            </w:pPr>
            <w:r>
              <w:rPr>
                <w:sz w:val="19"/>
              </w:rPr>
              <w:t>Set BRR</w:t>
            </w:r>
          </w:p>
        </w:tc>
        <w:tc>
          <w:tcPr>
            <w:tcW w:w="3500" w:type="dxa"/>
          </w:tcPr>
          <w:p w14:paraId="4EDD2ACF" w14:textId="77777777" w:rsidR="00A43E15" w:rsidRDefault="00000000">
            <w:r>
              <w:rPr>
                <w:sz w:val="19"/>
              </w:rPr>
              <w:t>Baud generator is configured.</w:t>
            </w:r>
          </w:p>
        </w:tc>
        <w:tc>
          <w:tcPr>
            <w:tcW w:w="3560" w:type="dxa"/>
          </w:tcPr>
          <w:p w14:paraId="15C01846" w14:textId="77777777" w:rsidR="00A43E15" w:rsidRDefault="00000000">
            <w:r>
              <w:rPr>
                <w:sz w:val="19"/>
              </w:rPr>
              <w:t>Receiver and transmitter bit timing must match the terminal.</w:t>
            </w:r>
          </w:p>
        </w:tc>
      </w:tr>
      <w:tr w:rsidR="00A43E15" w14:paraId="008D4F37" w14:textId="77777777">
        <w:tc>
          <w:tcPr>
            <w:tcW w:w="2300" w:type="dxa"/>
          </w:tcPr>
          <w:p w14:paraId="345A7A85" w14:textId="77777777" w:rsidR="00A43E15" w:rsidRDefault="00000000">
            <w:pPr>
              <w:jc w:val="center"/>
            </w:pPr>
            <w:r>
              <w:rPr>
                <w:sz w:val="19"/>
              </w:rPr>
              <w:t>Set TE/RE/UE</w:t>
            </w:r>
          </w:p>
        </w:tc>
        <w:tc>
          <w:tcPr>
            <w:tcW w:w="3500" w:type="dxa"/>
          </w:tcPr>
          <w:p w14:paraId="0E1B0913" w14:textId="77777777" w:rsidR="00A43E15" w:rsidRDefault="00000000">
            <w:r>
              <w:rPr>
                <w:sz w:val="19"/>
              </w:rPr>
              <w:t>TX path, RX path, and peripheral are enabled.</w:t>
            </w:r>
          </w:p>
        </w:tc>
        <w:tc>
          <w:tcPr>
            <w:tcW w:w="3560" w:type="dxa"/>
          </w:tcPr>
          <w:p w14:paraId="3E37DFB1" w14:textId="77777777" w:rsidR="00A43E15" w:rsidRDefault="00000000">
            <w:r>
              <w:rPr>
                <w:sz w:val="19"/>
              </w:rPr>
              <w:t>The USART engine must be enabled after configuration.</w:t>
            </w:r>
          </w:p>
        </w:tc>
      </w:tr>
      <w:tr w:rsidR="00A43E15" w14:paraId="6BBDBF25" w14:textId="77777777">
        <w:tc>
          <w:tcPr>
            <w:tcW w:w="2300" w:type="dxa"/>
          </w:tcPr>
          <w:p w14:paraId="48249027" w14:textId="77777777" w:rsidR="00A43E15" w:rsidRDefault="00000000">
            <w:pPr>
              <w:jc w:val="center"/>
            </w:pPr>
            <w:r>
              <w:rPr>
                <w:sz w:val="19"/>
              </w:rPr>
              <w:t>Poll TXE</w:t>
            </w:r>
          </w:p>
        </w:tc>
        <w:tc>
          <w:tcPr>
            <w:tcW w:w="3500" w:type="dxa"/>
          </w:tcPr>
          <w:p w14:paraId="3DBAF13A" w14:textId="77777777" w:rsidR="00A43E15" w:rsidRDefault="00000000">
            <w:r>
              <w:rPr>
                <w:sz w:val="19"/>
              </w:rPr>
              <w:t>DR can accept data.</w:t>
            </w:r>
          </w:p>
        </w:tc>
        <w:tc>
          <w:tcPr>
            <w:tcW w:w="3560" w:type="dxa"/>
          </w:tcPr>
          <w:p w14:paraId="47C500D5" w14:textId="77777777" w:rsidR="00A43E15" w:rsidRDefault="00000000">
            <w:r>
              <w:rPr>
                <w:sz w:val="19"/>
              </w:rPr>
              <w:t>Prevents writing before the data register is ready.</w:t>
            </w:r>
          </w:p>
        </w:tc>
      </w:tr>
      <w:tr w:rsidR="00A43E15" w14:paraId="48FE1E6B" w14:textId="77777777">
        <w:tc>
          <w:tcPr>
            <w:tcW w:w="2300" w:type="dxa"/>
          </w:tcPr>
          <w:p w14:paraId="695AF17D" w14:textId="77777777" w:rsidR="00A43E15" w:rsidRDefault="00000000">
            <w:pPr>
              <w:jc w:val="center"/>
            </w:pPr>
            <w:r>
              <w:rPr>
                <w:sz w:val="19"/>
              </w:rPr>
              <w:t>Poll TC</w:t>
            </w:r>
          </w:p>
        </w:tc>
        <w:tc>
          <w:tcPr>
            <w:tcW w:w="3500" w:type="dxa"/>
          </w:tcPr>
          <w:p w14:paraId="60EF3CC6" w14:textId="77777777" w:rsidR="00A43E15" w:rsidRDefault="00000000">
            <w:r>
              <w:rPr>
                <w:sz w:val="19"/>
              </w:rPr>
              <w:t>Last frame finished on the wire.</w:t>
            </w:r>
          </w:p>
        </w:tc>
        <w:tc>
          <w:tcPr>
            <w:tcW w:w="3560" w:type="dxa"/>
          </w:tcPr>
          <w:p w14:paraId="54FB5524" w14:textId="77777777" w:rsidR="00A43E15" w:rsidRDefault="00000000">
            <w:r>
              <w:rPr>
                <w:sz w:val="19"/>
              </w:rPr>
              <w:t>Useful at the end of a blocking send operation.</w:t>
            </w:r>
          </w:p>
        </w:tc>
      </w:tr>
      <w:tr w:rsidR="00A43E15" w14:paraId="6CF3172C" w14:textId="77777777">
        <w:tc>
          <w:tcPr>
            <w:tcW w:w="2300" w:type="dxa"/>
          </w:tcPr>
          <w:p w14:paraId="57E1CEA1" w14:textId="77777777" w:rsidR="00A43E15" w:rsidRDefault="00000000">
            <w:pPr>
              <w:jc w:val="center"/>
            </w:pPr>
            <w:r>
              <w:rPr>
                <w:sz w:val="19"/>
              </w:rPr>
              <w:t>Poll RXNE</w:t>
            </w:r>
          </w:p>
        </w:tc>
        <w:tc>
          <w:tcPr>
            <w:tcW w:w="3500" w:type="dxa"/>
          </w:tcPr>
          <w:p w14:paraId="0CC0D593" w14:textId="77777777" w:rsidR="00A43E15" w:rsidRDefault="00000000">
            <w:r>
              <w:rPr>
                <w:sz w:val="19"/>
              </w:rPr>
              <w:t>DR contains received data.</w:t>
            </w:r>
          </w:p>
        </w:tc>
        <w:tc>
          <w:tcPr>
            <w:tcW w:w="3560" w:type="dxa"/>
          </w:tcPr>
          <w:p w14:paraId="5CCE2F22" w14:textId="77777777" w:rsidR="00A43E15" w:rsidRDefault="00000000">
            <w:r>
              <w:rPr>
                <w:sz w:val="19"/>
              </w:rPr>
              <w:t>Prevents reading invalid or stale data.</w:t>
            </w:r>
          </w:p>
        </w:tc>
      </w:tr>
    </w:tbl>
    <w:p w14:paraId="44CCDB6F" w14:textId="77777777" w:rsidR="00A43E15" w:rsidRDefault="00A43E15"/>
    <w:p w14:paraId="020B1342" w14:textId="77777777" w:rsidR="00A43E15" w:rsidRDefault="00000000">
      <w:pPr>
        <w:pStyle w:val="Heading1"/>
      </w:pPr>
      <w:r>
        <w:lastRenderedPageBreak/>
        <w:t>13. Testing and Validation</w:t>
      </w:r>
    </w:p>
    <w:p w14:paraId="7DEE8DF6" w14:textId="77777777" w:rsidR="00A43E15" w:rsidRDefault="00000000">
      <w:pPr>
        <w:pStyle w:val="Heading2"/>
      </w:pPr>
      <w:r>
        <w:t>13.1 Terminal Validation</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300"/>
        <w:gridCol w:w="2500"/>
        <w:gridCol w:w="3000"/>
        <w:gridCol w:w="2560"/>
      </w:tblGrid>
      <w:tr w:rsidR="00A43E15" w14:paraId="7E107E59" w14:textId="77777777">
        <w:tc>
          <w:tcPr>
            <w:tcW w:w="1300" w:type="dxa"/>
            <w:shd w:val="clear" w:color="auto" w:fill="E8EEF5"/>
            <w:tcMar>
              <w:top w:w="80" w:type="dxa"/>
              <w:left w:w="120" w:type="dxa"/>
              <w:bottom w:w="80" w:type="dxa"/>
              <w:right w:w="120" w:type="dxa"/>
            </w:tcMar>
            <w:vAlign w:val="center"/>
          </w:tcPr>
          <w:p w14:paraId="43C8FF0B" w14:textId="77777777" w:rsidR="00A43E15" w:rsidRDefault="00000000">
            <w:pPr>
              <w:jc w:val="center"/>
            </w:pPr>
            <w:r>
              <w:rPr>
                <w:b/>
                <w:sz w:val="19"/>
              </w:rPr>
              <w:t>Test</w:t>
            </w:r>
          </w:p>
        </w:tc>
        <w:tc>
          <w:tcPr>
            <w:tcW w:w="2500" w:type="dxa"/>
            <w:shd w:val="clear" w:color="auto" w:fill="E8EEF5"/>
            <w:tcMar>
              <w:top w:w="80" w:type="dxa"/>
              <w:left w:w="120" w:type="dxa"/>
              <w:bottom w:w="80" w:type="dxa"/>
              <w:right w:w="120" w:type="dxa"/>
            </w:tcMar>
            <w:vAlign w:val="center"/>
          </w:tcPr>
          <w:p w14:paraId="10ED3053" w14:textId="77777777" w:rsidR="00A43E15" w:rsidRDefault="00000000">
            <w:pPr>
              <w:jc w:val="center"/>
            </w:pPr>
            <w:r>
              <w:rPr>
                <w:b/>
                <w:sz w:val="19"/>
              </w:rPr>
              <w:t>Action</w:t>
            </w:r>
          </w:p>
        </w:tc>
        <w:tc>
          <w:tcPr>
            <w:tcW w:w="3000" w:type="dxa"/>
            <w:shd w:val="clear" w:color="auto" w:fill="E8EEF5"/>
            <w:tcMar>
              <w:top w:w="80" w:type="dxa"/>
              <w:left w:w="120" w:type="dxa"/>
              <w:bottom w:w="80" w:type="dxa"/>
              <w:right w:w="120" w:type="dxa"/>
            </w:tcMar>
            <w:vAlign w:val="center"/>
          </w:tcPr>
          <w:p w14:paraId="7663A622" w14:textId="77777777" w:rsidR="00A43E15" w:rsidRDefault="00000000">
            <w:pPr>
              <w:jc w:val="center"/>
            </w:pPr>
            <w:r>
              <w:rPr>
                <w:b/>
                <w:sz w:val="19"/>
              </w:rPr>
              <w:t>Expected result</w:t>
            </w:r>
          </w:p>
        </w:tc>
        <w:tc>
          <w:tcPr>
            <w:tcW w:w="2560" w:type="dxa"/>
            <w:shd w:val="clear" w:color="auto" w:fill="E8EEF5"/>
            <w:tcMar>
              <w:top w:w="80" w:type="dxa"/>
              <w:left w:w="120" w:type="dxa"/>
              <w:bottom w:w="80" w:type="dxa"/>
              <w:right w:w="120" w:type="dxa"/>
            </w:tcMar>
            <w:vAlign w:val="center"/>
          </w:tcPr>
          <w:p w14:paraId="67E95937" w14:textId="77777777" w:rsidR="00A43E15" w:rsidRDefault="00000000">
            <w:pPr>
              <w:jc w:val="center"/>
            </w:pPr>
            <w:r>
              <w:rPr>
                <w:b/>
                <w:sz w:val="19"/>
              </w:rPr>
              <w:t>Pass evidence</w:t>
            </w:r>
          </w:p>
        </w:tc>
      </w:tr>
      <w:tr w:rsidR="00A43E15" w14:paraId="18B01387" w14:textId="77777777">
        <w:tc>
          <w:tcPr>
            <w:tcW w:w="1300" w:type="dxa"/>
          </w:tcPr>
          <w:p w14:paraId="59CC27B3" w14:textId="77777777" w:rsidR="00A43E15" w:rsidRDefault="00000000">
            <w:pPr>
              <w:jc w:val="center"/>
            </w:pPr>
            <w:r>
              <w:rPr>
                <w:sz w:val="19"/>
              </w:rPr>
              <w:t>TX greeting</w:t>
            </w:r>
          </w:p>
        </w:tc>
        <w:tc>
          <w:tcPr>
            <w:tcW w:w="2500" w:type="dxa"/>
          </w:tcPr>
          <w:p w14:paraId="081BD22D" w14:textId="77777777" w:rsidR="00A43E15" w:rsidRDefault="00000000">
            <w:r>
              <w:rPr>
                <w:sz w:val="19"/>
              </w:rPr>
              <w:t>Reset or run the firmware.</w:t>
            </w:r>
          </w:p>
        </w:tc>
        <w:tc>
          <w:tcPr>
            <w:tcW w:w="3000" w:type="dxa"/>
          </w:tcPr>
          <w:p w14:paraId="2E5ABB27" w14:textId="77777777" w:rsidR="00A43E15" w:rsidRDefault="00000000">
            <w:r>
              <w:rPr>
                <w:sz w:val="19"/>
              </w:rPr>
              <w:t>Initialization message appears in the terminal.</w:t>
            </w:r>
          </w:p>
        </w:tc>
        <w:tc>
          <w:tcPr>
            <w:tcW w:w="2560" w:type="dxa"/>
          </w:tcPr>
          <w:p w14:paraId="69CA807C" w14:textId="77777777" w:rsidR="00A43E15" w:rsidRDefault="00000000">
            <w:pPr>
              <w:jc w:val="center"/>
            </w:pPr>
            <w:r>
              <w:rPr>
                <w:sz w:val="19"/>
              </w:rPr>
              <w:t>Terminal capture.</w:t>
            </w:r>
          </w:p>
        </w:tc>
      </w:tr>
      <w:tr w:rsidR="00A43E15" w14:paraId="384A9E68" w14:textId="77777777">
        <w:tc>
          <w:tcPr>
            <w:tcW w:w="1300" w:type="dxa"/>
          </w:tcPr>
          <w:p w14:paraId="35E9ECE6" w14:textId="77777777" w:rsidR="00A43E15" w:rsidRDefault="00000000">
            <w:pPr>
              <w:jc w:val="center"/>
            </w:pPr>
            <w:r>
              <w:rPr>
                <w:sz w:val="19"/>
              </w:rPr>
              <w:t>TX byte</w:t>
            </w:r>
          </w:p>
        </w:tc>
        <w:tc>
          <w:tcPr>
            <w:tcW w:w="2500" w:type="dxa"/>
          </w:tcPr>
          <w:p w14:paraId="6A31F8A3" w14:textId="77777777" w:rsidR="00A43E15" w:rsidRDefault="00000000">
            <w:r>
              <w:rPr>
                <w:sz w:val="19"/>
              </w:rPr>
              <w:t>Observe the one-byte TX test.</w:t>
            </w:r>
          </w:p>
        </w:tc>
        <w:tc>
          <w:tcPr>
            <w:tcW w:w="3000" w:type="dxa"/>
          </w:tcPr>
          <w:p w14:paraId="1A1C7130" w14:textId="77777777" w:rsidR="00A43E15" w:rsidRDefault="00000000">
            <w:r>
              <w:rPr>
                <w:sz w:val="19"/>
              </w:rPr>
              <w:t>The character A appears with a line ending.</w:t>
            </w:r>
          </w:p>
        </w:tc>
        <w:tc>
          <w:tcPr>
            <w:tcW w:w="2560" w:type="dxa"/>
          </w:tcPr>
          <w:p w14:paraId="502F0E76" w14:textId="77777777" w:rsidR="00A43E15" w:rsidRDefault="00000000">
            <w:pPr>
              <w:jc w:val="center"/>
            </w:pPr>
            <w:r>
              <w:rPr>
                <w:sz w:val="19"/>
              </w:rPr>
              <w:t>Terminal capture.</w:t>
            </w:r>
          </w:p>
        </w:tc>
      </w:tr>
      <w:tr w:rsidR="00A43E15" w14:paraId="796AC304" w14:textId="77777777">
        <w:tc>
          <w:tcPr>
            <w:tcW w:w="1300" w:type="dxa"/>
          </w:tcPr>
          <w:p w14:paraId="21ABD7F2" w14:textId="77777777" w:rsidR="00A43E15" w:rsidRDefault="00000000">
            <w:pPr>
              <w:jc w:val="center"/>
            </w:pPr>
            <w:r>
              <w:rPr>
                <w:sz w:val="19"/>
              </w:rPr>
              <w:t>RX byte</w:t>
            </w:r>
          </w:p>
        </w:tc>
        <w:tc>
          <w:tcPr>
            <w:tcW w:w="2500" w:type="dxa"/>
          </w:tcPr>
          <w:p w14:paraId="5888226C" w14:textId="77777777" w:rsidR="00A43E15" w:rsidRDefault="00000000">
            <w:r>
              <w:rPr>
                <w:sz w:val="19"/>
              </w:rPr>
              <w:t>Send one character from the terminal.</w:t>
            </w:r>
          </w:p>
        </w:tc>
        <w:tc>
          <w:tcPr>
            <w:tcW w:w="3000" w:type="dxa"/>
          </w:tcPr>
          <w:p w14:paraId="799D7C52" w14:textId="77777777" w:rsidR="00A43E15" w:rsidRDefault="00000000">
            <w:r>
              <w:rPr>
                <w:sz w:val="19"/>
              </w:rPr>
              <w:t>Firmware receives without crashing or skipping.</w:t>
            </w:r>
          </w:p>
        </w:tc>
        <w:tc>
          <w:tcPr>
            <w:tcW w:w="2560" w:type="dxa"/>
          </w:tcPr>
          <w:p w14:paraId="29B755FE" w14:textId="77777777" w:rsidR="00A43E15" w:rsidRDefault="00000000">
            <w:pPr>
              <w:jc w:val="center"/>
            </w:pPr>
            <w:r>
              <w:rPr>
                <w:sz w:val="19"/>
              </w:rPr>
              <w:t>Echo behavior.</w:t>
            </w:r>
          </w:p>
        </w:tc>
      </w:tr>
      <w:tr w:rsidR="00A43E15" w14:paraId="188DB15D" w14:textId="77777777">
        <w:tc>
          <w:tcPr>
            <w:tcW w:w="1300" w:type="dxa"/>
          </w:tcPr>
          <w:p w14:paraId="0FC8772D" w14:textId="77777777" w:rsidR="00A43E15" w:rsidRDefault="00000000">
            <w:pPr>
              <w:jc w:val="center"/>
            </w:pPr>
            <w:r>
              <w:rPr>
                <w:sz w:val="19"/>
              </w:rPr>
              <w:t>Echo</w:t>
            </w:r>
          </w:p>
        </w:tc>
        <w:tc>
          <w:tcPr>
            <w:tcW w:w="2500" w:type="dxa"/>
          </w:tcPr>
          <w:p w14:paraId="1890C39B" w14:textId="77777777" w:rsidR="00A43E15" w:rsidRDefault="00000000">
            <w:r>
              <w:rPr>
                <w:sz w:val="19"/>
              </w:rPr>
              <w:t>Compare sent and echoed byte.</w:t>
            </w:r>
          </w:p>
        </w:tc>
        <w:tc>
          <w:tcPr>
            <w:tcW w:w="3000" w:type="dxa"/>
          </w:tcPr>
          <w:p w14:paraId="04ACC503" w14:textId="77777777" w:rsidR="00A43E15" w:rsidRDefault="00000000">
            <w:r>
              <w:rPr>
                <w:sz w:val="19"/>
              </w:rPr>
              <w:t>Echoed byte equals the sent byte.</w:t>
            </w:r>
          </w:p>
        </w:tc>
        <w:tc>
          <w:tcPr>
            <w:tcW w:w="2560" w:type="dxa"/>
          </w:tcPr>
          <w:p w14:paraId="730EC44D" w14:textId="77777777" w:rsidR="00A43E15" w:rsidRDefault="00000000">
            <w:pPr>
              <w:jc w:val="center"/>
            </w:pPr>
            <w:r>
              <w:rPr>
                <w:sz w:val="19"/>
              </w:rPr>
              <w:t>Terminal capture.</w:t>
            </w:r>
          </w:p>
        </w:tc>
      </w:tr>
      <w:tr w:rsidR="00A43E15" w14:paraId="03855FAB" w14:textId="77777777">
        <w:tc>
          <w:tcPr>
            <w:tcW w:w="1300" w:type="dxa"/>
          </w:tcPr>
          <w:p w14:paraId="0EDA0C23" w14:textId="77777777" w:rsidR="00A43E15" w:rsidRDefault="00000000">
            <w:pPr>
              <w:jc w:val="center"/>
            </w:pPr>
            <w:r>
              <w:rPr>
                <w:sz w:val="19"/>
              </w:rPr>
              <w:t>Baud sanity</w:t>
            </w:r>
          </w:p>
        </w:tc>
        <w:tc>
          <w:tcPr>
            <w:tcW w:w="2500" w:type="dxa"/>
          </w:tcPr>
          <w:p w14:paraId="5E105BE7" w14:textId="77777777" w:rsidR="00A43E15" w:rsidRDefault="00000000">
            <w:r>
              <w:rPr>
                <w:sz w:val="19"/>
              </w:rPr>
              <w:t>Change terminal baud intentionally, then restore.</w:t>
            </w:r>
          </w:p>
        </w:tc>
        <w:tc>
          <w:tcPr>
            <w:tcW w:w="3000" w:type="dxa"/>
          </w:tcPr>
          <w:p w14:paraId="34A287CF" w14:textId="77777777" w:rsidR="00A43E15" w:rsidRDefault="00000000">
            <w:r>
              <w:rPr>
                <w:sz w:val="19"/>
              </w:rPr>
              <w:t>Wrong baud produces garbage; correct baud restores readable output.</w:t>
            </w:r>
          </w:p>
        </w:tc>
        <w:tc>
          <w:tcPr>
            <w:tcW w:w="2560" w:type="dxa"/>
          </w:tcPr>
          <w:p w14:paraId="5A40D056" w14:textId="77777777" w:rsidR="00A43E15" w:rsidRDefault="00000000">
            <w:pPr>
              <w:jc w:val="center"/>
            </w:pPr>
            <w:r>
              <w:rPr>
                <w:sz w:val="19"/>
              </w:rPr>
              <w:t>Observation note.</w:t>
            </w:r>
          </w:p>
        </w:tc>
      </w:tr>
    </w:tbl>
    <w:p w14:paraId="2EB3D03B" w14:textId="77777777" w:rsidR="00A43E15" w:rsidRDefault="00A43E15"/>
    <w:p w14:paraId="4348283F" w14:textId="77777777" w:rsidR="00A43E15" w:rsidRDefault="00000000">
      <w:pPr>
        <w:pStyle w:val="Heading2"/>
      </w:pPr>
      <w:r>
        <w:t>13.2 Logic Analyzer Expectations</w:t>
      </w:r>
    </w:p>
    <w:p w14:paraId="423CD74C" w14:textId="77777777" w:rsidR="00A43E15" w:rsidRDefault="00000000">
      <w:r>
        <w:t>On a scope or logic analyzer, the idle line should sit high. A frame should start with a low start bit, continue through the data bits according to the configured baud rate, and end with a high stop bit.</w:t>
      </w:r>
    </w:p>
    <w:p w14:paraId="331C535B" w14:textId="77777777" w:rsidR="00A43E15" w:rsidRDefault="00000000">
      <w:pPr>
        <w:pStyle w:val="Heading3"/>
      </w:pPr>
      <w:r>
        <w:t>Validation Checklist</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700"/>
        <w:gridCol w:w="5400"/>
        <w:gridCol w:w="3260"/>
      </w:tblGrid>
      <w:tr w:rsidR="00A43E15" w14:paraId="0F35947F" w14:textId="77777777">
        <w:tc>
          <w:tcPr>
            <w:tcW w:w="700" w:type="dxa"/>
            <w:shd w:val="clear" w:color="auto" w:fill="F2F4F7"/>
            <w:tcMar>
              <w:top w:w="80" w:type="dxa"/>
              <w:left w:w="120" w:type="dxa"/>
              <w:bottom w:w="80" w:type="dxa"/>
              <w:right w:w="120" w:type="dxa"/>
            </w:tcMar>
            <w:vAlign w:val="center"/>
          </w:tcPr>
          <w:p w14:paraId="60B68E3E" w14:textId="77777777" w:rsidR="00A43E15" w:rsidRDefault="00000000">
            <w:pPr>
              <w:jc w:val="center"/>
            </w:pPr>
            <w:r>
              <w:rPr>
                <w:b/>
                <w:sz w:val="19"/>
              </w:rPr>
              <w:t>Check</w:t>
            </w:r>
          </w:p>
        </w:tc>
        <w:tc>
          <w:tcPr>
            <w:tcW w:w="5400" w:type="dxa"/>
            <w:shd w:val="clear" w:color="auto" w:fill="F2F4F7"/>
            <w:tcMar>
              <w:top w:w="80" w:type="dxa"/>
              <w:left w:w="120" w:type="dxa"/>
              <w:bottom w:w="80" w:type="dxa"/>
              <w:right w:w="120" w:type="dxa"/>
            </w:tcMar>
            <w:vAlign w:val="center"/>
          </w:tcPr>
          <w:p w14:paraId="567BC59A" w14:textId="77777777" w:rsidR="00A43E15" w:rsidRDefault="00000000">
            <w:pPr>
              <w:jc w:val="center"/>
            </w:pPr>
            <w:r>
              <w:rPr>
                <w:b/>
                <w:sz w:val="19"/>
              </w:rPr>
              <w:t>Learning or validation item</w:t>
            </w:r>
          </w:p>
        </w:tc>
        <w:tc>
          <w:tcPr>
            <w:tcW w:w="3260" w:type="dxa"/>
            <w:shd w:val="clear" w:color="auto" w:fill="F2F4F7"/>
            <w:tcMar>
              <w:top w:w="80" w:type="dxa"/>
              <w:left w:w="120" w:type="dxa"/>
              <w:bottom w:w="80" w:type="dxa"/>
              <w:right w:w="120" w:type="dxa"/>
            </w:tcMar>
            <w:vAlign w:val="center"/>
          </w:tcPr>
          <w:p w14:paraId="6558800E" w14:textId="77777777" w:rsidR="00A43E15" w:rsidRDefault="00000000">
            <w:pPr>
              <w:jc w:val="center"/>
            </w:pPr>
            <w:r>
              <w:rPr>
                <w:b/>
                <w:sz w:val="19"/>
              </w:rPr>
              <w:t>Evidence</w:t>
            </w:r>
          </w:p>
        </w:tc>
      </w:tr>
      <w:tr w:rsidR="00A43E15" w14:paraId="31CD627F" w14:textId="77777777">
        <w:tc>
          <w:tcPr>
            <w:tcW w:w="700" w:type="dxa"/>
          </w:tcPr>
          <w:p w14:paraId="158E85D6" w14:textId="77777777" w:rsidR="00A43E15" w:rsidRDefault="00000000">
            <w:pPr>
              <w:jc w:val="center"/>
            </w:pPr>
            <w:r>
              <w:rPr>
                <w:sz w:val="19"/>
              </w:rPr>
              <w:t>[ ]</w:t>
            </w:r>
          </w:p>
        </w:tc>
        <w:tc>
          <w:tcPr>
            <w:tcW w:w="5400" w:type="dxa"/>
          </w:tcPr>
          <w:p w14:paraId="17B110FA" w14:textId="77777777" w:rsidR="00A43E15" w:rsidRDefault="00000000">
            <w:r>
              <w:rPr>
                <w:sz w:val="19"/>
              </w:rPr>
              <w:t>Terminal baud rate is 115200.</w:t>
            </w:r>
          </w:p>
        </w:tc>
        <w:tc>
          <w:tcPr>
            <w:tcW w:w="3260" w:type="dxa"/>
          </w:tcPr>
          <w:p w14:paraId="7EE4FD11" w14:textId="77777777" w:rsidR="00A43E15" w:rsidRDefault="00000000">
            <w:pPr>
              <w:jc w:val="center"/>
            </w:pPr>
            <w:r>
              <w:rPr>
                <w:sz w:val="19"/>
              </w:rPr>
              <w:t>Notes / evidence:</w:t>
            </w:r>
          </w:p>
        </w:tc>
      </w:tr>
      <w:tr w:rsidR="00A43E15" w14:paraId="64E3791A" w14:textId="77777777">
        <w:tc>
          <w:tcPr>
            <w:tcW w:w="700" w:type="dxa"/>
          </w:tcPr>
          <w:p w14:paraId="2F487C94" w14:textId="77777777" w:rsidR="00A43E15" w:rsidRDefault="00000000">
            <w:pPr>
              <w:jc w:val="center"/>
            </w:pPr>
            <w:r>
              <w:rPr>
                <w:sz w:val="19"/>
              </w:rPr>
              <w:t>[ ]</w:t>
            </w:r>
          </w:p>
        </w:tc>
        <w:tc>
          <w:tcPr>
            <w:tcW w:w="5400" w:type="dxa"/>
          </w:tcPr>
          <w:p w14:paraId="0ADFF676" w14:textId="77777777" w:rsidR="00A43E15" w:rsidRDefault="00000000">
            <w:r>
              <w:rPr>
                <w:sz w:val="19"/>
              </w:rPr>
              <w:t>Terminal frame format is 8 data bits, no parity, one stop bit.</w:t>
            </w:r>
          </w:p>
        </w:tc>
        <w:tc>
          <w:tcPr>
            <w:tcW w:w="3260" w:type="dxa"/>
          </w:tcPr>
          <w:p w14:paraId="4CFEC54A" w14:textId="77777777" w:rsidR="00A43E15" w:rsidRDefault="00000000">
            <w:pPr>
              <w:jc w:val="center"/>
            </w:pPr>
            <w:r>
              <w:rPr>
                <w:sz w:val="19"/>
              </w:rPr>
              <w:t>Notes / evidence:</w:t>
            </w:r>
          </w:p>
        </w:tc>
      </w:tr>
      <w:tr w:rsidR="00A43E15" w14:paraId="78A1E64C" w14:textId="77777777">
        <w:tc>
          <w:tcPr>
            <w:tcW w:w="700" w:type="dxa"/>
          </w:tcPr>
          <w:p w14:paraId="05A9D6C1" w14:textId="77777777" w:rsidR="00A43E15" w:rsidRDefault="00000000">
            <w:pPr>
              <w:jc w:val="center"/>
            </w:pPr>
            <w:r>
              <w:rPr>
                <w:sz w:val="19"/>
              </w:rPr>
              <w:t>[ ]</w:t>
            </w:r>
          </w:p>
        </w:tc>
        <w:tc>
          <w:tcPr>
            <w:tcW w:w="5400" w:type="dxa"/>
          </w:tcPr>
          <w:p w14:paraId="5FA06AB3" w14:textId="77777777" w:rsidR="00A43E15" w:rsidRDefault="00000000">
            <w:r>
              <w:rPr>
                <w:sz w:val="19"/>
              </w:rPr>
              <w:t>PA2 is routed to the receive side of the host terminal path.</w:t>
            </w:r>
          </w:p>
        </w:tc>
        <w:tc>
          <w:tcPr>
            <w:tcW w:w="3260" w:type="dxa"/>
          </w:tcPr>
          <w:p w14:paraId="282A44E6" w14:textId="77777777" w:rsidR="00A43E15" w:rsidRDefault="00000000">
            <w:pPr>
              <w:jc w:val="center"/>
            </w:pPr>
            <w:r>
              <w:rPr>
                <w:sz w:val="19"/>
              </w:rPr>
              <w:t>Notes / evidence:</w:t>
            </w:r>
          </w:p>
        </w:tc>
      </w:tr>
      <w:tr w:rsidR="00A43E15" w14:paraId="537280C8" w14:textId="77777777">
        <w:tc>
          <w:tcPr>
            <w:tcW w:w="700" w:type="dxa"/>
          </w:tcPr>
          <w:p w14:paraId="760CDB08" w14:textId="77777777" w:rsidR="00A43E15" w:rsidRDefault="00000000">
            <w:pPr>
              <w:jc w:val="center"/>
            </w:pPr>
            <w:r>
              <w:rPr>
                <w:sz w:val="19"/>
              </w:rPr>
              <w:t>[ ]</w:t>
            </w:r>
          </w:p>
        </w:tc>
        <w:tc>
          <w:tcPr>
            <w:tcW w:w="5400" w:type="dxa"/>
          </w:tcPr>
          <w:p w14:paraId="663BB19F" w14:textId="77777777" w:rsidR="00A43E15" w:rsidRDefault="00000000">
            <w:r>
              <w:rPr>
                <w:sz w:val="19"/>
              </w:rPr>
              <w:t>PA3 is routed to the transmit side of the host terminal path.</w:t>
            </w:r>
          </w:p>
        </w:tc>
        <w:tc>
          <w:tcPr>
            <w:tcW w:w="3260" w:type="dxa"/>
          </w:tcPr>
          <w:p w14:paraId="1B1A1A5F" w14:textId="77777777" w:rsidR="00A43E15" w:rsidRDefault="00000000">
            <w:pPr>
              <w:jc w:val="center"/>
            </w:pPr>
            <w:r>
              <w:rPr>
                <w:sz w:val="19"/>
              </w:rPr>
              <w:t>Notes / evidence:</w:t>
            </w:r>
          </w:p>
        </w:tc>
      </w:tr>
      <w:tr w:rsidR="00A43E15" w14:paraId="607CDDE7" w14:textId="77777777">
        <w:tc>
          <w:tcPr>
            <w:tcW w:w="700" w:type="dxa"/>
          </w:tcPr>
          <w:p w14:paraId="6AC3636D" w14:textId="77777777" w:rsidR="00A43E15" w:rsidRDefault="00000000">
            <w:pPr>
              <w:jc w:val="center"/>
            </w:pPr>
            <w:r>
              <w:rPr>
                <w:sz w:val="19"/>
              </w:rPr>
              <w:t>[ ]</w:t>
            </w:r>
          </w:p>
        </w:tc>
        <w:tc>
          <w:tcPr>
            <w:tcW w:w="5400" w:type="dxa"/>
          </w:tcPr>
          <w:p w14:paraId="64CA4694" w14:textId="77777777" w:rsidR="00A43E15" w:rsidRDefault="00000000">
            <w:r>
              <w:rPr>
                <w:sz w:val="19"/>
              </w:rPr>
              <w:t>TX line idles high before transmission.</w:t>
            </w:r>
          </w:p>
        </w:tc>
        <w:tc>
          <w:tcPr>
            <w:tcW w:w="3260" w:type="dxa"/>
          </w:tcPr>
          <w:p w14:paraId="3F0290E1" w14:textId="77777777" w:rsidR="00A43E15" w:rsidRDefault="00000000">
            <w:pPr>
              <w:jc w:val="center"/>
            </w:pPr>
            <w:r>
              <w:rPr>
                <w:sz w:val="19"/>
              </w:rPr>
              <w:t>Notes / evidence:</w:t>
            </w:r>
          </w:p>
        </w:tc>
      </w:tr>
      <w:tr w:rsidR="00A43E15" w14:paraId="3CC1CB72" w14:textId="77777777">
        <w:tc>
          <w:tcPr>
            <w:tcW w:w="700" w:type="dxa"/>
          </w:tcPr>
          <w:p w14:paraId="3159E2C7" w14:textId="77777777" w:rsidR="00A43E15" w:rsidRDefault="00000000">
            <w:pPr>
              <w:jc w:val="center"/>
            </w:pPr>
            <w:r>
              <w:rPr>
                <w:sz w:val="19"/>
              </w:rPr>
              <w:t>[ ]</w:t>
            </w:r>
          </w:p>
        </w:tc>
        <w:tc>
          <w:tcPr>
            <w:tcW w:w="5400" w:type="dxa"/>
          </w:tcPr>
          <w:p w14:paraId="605DA96F" w14:textId="77777777" w:rsidR="00A43E15" w:rsidRDefault="00000000">
            <w:r>
              <w:rPr>
                <w:sz w:val="19"/>
              </w:rPr>
              <w:t>RXNE becomes true after a byte is sent from the terminal.</w:t>
            </w:r>
          </w:p>
        </w:tc>
        <w:tc>
          <w:tcPr>
            <w:tcW w:w="3260" w:type="dxa"/>
          </w:tcPr>
          <w:p w14:paraId="0439E98F" w14:textId="77777777" w:rsidR="00A43E15" w:rsidRDefault="00000000">
            <w:pPr>
              <w:jc w:val="center"/>
            </w:pPr>
            <w:r>
              <w:rPr>
                <w:sz w:val="19"/>
              </w:rPr>
              <w:t>Notes / evidence:</w:t>
            </w:r>
          </w:p>
        </w:tc>
      </w:tr>
    </w:tbl>
    <w:p w14:paraId="71A6AC9A" w14:textId="77777777" w:rsidR="00A43E15" w:rsidRDefault="00A43E15"/>
    <w:p w14:paraId="22388822" w14:textId="77777777" w:rsidR="00A43E15" w:rsidRDefault="00000000">
      <w:pPr>
        <w:pStyle w:val="Heading1"/>
      </w:pPr>
      <w:r>
        <w:t>14. Results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3500"/>
        <w:gridCol w:w="5860"/>
      </w:tblGrid>
      <w:tr w:rsidR="00A43E15" w14:paraId="685236CB" w14:textId="77777777">
        <w:tc>
          <w:tcPr>
            <w:tcW w:w="3500" w:type="dxa"/>
            <w:shd w:val="clear" w:color="auto" w:fill="E8EEF5"/>
            <w:tcMar>
              <w:top w:w="80" w:type="dxa"/>
              <w:left w:w="120" w:type="dxa"/>
              <w:bottom w:w="80" w:type="dxa"/>
              <w:right w:w="120" w:type="dxa"/>
            </w:tcMar>
            <w:vAlign w:val="center"/>
          </w:tcPr>
          <w:p w14:paraId="6DCB4150" w14:textId="77777777" w:rsidR="00A43E15" w:rsidRDefault="00000000">
            <w:pPr>
              <w:jc w:val="center"/>
            </w:pPr>
            <w:r>
              <w:rPr>
                <w:b/>
                <w:sz w:val="20"/>
              </w:rPr>
              <w:t>Observed behavior</w:t>
            </w:r>
          </w:p>
        </w:tc>
        <w:tc>
          <w:tcPr>
            <w:tcW w:w="5860" w:type="dxa"/>
            <w:shd w:val="clear" w:color="auto" w:fill="E8EEF5"/>
            <w:tcMar>
              <w:top w:w="80" w:type="dxa"/>
              <w:left w:w="120" w:type="dxa"/>
              <w:bottom w:w="80" w:type="dxa"/>
              <w:right w:w="120" w:type="dxa"/>
            </w:tcMar>
            <w:vAlign w:val="center"/>
          </w:tcPr>
          <w:p w14:paraId="29958669" w14:textId="77777777" w:rsidR="00A43E15" w:rsidRDefault="00000000">
            <w:pPr>
              <w:jc w:val="center"/>
            </w:pPr>
            <w:r>
              <w:rPr>
                <w:b/>
                <w:sz w:val="20"/>
              </w:rPr>
              <w:t>Interpretation</w:t>
            </w:r>
          </w:p>
        </w:tc>
      </w:tr>
      <w:tr w:rsidR="00A43E15" w14:paraId="39224BD6" w14:textId="77777777">
        <w:tc>
          <w:tcPr>
            <w:tcW w:w="3500" w:type="dxa"/>
          </w:tcPr>
          <w:p w14:paraId="350D02FB" w14:textId="77777777" w:rsidR="00A43E15" w:rsidRDefault="00000000">
            <w:r>
              <w:rPr>
                <w:sz w:val="20"/>
              </w:rPr>
              <w:t>Greeting prints successfully.</w:t>
            </w:r>
          </w:p>
        </w:tc>
        <w:tc>
          <w:tcPr>
            <w:tcW w:w="5860" w:type="dxa"/>
          </w:tcPr>
          <w:p w14:paraId="4F382CFA" w14:textId="77777777" w:rsidR="00A43E15" w:rsidRDefault="00000000">
            <w:r>
              <w:rPr>
                <w:sz w:val="20"/>
              </w:rPr>
              <w:t>Clock, GPIO alternate function, USART enable, BRR, and TX path are likely correct.</w:t>
            </w:r>
          </w:p>
        </w:tc>
      </w:tr>
      <w:tr w:rsidR="00A43E15" w14:paraId="36C050D2" w14:textId="77777777">
        <w:tc>
          <w:tcPr>
            <w:tcW w:w="3500" w:type="dxa"/>
          </w:tcPr>
          <w:p w14:paraId="73C4227C" w14:textId="77777777" w:rsidR="00A43E15" w:rsidRDefault="00000000">
            <w:r>
              <w:rPr>
                <w:sz w:val="20"/>
              </w:rPr>
              <w:lastRenderedPageBreak/>
              <w:t>Single-byte A test prints successfully.</w:t>
            </w:r>
          </w:p>
        </w:tc>
        <w:tc>
          <w:tcPr>
            <w:tcW w:w="5860" w:type="dxa"/>
          </w:tcPr>
          <w:p w14:paraId="466BF5C5" w14:textId="77777777" w:rsidR="00A43E15" w:rsidRDefault="00000000">
            <w:r>
              <w:rPr>
                <w:sz w:val="20"/>
              </w:rPr>
              <w:t>TXE and TC polling path is operating.</w:t>
            </w:r>
          </w:p>
        </w:tc>
      </w:tr>
      <w:tr w:rsidR="00A43E15" w14:paraId="5AF73374" w14:textId="77777777">
        <w:tc>
          <w:tcPr>
            <w:tcW w:w="3500" w:type="dxa"/>
          </w:tcPr>
          <w:p w14:paraId="0AE9625B" w14:textId="77777777" w:rsidR="00A43E15" w:rsidRDefault="00000000">
            <w:r>
              <w:rPr>
                <w:sz w:val="20"/>
              </w:rPr>
              <w:t>Firmware waits during RX test.</w:t>
            </w:r>
          </w:p>
        </w:tc>
        <w:tc>
          <w:tcPr>
            <w:tcW w:w="5860" w:type="dxa"/>
          </w:tcPr>
          <w:p w14:paraId="366EFD46" w14:textId="77777777" w:rsidR="00A43E15" w:rsidRDefault="00000000">
            <w:r>
              <w:rPr>
                <w:sz w:val="20"/>
              </w:rPr>
              <w:t>Blocking receive behavior is active and expected.</w:t>
            </w:r>
          </w:p>
        </w:tc>
      </w:tr>
      <w:tr w:rsidR="00A43E15" w14:paraId="481CD246" w14:textId="77777777">
        <w:tc>
          <w:tcPr>
            <w:tcW w:w="3500" w:type="dxa"/>
          </w:tcPr>
          <w:p w14:paraId="587DDEDA" w14:textId="77777777" w:rsidR="00A43E15" w:rsidRDefault="00000000">
            <w:r>
              <w:rPr>
                <w:sz w:val="20"/>
              </w:rPr>
              <w:t>Sent byte is echoed back.</w:t>
            </w:r>
          </w:p>
        </w:tc>
        <w:tc>
          <w:tcPr>
            <w:tcW w:w="5860" w:type="dxa"/>
          </w:tcPr>
          <w:p w14:paraId="6FDB38BE" w14:textId="77777777" w:rsidR="00A43E15" w:rsidRDefault="00000000">
            <w:r>
              <w:rPr>
                <w:sz w:val="20"/>
              </w:rPr>
              <w:t>RXNE polling, DR read, and transmit echo path are functional.</w:t>
            </w:r>
          </w:p>
        </w:tc>
      </w:tr>
    </w:tbl>
    <w:p w14:paraId="14BBAE02" w14:textId="77777777" w:rsidR="00A43E15" w:rsidRDefault="00A43E15"/>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A43E15" w14:paraId="09736E77" w14:textId="77777777">
        <w:tc>
          <w:tcPr>
            <w:tcW w:w="9360" w:type="dxa"/>
            <w:shd w:val="clear" w:color="auto" w:fill="EAF4EA"/>
            <w:tcMar>
              <w:top w:w="80" w:type="dxa"/>
              <w:left w:w="120" w:type="dxa"/>
              <w:bottom w:w="80" w:type="dxa"/>
              <w:right w:w="120" w:type="dxa"/>
            </w:tcMar>
            <w:vAlign w:val="center"/>
          </w:tcPr>
          <w:p w14:paraId="7F0F4FC0" w14:textId="77777777" w:rsidR="00A43E15" w:rsidRDefault="00000000">
            <w:pPr>
              <w:spacing w:before="40" w:after="40"/>
            </w:pPr>
            <w:r>
              <w:rPr>
                <w:b/>
                <w:color w:val="1F4E79"/>
                <w:sz w:val="21"/>
              </w:rPr>
              <w:t xml:space="preserve">Result summary: </w:t>
            </w:r>
            <w:r>
              <w:rPr>
                <w:sz w:val="21"/>
              </w:rPr>
              <w:t>The project demonstrates a working Day 1 USART2 polling driver. The most important result is not only that text appears in the terminal, but that each visible behavior can be traced to a concrete register flag.</w:t>
            </w:r>
          </w:p>
        </w:tc>
      </w:tr>
    </w:tbl>
    <w:p w14:paraId="2C618C7F" w14:textId="77777777" w:rsidR="00A43E15" w:rsidRDefault="00A43E15">
      <w:pPr>
        <w:spacing w:after="80"/>
      </w:pPr>
    </w:p>
    <w:p w14:paraId="35579FA1" w14:textId="77777777" w:rsidR="00A43E15" w:rsidRDefault="00000000">
      <w:pPr>
        <w:pStyle w:val="Heading1"/>
      </w:pPr>
      <w:r>
        <w:t>15. Problems Faced and Debugging Notes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200"/>
        <w:gridCol w:w="3300"/>
        <w:gridCol w:w="3860"/>
      </w:tblGrid>
      <w:tr w:rsidR="00A43E15" w14:paraId="2A31455C" w14:textId="77777777">
        <w:tc>
          <w:tcPr>
            <w:tcW w:w="2200" w:type="dxa"/>
            <w:shd w:val="clear" w:color="auto" w:fill="E8EEF5"/>
            <w:tcMar>
              <w:top w:w="80" w:type="dxa"/>
              <w:left w:w="120" w:type="dxa"/>
              <w:bottom w:w="80" w:type="dxa"/>
              <w:right w:w="120" w:type="dxa"/>
            </w:tcMar>
            <w:vAlign w:val="center"/>
          </w:tcPr>
          <w:p w14:paraId="7D93C5DE" w14:textId="77777777" w:rsidR="00A43E15" w:rsidRDefault="00000000">
            <w:pPr>
              <w:jc w:val="center"/>
            </w:pPr>
            <w:r>
              <w:rPr>
                <w:b/>
                <w:sz w:val="19"/>
              </w:rPr>
              <w:t>Symptom</w:t>
            </w:r>
          </w:p>
        </w:tc>
        <w:tc>
          <w:tcPr>
            <w:tcW w:w="3300" w:type="dxa"/>
            <w:shd w:val="clear" w:color="auto" w:fill="E8EEF5"/>
            <w:tcMar>
              <w:top w:w="80" w:type="dxa"/>
              <w:left w:w="120" w:type="dxa"/>
              <w:bottom w:w="80" w:type="dxa"/>
              <w:right w:w="120" w:type="dxa"/>
            </w:tcMar>
            <w:vAlign w:val="center"/>
          </w:tcPr>
          <w:p w14:paraId="291AC272" w14:textId="77777777" w:rsidR="00A43E15" w:rsidRDefault="00000000">
            <w:pPr>
              <w:jc w:val="center"/>
            </w:pPr>
            <w:r>
              <w:rPr>
                <w:b/>
                <w:sz w:val="19"/>
              </w:rPr>
              <w:t>Likely cause</w:t>
            </w:r>
          </w:p>
        </w:tc>
        <w:tc>
          <w:tcPr>
            <w:tcW w:w="3860" w:type="dxa"/>
            <w:shd w:val="clear" w:color="auto" w:fill="E8EEF5"/>
            <w:tcMar>
              <w:top w:w="80" w:type="dxa"/>
              <w:left w:w="120" w:type="dxa"/>
              <w:bottom w:w="80" w:type="dxa"/>
              <w:right w:w="120" w:type="dxa"/>
            </w:tcMar>
            <w:vAlign w:val="center"/>
          </w:tcPr>
          <w:p w14:paraId="02A25F5E" w14:textId="77777777" w:rsidR="00A43E15" w:rsidRDefault="00000000">
            <w:pPr>
              <w:jc w:val="center"/>
            </w:pPr>
            <w:r>
              <w:rPr>
                <w:b/>
                <w:sz w:val="19"/>
              </w:rPr>
              <w:t>Debug action</w:t>
            </w:r>
          </w:p>
        </w:tc>
      </w:tr>
      <w:tr w:rsidR="00A43E15" w14:paraId="07E79EF8" w14:textId="77777777">
        <w:tc>
          <w:tcPr>
            <w:tcW w:w="2200" w:type="dxa"/>
          </w:tcPr>
          <w:p w14:paraId="3F3E9458" w14:textId="77777777" w:rsidR="00A43E15" w:rsidRDefault="00000000">
            <w:r>
              <w:rPr>
                <w:sz w:val="19"/>
              </w:rPr>
              <w:t>No terminal output</w:t>
            </w:r>
          </w:p>
        </w:tc>
        <w:tc>
          <w:tcPr>
            <w:tcW w:w="3300" w:type="dxa"/>
          </w:tcPr>
          <w:p w14:paraId="5ECDCE1B" w14:textId="77777777" w:rsidR="00A43E15" w:rsidRDefault="00000000">
            <w:r>
              <w:rPr>
                <w:sz w:val="19"/>
              </w:rPr>
              <w:t>GPIOA or USART2 clock not enabled; wrong pin path; wrong baud.</w:t>
            </w:r>
          </w:p>
        </w:tc>
        <w:tc>
          <w:tcPr>
            <w:tcW w:w="3860" w:type="dxa"/>
          </w:tcPr>
          <w:p w14:paraId="1868CF5B" w14:textId="77777777" w:rsidR="00A43E15" w:rsidRDefault="00000000">
            <w:r>
              <w:rPr>
                <w:sz w:val="19"/>
              </w:rPr>
              <w:t>Check RCC-&gt;AHB1ENR, RCC-&gt;APB1ENR, PA2 AF7, terminal settings.</w:t>
            </w:r>
          </w:p>
        </w:tc>
      </w:tr>
      <w:tr w:rsidR="00A43E15" w14:paraId="7202523A" w14:textId="77777777">
        <w:tc>
          <w:tcPr>
            <w:tcW w:w="2200" w:type="dxa"/>
          </w:tcPr>
          <w:p w14:paraId="5BCA3974" w14:textId="77777777" w:rsidR="00A43E15" w:rsidRDefault="00000000">
            <w:r>
              <w:rPr>
                <w:sz w:val="19"/>
              </w:rPr>
              <w:t>Unreadable characters</w:t>
            </w:r>
          </w:p>
        </w:tc>
        <w:tc>
          <w:tcPr>
            <w:tcW w:w="3300" w:type="dxa"/>
          </w:tcPr>
          <w:p w14:paraId="780AFB2B" w14:textId="77777777" w:rsidR="00A43E15" w:rsidRDefault="00000000">
            <w:r>
              <w:rPr>
                <w:sz w:val="19"/>
              </w:rPr>
              <w:t>Baud rate mismatch or wrong peripheral clock assumption.</w:t>
            </w:r>
          </w:p>
        </w:tc>
        <w:tc>
          <w:tcPr>
            <w:tcW w:w="3860" w:type="dxa"/>
          </w:tcPr>
          <w:p w14:paraId="58528D44" w14:textId="77777777" w:rsidR="00A43E15" w:rsidRDefault="00000000">
            <w:r>
              <w:rPr>
                <w:sz w:val="19"/>
              </w:rPr>
              <w:t>Recalculate BRR for actual APB1 clock and verify terminal baud.</w:t>
            </w:r>
          </w:p>
        </w:tc>
      </w:tr>
      <w:tr w:rsidR="00A43E15" w14:paraId="4BEC1848" w14:textId="77777777">
        <w:tc>
          <w:tcPr>
            <w:tcW w:w="2200" w:type="dxa"/>
          </w:tcPr>
          <w:p w14:paraId="5E1963D2" w14:textId="77777777" w:rsidR="00A43E15" w:rsidRDefault="00000000">
            <w:r>
              <w:rPr>
                <w:sz w:val="19"/>
              </w:rPr>
              <w:t>TX works but RX blocks forever</w:t>
            </w:r>
          </w:p>
        </w:tc>
        <w:tc>
          <w:tcPr>
            <w:tcW w:w="3300" w:type="dxa"/>
          </w:tcPr>
          <w:p w14:paraId="0F1746BC" w14:textId="77777777" w:rsidR="00A43E15" w:rsidRDefault="00000000">
            <w:r>
              <w:rPr>
                <w:sz w:val="19"/>
              </w:rPr>
              <w:t>PA3 wiring, terminal send settings, or RX path not enabled.</w:t>
            </w:r>
          </w:p>
        </w:tc>
        <w:tc>
          <w:tcPr>
            <w:tcW w:w="3860" w:type="dxa"/>
          </w:tcPr>
          <w:p w14:paraId="0B014CCD" w14:textId="77777777" w:rsidR="00A43E15" w:rsidRDefault="00000000">
            <w:r>
              <w:rPr>
                <w:sz w:val="19"/>
              </w:rPr>
              <w:t>Check PA3 routing, RE bit, and RXNE in SR.</w:t>
            </w:r>
          </w:p>
        </w:tc>
      </w:tr>
      <w:tr w:rsidR="00A43E15" w14:paraId="7810F786" w14:textId="77777777">
        <w:tc>
          <w:tcPr>
            <w:tcW w:w="2200" w:type="dxa"/>
          </w:tcPr>
          <w:p w14:paraId="3B6C6AC2" w14:textId="77777777" w:rsidR="00A43E15" w:rsidRDefault="00000000">
            <w:r>
              <w:rPr>
                <w:sz w:val="19"/>
              </w:rPr>
              <w:t>Echo is missing or delayed</w:t>
            </w:r>
          </w:p>
        </w:tc>
        <w:tc>
          <w:tcPr>
            <w:tcW w:w="3300" w:type="dxa"/>
          </w:tcPr>
          <w:p w14:paraId="49485DD5" w14:textId="77777777" w:rsidR="00A43E15" w:rsidRDefault="00000000">
            <w:r>
              <w:rPr>
                <w:sz w:val="19"/>
              </w:rPr>
              <w:t>Firmware is waiting in a blocking loop or terminal is not sending input.</w:t>
            </w:r>
          </w:p>
        </w:tc>
        <w:tc>
          <w:tcPr>
            <w:tcW w:w="3860" w:type="dxa"/>
          </w:tcPr>
          <w:p w14:paraId="7844878C" w14:textId="77777777" w:rsidR="00A43E15" w:rsidRDefault="00000000">
            <w:r>
              <w:rPr>
                <w:sz w:val="19"/>
              </w:rPr>
              <w:t>Confirm the main sequence and terminal transmit behavior.</w:t>
            </w:r>
          </w:p>
        </w:tc>
      </w:tr>
      <w:tr w:rsidR="00A43E15" w14:paraId="355A3645" w14:textId="77777777">
        <w:tc>
          <w:tcPr>
            <w:tcW w:w="2200" w:type="dxa"/>
          </w:tcPr>
          <w:p w14:paraId="3DF4BEA6" w14:textId="77777777" w:rsidR="00A43E15" w:rsidRDefault="00000000">
            <w:r>
              <w:rPr>
                <w:sz w:val="19"/>
              </w:rPr>
              <w:t>Overrun risk during faster input</w:t>
            </w:r>
          </w:p>
        </w:tc>
        <w:tc>
          <w:tcPr>
            <w:tcW w:w="3300" w:type="dxa"/>
          </w:tcPr>
          <w:p w14:paraId="7142C097" w14:textId="77777777" w:rsidR="00A43E15" w:rsidRDefault="00000000">
            <w:r>
              <w:rPr>
                <w:sz w:val="19"/>
              </w:rPr>
              <w:t>Polling code does not read DR quickly enough.</w:t>
            </w:r>
          </w:p>
        </w:tc>
        <w:tc>
          <w:tcPr>
            <w:tcW w:w="3860" w:type="dxa"/>
          </w:tcPr>
          <w:p w14:paraId="28E35C57" w14:textId="77777777" w:rsidR="00A43E15" w:rsidRDefault="00000000">
            <w:r>
              <w:rPr>
                <w:sz w:val="19"/>
              </w:rPr>
              <w:t>Introduce ORE handling, interrupts, or DMA in later versions.</w:t>
            </w:r>
          </w:p>
        </w:tc>
      </w:tr>
    </w:tbl>
    <w:p w14:paraId="60E0C58A" w14:textId="77777777" w:rsidR="00A43E15" w:rsidRDefault="00A43E15"/>
    <w:p w14:paraId="2A071C1F" w14:textId="77777777" w:rsidR="00A43E15" w:rsidRDefault="00000000">
      <w:pPr>
        <w:pStyle w:val="Heading2"/>
      </w:pPr>
      <w:r>
        <w:t>15.1 Register View Checklist</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100"/>
        <w:gridCol w:w="3300"/>
        <w:gridCol w:w="3960"/>
      </w:tblGrid>
      <w:tr w:rsidR="00A43E15" w14:paraId="5532165A" w14:textId="77777777">
        <w:tc>
          <w:tcPr>
            <w:tcW w:w="2100" w:type="dxa"/>
            <w:shd w:val="clear" w:color="auto" w:fill="E8EEF5"/>
            <w:tcMar>
              <w:top w:w="80" w:type="dxa"/>
              <w:left w:w="120" w:type="dxa"/>
              <w:bottom w:w="80" w:type="dxa"/>
              <w:right w:w="120" w:type="dxa"/>
            </w:tcMar>
            <w:vAlign w:val="center"/>
          </w:tcPr>
          <w:p w14:paraId="6DCE94B2" w14:textId="77777777" w:rsidR="00A43E15" w:rsidRDefault="00000000">
            <w:pPr>
              <w:jc w:val="center"/>
            </w:pPr>
            <w:r>
              <w:rPr>
                <w:b/>
                <w:sz w:val="19"/>
              </w:rPr>
              <w:t>Register</w:t>
            </w:r>
          </w:p>
        </w:tc>
        <w:tc>
          <w:tcPr>
            <w:tcW w:w="3300" w:type="dxa"/>
            <w:shd w:val="clear" w:color="auto" w:fill="E8EEF5"/>
            <w:tcMar>
              <w:top w:w="80" w:type="dxa"/>
              <w:left w:w="120" w:type="dxa"/>
              <w:bottom w:w="80" w:type="dxa"/>
              <w:right w:w="120" w:type="dxa"/>
            </w:tcMar>
            <w:vAlign w:val="center"/>
          </w:tcPr>
          <w:p w14:paraId="292B5CCA" w14:textId="77777777" w:rsidR="00A43E15" w:rsidRDefault="00000000">
            <w:pPr>
              <w:jc w:val="center"/>
            </w:pPr>
            <w:r>
              <w:rPr>
                <w:b/>
                <w:sz w:val="19"/>
              </w:rPr>
              <w:t>Expected state in Day 1</w:t>
            </w:r>
          </w:p>
        </w:tc>
        <w:tc>
          <w:tcPr>
            <w:tcW w:w="3960" w:type="dxa"/>
            <w:shd w:val="clear" w:color="auto" w:fill="E8EEF5"/>
            <w:tcMar>
              <w:top w:w="80" w:type="dxa"/>
              <w:left w:w="120" w:type="dxa"/>
              <w:bottom w:w="80" w:type="dxa"/>
              <w:right w:w="120" w:type="dxa"/>
            </w:tcMar>
            <w:vAlign w:val="center"/>
          </w:tcPr>
          <w:p w14:paraId="7F93690D" w14:textId="77777777" w:rsidR="00A43E15" w:rsidRDefault="00000000">
            <w:pPr>
              <w:jc w:val="center"/>
            </w:pPr>
            <w:r>
              <w:rPr>
                <w:b/>
                <w:sz w:val="19"/>
              </w:rPr>
              <w:t>Quick check</w:t>
            </w:r>
          </w:p>
        </w:tc>
      </w:tr>
      <w:tr w:rsidR="00A43E15" w14:paraId="7D66E795" w14:textId="77777777">
        <w:tc>
          <w:tcPr>
            <w:tcW w:w="2100" w:type="dxa"/>
          </w:tcPr>
          <w:p w14:paraId="7D9053A2" w14:textId="77777777" w:rsidR="00A43E15" w:rsidRDefault="00000000">
            <w:pPr>
              <w:jc w:val="center"/>
            </w:pPr>
            <w:r>
              <w:rPr>
                <w:sz w:val="19"/>
              </w:rPr>
              <w:t>RCC-&gt;AHB1ENR</w:t>
            </w:r>
          </w:p>
        </w:tc>
        <w:tc>
          <w:tcPr>
            <w:tcW w:w="3300" w:type="dxa"/>
          </w:tcPr>
          <w:p w14:paraId="24E55EFF" w14:textId="77777777" w:rsidR="00A43E15" w:rsidRDefault="00000000">
            <w:r>
              <w:rPr>
                <w:sz w:val="19"/>
              </w:rPr>
              <w:t>GPIOAEN set</w:t>
            </w:r>
          </w:p>
        </w:tc>
        <w:tc>
          <w:tcPr>
            <w:tcW w:w="3960" w:type="dxa"/>
          </w:tcPr>
          <w:p w14:paraId="0E7A1AE8" w14:textId="77777777" w:rsidR="00A43E15" w:rsidRDefault="00000000">
            <w:r>
              <w:rPr>
                <w:sz w:val="19"/>
              </w:rPr>
              <w:t>GPIOA clock is alive.</w:t>
            </w:r>
          </w:p>
        </w:tc>
      </w:tr>
      <w:tr w:rsidR="00A43E15" w14:paraId="60B71837" w14:textId="77777777">
        <w:tc>
          <w:tcPr>
            <w:tcW w:w="2100" w:type="dxa"/>
          </w:tcPr>
          <w:p w14:paraId="6FCF2CE5" w14:textId="77777777" w:rsidR="00A43E15" w:rsidRDefault="00000000">
            <w:pPr>
              <w:jc w:val="center"/>
            </w:pPr>
            <w:r>
              <w:rPr>
                <w:sz w:val="19"/>
              </w:rPr>
              <w:t>RCC-&gt;APB1ENR</w:t>
            </w:r>
          </w:p>
        </w:tc>
        <w:tc>
          <w:tcPr>
            <w:tcW w:w="3300" w:type="dxa"/>
          </w:tcPr>
          <w:p w14:paraId="79FA5170" w14:textId="77777777" w:rsidR="00A43E15" w:rsidRDefault="00000000">
            <w:r>
              <w:rPr>
                <w:sz w:val="19"/>
              </w:rPr>
              <w:t>USART2EN set</w:t>
            </w:r>
          </w:p>
        </w:tc>
        <w:tc>
          <w:tcPr>
            <w:tcW w:w="3960" w:type="dxa"/>
          </w:tcPr>
          <w:p w14:paraId="13132675" w14:textId="77777777" w:rsidR="00A43E15" w:rsidRDefault="00000000">
            <w:r>
              <w:rPr>
                <w:sz w:val="19"/>
              </w:rPr>
              <w:t>USART2 clock is alive.</w:t>
            </w:r>
          </w:p>
        </w:tc>
      </w:tr>
      <w:tr w:rsidR="00A43E15" w14:paraId="6B0A2998" w14:textId="77777777">
        <w:tc>
          <w:tcPr>
            <w:tcW w:w="2100" w:type="dxa"/>
          </w:tcPr>
          <w:p w14:paraId="6B28DB48" w14:textId="77777777" w:rsidR="00A43E15" w:rsidRDefault="00000000">
            <w:pPr>
              <w:jc w:val="center"/>
            </w:pPr>
            <w:r>
              <w:rPr>
                <w:sz w:val="19"/>
              </w:rPr>
              <w:t>GPIOA-&gt;MODER</w:t>
            </w:r>
          </w:p>
        </w:tc>
        <w:tc>
          <w:tcPr>
            <w:tcW w:w="3300" w:type="dxa"/>
          </w:tcPr>
          <w:p w14:paraId="1971492D" w14:textId="77777777" w:rsidR="00A43E15" w:rsidRDefault="00000000">
            <w:r>
              <w:rPr>
                <w:sz w:val="19"/>
              </w:rPr>
              <w:t>PA2 and PA3 alternate function</w:t>
            </w:r>
          </w:p>
        </w:tc>
        <w:tc>
          <w:tcPr>
            <w:tcW w:w="3960" w:type="dxa"/>
          </w:tcPr>
          <w:p w14:paraId="2A110C1B" w14:textId="77777777" w:rsidR="00A43E15" w:rsidRDefault="00000000">
            <w:r>
              <w:rPr>
                <w:sz w:val="19"/>
              </w:rPr>
              <w:t>Pins are not plain GPIO.</w:t>
            </w:r>
          </w:p>
        </w:tc>
      </w:tr>
      <w:tr w:rsidR="00A43E15" w14:paraId="5A78ED89" w14:textId="77777777">
        <w:tc>
          <w:tcPr>
            <w:tcW w:w="2100" w:type="dxa"/>
          </w:tcPr>
          <w:p w14:paraId="7FEA987D" w14:textId="77777777" w:rsidR="00A43E15" w:rsidRDefault="00000000">
            <w:pPr>
              <w:jc w:val="center"/>
            </w:pPr>
            <w:r>
              <w:rPr>
                <w:sz w:val="19"/>
              </w:rPr>
              <w:t>GPIOA-&gt;AFR[0]</w:t>
            </w:r>
          </w:p>
        </w:tc>
        <w:tc>
          <w:tcPr>
            <w:tcW w:w="3300" w:type="dxa"/>
          </w:tcPr>
          <w:p w14:paraId="65E8DF61" w14:textId="77777777" w:rsidR="00A43E15" w:rsidRDefault="00000000">
            <w:r>
              <w:rPr>
                <w:sz w:val="19"/>
              </w:rPr>
              <w:t>AF7 for PA2 and PA3</w:t>
            </w:r>
          </w:p>
        </w:tc>
        <w:tc>
          <w:tcPr>
            <w:tcW w:w="3960" w:type="dxa"/>
          </w:tcPr>
          <w:p w14:paraId="31CE82B3" w14:textId="77777777" w:rsidR="00A43E15" w:rsidRDefault="00000000">
            <w:r>
              <w:rPr>
                <w:sz w:val="19"/>
              </w:rPr>
              <w:t>USART2 is mapped to the pins.</w:t>
            </w:r>
          </w:p>
        </w:tc>
      </w:tr>
      <w:tr w:rsidR="00A43E15" w14:paraId="0A9CBB87" w14:textId="77777777">
        <w:tc>
          <w:tcPr>
            <w:tcW w:w="2100" w:type="dxa"/>
          </w:tcPr>
          <w:p w14:paraId="6C3D78CF" w14:textId="77777777" w:rsidR="00A43E15" w:rsidRDefault="00000000">
            <w:pPr>
              <w:jc w:val="center"/>
            </w:pPr>
            <w:r>
              <w:rPr>
                <w:sz w:val="19"/>
              </w:rPr>
              <w:t>USART2-&gt;BRR</w:t>
            </w:r>
          </w:p>
        </w:tc>
        <w:tc>
          <w:tcPr>
            <w:tcW w:w="3300" w:type="dxa"/>
          </w:tcPr>
          <w:p w14:paraId="0D508773" w14:textId="77777777" w:rsidR="00A43E15" w:rsidRDefault="00000000">
            <w:r>
              <w:rPr>
                <w:sz w:val="19"/>
              </w:rPr>
              <w:t>364 in supplied project</w:t>
            </w:r>
          </w:p>
        </w:tc>
        <w:tc>
          <w:tcPr>
            <w:tcW w:w="3960" w:type="dxa"/>
          </w:tcPr>
          <w:p w14:paraId="65691021" w14:textId="77777777" w:rsidR="00A43E15" w:rsidRDefault="00000000">
            <w:r>
              <w:rPr>
                <w:sz w:val="19"/>
              </w:rPr>
              <w:t>Baud generator matches clock assumption.</w:t>
            </w:r>
          </w:p>
        </w:tc>
      </w:tr>
      <w:tr w:rsidR="00A43E15" w14:paraId="0525AFDD" w14:textId="77777777">
        <w:tc>
          <w:tcPr>
            <w:tcW w:w="2100" w:type="dxa"/>
          </w:tcPr>
          <w:p w14:paraId="39D2CEFC" w14:textId="77777777" w:rsidR="00A43E15" w:rsidRDefault="00000000">
            <w:pPr>
              <w:jc w:val="center"/>
            </w:pPr>
            <w:r>
              <w:rPr>
                <w:sz w:val="19"/>
              </w:rPr>
              <w:t>USART2-&gt;CR1</w:t>
            </w:r>
          </w:p>
        </w:tc>
        <w:tc>
          <w:tcPr>
            <w:tcW w:w="3300" w:type="dxa"/>
          </w:tcPr>
          <w:p w14:paraId="675B6213" w14:textId="77777777" w:rsidR="00A43E15" w:rsidRDefault="00000000">
            <w:r>
              <w:rPr>
                <w:sz w:val="19"/>
              </w:rPr>
              <w:t>UE, TE, RE set</w:t>
            </w:r>
          </w:p>
        </w:tc>
        <w:tc>
          <w:tcPr>
            <w:tcW w:w="3960" w:type="dxa"/>
          </w:tcPr>
          <w:p w14:paraId="37CE6C83" w14:textId="77777777" w:rsidR="00A43E15" w:rsidRDefault="00000000">
            <w:r>
              <w:rPr>
                <w:sz w:val="19"/>
              </w:rPr>
              <w:t>USART engine, TX, and RX are enabled.</w:t>
            </w:r>
          </w:p>
        </w:tc>
      </w:tr>
      <w:tr w:rsidR="00A43E15" w14:paraId="5837593C" w14:textId="77777777">
        <w:tc>
          <w:tcPr>
            <w:tcW w:w="2100" w:type="dxa"/>
          </w:tcPr>
          <w:p w14:paraId="11D875B3" w14:textId="77777777" w:rsidR="00A43E15" w:rsidRDefault="00000000">
            <w:pPr>
              <w:jc w:val="center"/>
            </w:pPr>
            <w:r>
              <w:rPr>
                <w:sz w:val="19"/>
              </w:rPr>
              <w:t>USART2-&gt;SR</w:t>
            </w:r>
          </w:p>
        </w:tc>
        <w:tc>
          <w:tcPr>
            <w:tcW w:w="3300" w:type="dxa"/>
          </w:tcPr>
          <w:p w14:paraId="38280149" w14:textId="77777777" w:rsidR="00A43E15" w:rsidRDefault="00000000">
            <w:r>
              <w:rPr>
                <w:sz w:val="19"/>
              </w:rPr>
              <w:t>TXE/TC/RXNE change during use</w:t>
            </w:r>
          </w:p>
        </w:tc>
        <w:tc>
          <w:tcPr>
            <w:tcW w:w="3960" w:type="dxa"/>
          </w:tcPr>
          <w:p w14:paraId="71C61C44" w14:textId="77777777" w:rsidR="00A43E15" w:rsidRDefault="00000000">
            <w:r>
              <w:rPr>
                <w:sz w:val="19"/>
              </w:rPr>
              <w:t>Polling loops are meaningful.</w:t>
            </w:r>
          </w:p>
        </w:tc>
      </w:tr>
    </w:tbl>
    <w:p w14:paraId="5E672870" w14:textId="77777777" w:rsidR="00A43E15" w:rsidRDefault="00A43E15"/>
    <w:p w14:paraId="36874221" w14:textId="77777777" w:rsidR="00A43E15" w:rsidRDefault="00000000">
      <w:pPr>
        <w:pStyle w:val="Heading1"/>
      </w:pPr>
      <w:r>
        <w:lastRenderedPageBreak/>
        <w:t>16. Limitations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200"/>
        <w:gridCol w:w="3300"/>
        <w:gridCol w:w="3860"/>
      </w:tblGrid>
      <w:tr w:rsidR="00A43E15" w14:paraId="6B135938" w14:textId="77777777">
        <w:tc>
          <w:tcPr>
            <w:tcW w:w="2200" w:type="dxa"/>
            <w:shd w:val="clear" w:color="auto" w:fill="E8EEF5"/>
            <w:tcMar>
              <w:top w:w="80" w:type="dxa"/>
              <w:left w:w="120" w:type="dxa"/>
              <w:bottom w:w="80" w:type="dxa"/>
              <w:right w:w="120" w:type="dxa"/>
            </w:tcMar>
            <w:vAlign w:val="center"/>
          </w:tcPr>
          <w:p w14:paraId="7E00C5F9" w14:textId="77777777" w:rsidR="00A43E15" w:rsidRDefault="00000000">
            <w:pPr>
              <w:jc w:val="center"/>
            </w:pPr>
            <w:r>
              <w:rPr>
                <w:b/>
                <w:sz w:val="19"/>
              </w:rPr>
              <w:t>Limitation</w:t>
            </w:r>
          </w:p>
        </w:tc>
        <w:tc>
          <w:tcPr>
            <w:tcW w:w="3300" w:type="dxa"/>
            <w:shd w:val="clear" w:color="auto" w:fill="E8EEF5"/>
            <w:tcMar>
              <w:top w:w="80" w:type="dxa"/>
              <w:left w:w="120" w:type="dxa"/>
              <w:bottom w:w="80" w:type="dxa"/>
              <w:right w:w="120" w:type="dxa"/>
            </w:tcMar>
            <w:vAlign w:val="center"/>
          </w:tcPr>
          <w:p w14:paraId="7EB7E76D" w14:textId="77777777" w:rsidR="00A43E15" w:rsidRDefault="00000000">
            <w:pPr>
              <w:jc w:val="center"/>
            </w:pPr>
            <w:r>
              <w:rPr>
                <w:b/>
                <w:sz w:val="19"/>
              </w:rPr>
              <w:t>Why it matters</w:t>
            </w:r>
          </w:p>
        </w:tc>
        <w:tc>
          <w:tcPr>
            <w:tcW w:w="3860" w:type="dxa"/>
            <w:shd w:val="clear" w:color="auto" w:fill="E8EEF5"/>
            <w:tcMar>
              <w:top w:w="80" w:type="dxa"/>
              <w:left w:w="120" w:type="dxa"/>
              <w:bottom w:w="80" w:type="dxa"/>
              <w:right w:w="120" w:type="dxa"/>
            </w:tcMar>
            <w:vAlign w:val="center"/>
          </w:tcPr>
          <w:p w14:paraId="7036381B" w14:textId="77777777" w:rsidR="00A43E15" w:rsidRDefault="00000000">
            <w:pPr>
              <w:jc w:val="center"/>
            </w:pPr>
            <w:r>
              <w:rPr>
                <w:b/>
                <w:sz w:val="19"/>
              </w:rPr>
              <w:t>Next improvement</w:t>
            </w:r>
          </w:p>
        </w:tc>
      </w:tr>
      <w:tr w:rsidR="00A43E15" w14:paraId="595FBF1B" w14:textId="77777777">
        <w:tc>
          <w:tcPr>
            <w:tcW w:w="2200" w:type="dxa"/>
          </w:tcPr>
          <w:p w14:paraId="6052AB75" w14:textId="77777777" w:rsidR="00A43E15" w:rsidRDefault="00000000">
            <w:r>
              <w:rPr>
                <w:sz w:val="19"/>
              </w:rPr>
              <w:t>Blocking TX and RX</w:t>
            </w:r>
          </w:p>
        </w:tc>
        <w:tc>
          <w:tcPr>
            <w:tcW w:w="3300" w:type="dxa"/>
          </w:tcPr>
          <w:p w14:paraId="5E8899EB" w14:textId="77777777" w:rsidR="00A43E15" w:rsidRDefault="00000000">
            <w:r>
              <w:rPr>
                <w:sz w:val="19"/>
              </w:rPr>
              <w:t>CPU cannot do other work while waiting for flags.</w:t>
            </w:r>
          </w:p>
        </w:tc>
        <w:tc>
          <w:tcPr>
            <w:tcW w:w="3860" w:type="dxa"/>
          </w:tcPr>
          <w:p w14:paraId="3985B439" w14:textId="77777777" w:rsidR="00A43E15" w:rsidRDefault="00000000">
            <w:r>
              <w:rPr>
                <w:sz w:val="19"/>
              </w:rPr>
              <w:t>Move to interrupt-driven events.</w:t>
            </w:r>
          </w:p>
        </w:tc>
      </w:tr>
      <w:tr w:rsidR="00A43E15" w14:paraId="558D5C80" w14:textId="77777777">
        <w:tc>
          <w:tcPr>
            <w:tcW w:w="2200" w:type="dxa"/>
          </w:tcPr>
          <w:p w14:paraId="493344D3" w14:textId="77777777" w:rsidR="00A43E15" w:rsidRDefault="00000000">
            <w:r>
              <w:rPr>
                <w:sz w:val="19"/>
              </w:rPr>
              <w:t>No receive timeout</w:t>
            </w:r>
          </w:p>
        </w:tc>
        <w:tc>
          <w:tcPr>
            <w:tcW w:w="3300" w:type="dxa"/>
          </w:tcPr>
          <w:p w14:paraId="4EE44092" w14:textId="77777777" w:rsidR="00A43E15" w:rsidRDefault="00000000">
            <w:r>
              <w:rPr>
                <w:sz w:val="19"/>
              </w:rPr>
              <w:t>Firmware can wait forever if no byte arrives.</w:t>
            </w:r>
          </w:p>
        </w:tc>
        <w:tc>
          <w:tcPr>
            <w:tcW w:w="3860" w:type="dxa"/>
          </w:tcPr>
          <w:p w14:paraId="258E0CCA" w14:textId="77777777" w:rsidR="00A43E15" w:rsidRDefault="00000000">
            <w:r>
              <w:rPr>
                <w:sz w:val="19"/>
              </w:rPr>
              <w:t>Add timeout based on SysTick or a timer.</w:t>
            </w:r>
          </w:p>
        </w:tc>
      </w:tr>
      <w:tr w:rsidR="00A43E15" w14:paraId="2370E9F2" w14:textId="77777777">
        <w:tc>
          <w:tcPr>
            <w:tcW w:w="2200" w:type="dxa"/>
          </w:tcPr>
          <w:p w14:paraId="2B228067" w14:textId="77777777" w:rsidR="00A43E15" w:rsidRDefault="00000000">
            <w:r>
              <w:rPr>
                <w:sz w:val="19"/>
              </w:rPr>
              <w:t>No active ORE handling</w:t>
            </w:r>
          </w:p>
        </w:tc>
        <w:tc>
          <w:tcPr>
            <w:tcW w:w="3300" w:type="dxa"/>
          </w:tcPr>
          <w:p w14:paraId="65A4CA74" w14:textId="77777777" w:rsidR="00A43E15" w:rsidRDefault="00000000">
            <w:r>
              <w:rPr>
                <w:sz w:val="19"/>
              </w:rPr>
              <w:t>Fast receive traffic can overrun DR.</w:t>
            </w:r>
          </w:p>
        </w:tc>
        <w:tc>
          <w:tcPr>
            <w:tcW w:w="3860" w:type="dxa"/>
          </w:tcPr>
          <w:p w14:paraId="7DF7B893" w14:textId="77777777" w:rsidR="00A43E15" w:rsidRDefault="00000000">
            <w:r>
              <w:rPr>
                <w:sz w:val="19"/>
              </w:rPr>
              <w:t>Clear and log error flags; use buffering.</w:t>
            </w:r>
          </w:p>
        </w:tc>
      </w:tr>
      <w:tr w:rsidR="00A43E15" w14:paraId="5852A25D" w14:textId="77777777">
        <w:tc>
          <w:tcPr>
            <w:tcW w:w="2200" w:type="dxa"/>
          </w:tcPr>
          <w:p w14:paraId="3DCBBD35" w14:textId="77777777" w:rsidR="00A43E15" w:rsidRDefault="00000000">
            <w:pPr>
              <w:jc w:val="center"/>
            </w:pPr>
            <w:r>
              <w:rPr>
                <w:sz w:val="19"/>
              </w:rPr>
              <w:t>No receive buffer</w:t>
            </w:r>
          </w:p>
        </w:tc>
        <w:tc>
          <w:tcPr>
            <w:tcW w:w="3300" w:type="dxa"/>
          </w:tcPr>
          <w:p w14:paraId="4C26815B" w14:textId="77777777" w:rsidR="00A43E15" w:rsidRDefault="00000000">
            <w:r>
              <w:rPr>
                <w:sz w:val="19"/>
              </w:rPr>
              <w:t>Only one byte is handled at a time.</w:t>
            </w:r>
          </w:p>
        </w:tc>
        <w:tc>
          <w:tcPr>
            <w:tcW w:w="3860" w:type="dxa"/>
          </w:tcPr>
          <w:p w14:paraId="7C3D577F" w14:textId="77777777" w:rsidR="00A43E15" w:rsidRDefault="00000000">
            <w:r>
              <w:rPr>
                <w:sz w:val="19"/>
              </w:rPr>
              <w:t>Introduce circular buffer for RX.</w:t>
            </w:r>
          </w:p>
        </w:tc>
      </w:tr>
      <w:tr w:rsidR="00A43E15" w14:paraId="6A571A13" w14:textId="77777777">
        <w:tc>
          <w:tcPr>
            <w:tcW w:w="2200" w:type="dxa"/>
          </w:tcPr>
          <w:p w14:paraId="752BB41B" w14:textId="77777777" w:rsidR="00A43E15" w:rsidRDefault="00000000">
            <w:r>
              <w:rPr>
                <w:sz w:val="19"/>
              </w:rPr>
              <w:t>Hard-coded clock/BRR assumption</w:t>
            </w:r>
          </w:p>
        </w:tc>
        <w:tc>
          <w:tcPr>
            <w:tcW w:w="3300" w:type="dxa"/>
          </w:tcPr>
          <w:p w14:paraId="28A96659" w14:textId="77777777" w:rsidR="00A43E15" w:rsidRDefault="00000000">
            <w:r>
              <w:rPr>
                <w:sz w:val="19"/>
              </w:rPr>
              <w:t>Clock changes can break baud accuracy.</w:t>
            </w:r>
          </w:p>
        </w:tc>
        <w:tc>
          <w:tcPr>
            <w:tcW w:w="3860" w:type="dxa"/>
          </w:tcPr>
          <w:p w14:paraId="05C82599" w14:textId="77777777" w:rsidR="00A43E15" w:rsidRDefault="00000000">
            <w:r>
              <w:rPr>
                <w:sz w:val="19"/>
              </w:rPr>
              <w:t>Calculate BRR from runtime clock values or constants.</w:t>
            </w:r>
          </w:p>
        </w:tc>
      </w:tr>
    </w:tbl>
    <w:p w14:paraId="2A902D49" w14:textId="77777777" w:rsidR="00A43E15" w:rsidRDefault="00A43E15"/>
    <w:p w14:paraId="78260FF3" w14:textId="77777777" w:rsidR="00A43E15" w:rsidRDefault="00000000">
      <w:pPr>
        <w:pStyle w:val="Heading1"/>
      </w:pPr>
      <w:r>
        <w:t>17. Future Improvements</w:t>
      </w:r>
    </w:p>
    <w:p w14:paraId="673ED396" w14:textId="77777777" w:rsidR="00A43E15" w:rsidRDefault="00000000">
      <w:r>
        <w:t>This project is the base layer for a larger USART learning series. Each later stage should preserve the Day 1 mental model while reducing CPU blocking and improving robustness.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200"/>
        <w:gridCol w:w="2500"/>
        <w:gridCol w:w="5660"/>
      </w:tblGrid>
      <w:tr w:rsidR="00A43E15" w14:paraId="4306A05A" w14:textId="77777777">
        <w:tc>
          <w:tcPr>
            <w:tcW w:w="1200" w:type="dxa"/>
            <w:shd w:val="clear" w:color="auto" w:fill="E8EEF5"/>
            <w:tcMar>
              <w:top w:w="80" w:type="dxa"/>
              <w:left w:w="120" w:type="dxa"/>
              <w:bottom w:w="80" w:type="dxa"/>
              <w:right w:w="120" w:type="dxa"/>
            </w:tcMar>
            <w:vAlign w:val="center"/>
          </w:tcPr>
          <w:p w14:paraId="70481A80" w14:textId="77777777" w:rsidR="00A43E15" w:rsidRDefault="00000000">
            <w:pPr>
              <w:jc w:val="center"/>
            </w:pPr>
            <w:r>
              <w:rPr>
                <w:b/>
                <w:sz w:val="19"/>
              </w:rPr>
              <w:t>Stage</w:t>
            </w:r>
          </w:p>
        </w:tc>
        <w:tc>
          <w:tcPr>
            <w:tcW w:w="2500" w:type="dxa"/>
            <w:shd w:val="clear" w:color="auto" w:fill="E8EEF5"/>
            <w:tcMar>
              <w:top w:w="80" w:type="dxa"/>
              <w:left w:w="120" w:type="dxa"/>
              <w:bottom w:w="80" w:type="dxa"/>
              <w:right w:w="120" w:type="dxa"/>
            </w:tcMar>
            <w:vAlign w:val="center"/>
          </w:tcPr>
          <w:p w14:paraId="192D87C1" w14:textId="77777777" w:rsidR="00A43E15" w:rsidRDefault="00000000">
            <w:pPr>
              <w:jc w:val="center"/>
            </w:pPr>
            <w:r>
              <w:rPr>
                <w:b/>
                <w:sz w:val="19"/>
              </w:rPr>
              <w:t>Upgrade</w:t>
            </w:r>
          </w:p>
        </w:tc>
        <w:tc>
          <w:tcPr>
            <w:tcW w:w="5660" w:type="dxa"/>
            <w:shd w:val="clear" w:color="auto" w:fill="E8EEF5"/>
            <w:tcMar>
              <w:top w:w="80" w:type="dxa"/>
              <w:left w:w="120" w:type="dxa"/>
              <w:bottom w:w="80" w:type="dxa"/>
              <w:right w:w="120" w:type="dxa"/>
            </w:tcMar>
            <w:vAlign w:val="center"/>
          </w:tcPr>
          <w:p w14:paraId="02BDB648" w14:textId="77777777" w:rsidR="00A43E15" w:rsidRDefault="00000000">
            <w:pPr>
              <w:jc w:val="center"/>
            </w:pPr>
            <w:r>
              <w:rPr>
                <w:b/>
                <w:sz w:val="19"/>
              </w:rPr>
              <w:t>What changes</w:t>
            </w:r>
          </w:p>
        </w:tc>
      </w:tr>
      <w:tr w:rsidR="00A43E15" w14:paraId="56A06881" w14:textId="77777777">
        <w:tc>
          <w:tcPr>
            <w:tcW w:w="1200" w:type="dxa"/>
          </w:tcPr>
          <w:p w14:paraId="70427F60" w14:textId="77777777" w:rsidR="00A43E15" w:rsidRDefault="00000000">
            <w:pPr>
              <w:jc w:val="center"/>
            </w:pPr>
            <w:r>
              <w:rPr>
                <w:sz w:val="19"/>
              </w:rPr>
              <w:t>Day 2</w:t>
            </w:r>
          </w:p>
        </w:tc>
        <w:tc>
          <w:tcPr>
            <w:tcW w:w="2500" w:type="dxa"/>
          </w:tcPr>
          <w:p w14:paraId="421D7F2F" w14:textId="77777777" w:rsidR="00A43E15" w:rsidRDefault="00000000">
            <w:r>
              <w:rPr>
                <w:sz w:val="19"/>
              </w:rPr>
              <w:t>Interrupt USART</w:t>
            </w:r>
          </w:p>
        </w:tc>
        <w:tc>
          <w:tcPr>
            <w:tcW w:w="5660" w:type="dxa"/>
          </w:tcPr>
          <w:p w14:paraId="00A50AEA" w14:textId="77777777" w:rsidR="00A43E15" w:rsidRDefault="00000000">
            <w:r>
              <w:rPr>
                <w:sz w:val="19"/>
              </w:rPr>
              <w:t>NVIC calls the code when TX/RX events occur.</w:t>
            </w:r>
          </w:p>
        </w:tc>
      </w:tr>
      <w:tr w:rsidR="00A43E15" w14:paraId="2B0FDE2B" w14:textId="77777777">
        <w:tc>
          <w:tcPr>
            <w:tcW w:w="1200" w:type="dxa"/>
          </w:tcPr>
          <w:p w14:paraId="62D6113A" w14:textId="77777777" w:rsidR="00A43E15" w:rsidRDefault="00000000">
            <w:pPr>
              <w:jc w:val="center"/>
            </w:pPr>
            <w:r>
              <w:rPr>
                <w:sz w:val="19"/>
              </w:rPr>
              <w:t>Day 3</w:t>
            </w:r>
          </w:p>
        </w:tc>
        <w:tc>
          <w:tcPr>
            <w:tcW w:w="2500" w:type="dxa"/>
          </w:tcPr>
          <w:p w14:paraId="495FC6BF" w14:textId="77777777" w:rsidR="00A43E15" w:rsidRDefault="00000000">
            <w:r>
              <w:rPr>
                <w:sz w:val="19"/>
              </w:rPr>
              <w:t>RX circular buffer</w:t>
            </w:r>
          </w:p>
        </w:tc>
        <w:tc>
          <w:tcPr>
            <w:tcW w:w="5660" w:type="dxa"/>
          </w:tcPr>
          <w:p w14:paraId="7A585DB5" w14:textId="77777777" w:rsidR="00A43E15" w:rsidRDefault="00000000">
            <w:r>
              <w:rPr>
                <w:sz w:val="19"/>
              </w:rPr>
              <w:t>Received bytes are stored without immediate application handling.</w:t>
            </w:r>
          </w:p>
        </w:tc>
      </w:tr>
      <w:tr w:rsidR="00A43E15" w14:paraId="08FF3CDD" w14:textId="77777777">
        <w:tc>
          <w:tcPr>
            <w:tcW w:w="1200" w:type="dxa"/>
          </w:tcPr>
          <w:p w14:paraId="1ACAE360" w14:textId="77777777" w:rsidR="00A43E15" w:rsidRDefault="00000000">
            <w:pPr>
              <w:jc w:val="center"/>
            </w:pPr>
            <w:r>
              <w:rPr>
                <w:sz w:val="19"/>
              </w:rPr>
              <w:t>Day 4</w:t>
            </w:r>
          </w:p>
        </w:tc>
        <w:tc>
          <w:tcPr>
            <w:tcW w:w="2500" w:type="dxa"/>
          </w:tcPr>
          <w:p w14:paraId="7481A5D9" w14:textId="77777777" w:rsidR="00A43E15" w:rsidRDefault="00000000">
            <w:r>
              <w:rPr>
                <w:sz w:val="19"/>
              </w:rPr>
              <w:t>TX DMA direct mode</w:t>
            </w:r>
          </w:p>
        </w:tc>
        <w:tc>
          <w:tcPr>
            <w:tcW w:w="5660" w:type="dxa"/>
          </w:tcPr>
          <w:p w14:paraId="2CC47D14" w14:textId="77777777" w:rsidR="00A43E15" w:rsidRDefault="00000000">
            <w:r>
              <w:rPr>
                <w:sz w:val="19"/>
              </w:rPr>
              <w:t>DMA moves bytes to USART without per-byte CPU writes.</w:t>
            </w:r>
          </w:p>
        </w:tc>
      </w:tr>
      <w:tr w:rsidR="00A43E15" w14:paraId="35373FE9" w14:textId="77777777">
        <w:tc>
          <w:tcPr>
            <w:tcW w:w="1200" w:type="dxa"/>
          </w:tcPr>
          <w:p w14:paraId="42CEA089" w14:textId="77777777" w:rsidR="00A43E15" w:rsidRDefault="00000000">
            <w:pPr>
              <w:jc w:val="center"/>
            </w:pPr>
            <w:r>
              <w:rPr>
                <w:sz w:val="19"/>
              </w:rPr>
              <w:t>Day 5</w:t>
            </w:r>
          </w:p>
        </w:tc>
        <w:tc>
          <w:tcPr>
            <w:tcW w:w="2500" w:type="dxa"/>
          </w:tcPr>
          <w:p w14:paraId="0BF16EBB" w14:textId="77777777" w:rsidR="00A43E15" w:rsidRDefault="00000000">
            <w:r>
              <w:rPr>
                <w:sz w:val="19"/>
              </w:rPr>
              <w:t>TX DMA FIFO mode</w:t>
            </w:r>
          </w:p>
        </w:tc>
        <w:tc>
          <w:tcPr>
            <w:tcW w:w="5660" w:type="dxa"/>
          </w:tcPr>
          <w:p w14:paraId="4831AFEF" w14:textId="77777777" w:rsidR="00A43E15" w:rsidRDefault="00000000">
            <w:r>
              <w:rPr>
                <w:sz w:val="19"/>
              </w:rPr>
              <w:t>TX transfer behavior becomes more efficient and configurable.</w:t>
            </w:r>
          </w:p>
        </w:tc>
      </w:tr>
      <w:tr w:rsidR="00A43E15" w14:paraId="0D56498F" w14:textId="77777777">
        <w:tc>
          <w:tcPr>
            <w:tcW w:w="1200" w:type="dxa"/>
          </w:tcPr>
          <w:p w14:paraId="239BB08D" w14:textId="77777777" w:rsidR="00A43E15" w:rsidRDefault="00000000">
            <w:pPr>
              <w:jc w:val="center"/>
            </w:pPr>
            <w:r>
              <w:rPr>
                <w:sz w:val="19"/>
              </w:rPr>
              <w:t>Day 6</w:t>
            </w:r>
          </w:p>
        </w:tc>
        <w:tc>
          <w:tcPr>
            <w:tcW w:w="2500" w:type="dxa"/>
          </w:tcPr>
          <w:p w14:paraId="26D0E212" w14:textId="77777777" w:rsidR="00A43E15" w:rsidRDefault="00000000">
            <w:r>
              <w:rPr>
                <w:sz w:val="19"/>
              </w:rPr>
              <w:t>DMA RX</w:t>
            </w:r>
          </w:p>
        </w:tc>
        <w:tc>
          <w:tcPr>
            <w:tcW w:w="5660" w:type="dxa"/>
          </w:tcPr>
          <w:p w14:paraId="367DA601" w14:textId="77777777" w:rsidR="00A43E15" w:rsidRDefault="00000000">
            <w:r>
              <w:rPr>
                <w:sz w:val="19"/>
              </w:rPr>
              <w:t>DMA stores received bytes into memory.</w:t>
            </w:r>
          </w:p>
        </w:tc>
      </w:tr>
      <w:tr w:rsidR="00A43E15" w14:paraId="62CCEA45" w14:textId="77777777">
        <w:tc>
          <w:tcPr>
            <w:tcW w:w="1200" w:type="dxa"/>
          </w:tcPr>
          <w:p w14:paraId="4250BA95" w14:textId="77777777" w:rsidR="00A43E15" w:rsidRDefault="00000000">
            <w:pPr>
              <w:jc w:val="center"/>
            </w:pPr>
            <w:r>
              <w:rPr>
                <w:sz w:val="19"/>
              </w:rPr>
              <w:t>Day 7</w:t>
            </w:r>
          </w:p>
        </w:tc>
        <w:tc>
          <w:tcPr>
            <w:tcW w:w="2500" w:type="dxa"/>
          </w:tcPr>
          <w:p w14:paraId="2E12B27B" w14:textId="77777777" w:rsidR="00A43E15" w:rsidRDefault="00000000">
            <w:r>
              <w:rPr>
                <w:sz w:val="19"/>
              </w:rPr>
              <w:t>DMA RX circular mode</w:t>
            </w:r>
          </w:p>
        </w:tc>
        <w:tc>
          <w:tcPr>
            <w:tcW w:w="5660" w:type="dxa"/>
          </w:tcPr>
          <w:p w14:paraId="1E55F60C" w14:textId="77777777" w:rsidR="00A43E15" w:rsidRDefault="00000000">
            <w:r>
              <w:rPr>
                <w:sz w:val="19"/>
              </w:rPr>
              <w:t>Continuous receive stream becomes possible.</w:t>
            </w:r>
          </w:p>
        </w:tc>
      </w:tr>
      <w:tr w:rsidR="00A43E15" w14:paraId="38E22BAA" w14:textId="77777777">
        <w:tc>
          <w:tcPr>
            <w:tcW w:w="1200" w:type="dxa"/>
          </w:tcPr>
          <w:p w14:paraId="6A4456F2" w14:textId="77777777" w:rsidR="00A43E15" w:rsidRDefault="00000000">
            <w:pPr>
              <w:jc w:val="center"/>
            </w:pPr>
            <w:r>
              <w:rPr>
                <w:sz w:val="19"/>
              </w:rPr>
              <w:t>Day 8</w:t>
            </w:r>
          </w:p>
        </w:tc>
        <w:tc>
          <w:tcPr>
            <w:tcW w:w="2500" w:type="dxa"/>
          </w:tcPr>
          <w:p w14:paraId="5AC861BF" w14:textId="77777777" w:rsidR="00A43E15" w:rsidRDefault="00000000">
            <w:r>
              <w:rPr>
                <w:sz w:val="19"/>
              </w:rPr>
              <w:t>DMA RX circular + idle detection</w:t>
            </w:r>
          </w:p>
        </w:tc>
        <w:tc>
          <w:tcPr>
            <w:tcW w:w="5660" w:type="dxa"/>
          </w:tcPr>
          <w:p w14:paraId="545AC270" w14:textId="77777777" w:rsidR="00A43E15" w:rsidRDefault="00000000">
            <w:r>
              <w:rPr>
                <w:sz w:val="19"/>
              </w:rPr>
              <w:t>Frame boundaries can be detected in stream-style reception.</w:t>
            </w:r>
          </w:p>
        </w:tc>
      </w:tr>
      <w:tr w:rsidR="00A43E15" w14:paraId="41B1DA73" w14:textId="77777777">
        <w:tc>
          <w:tcPr>
            <w:tcW w:w="1200" w:type="dxa"/>
          </w:tcPr>
          <w:p w14:paraId="57B1DE97" w14:textId="77777777" w:rsidR="00A43E15" w:rsidRDefault="00000000">
            <w:pPr>
              <w:jc w:val="center"/>
            </w:pPr>
            <w:r>
              <w:rPr>
                <w:sz w:val="19"/>
              </w:rPr>
              <w:t>Final</w:t>
            </w:r>
          </w:p>
        </w:tc>
        <w:tc>
          <w:tcPr>
            <w:tcW w:w="2500" w:type="dxa"/>
          </w:tcPr>
          <w:p w14:paraId="5DB52BC8" w14:textId="77777777" w:rsidR="00A43E15" w:rsidRDefault="00000000">
            <w:r>
              <w:rPr>
                <w:sz w:val="19"/>
              </w:rPr>
              <w:t>CLI protocol</w:t>
            </w:r>
          </w:p>
        </w:tc>
        <w:tc>
          <w:tcPr>
            <w:tcW w:w="5660" w:type="dxa"/>
          </w:tcPr>
          <w:p w14:paraId="0A5D8B33" w14:textId="77777777" w:rsidR="00A43E15" w:rsidRDefault="00000000">
            <w:r>
              <w:rPr>
                <w:sz w:val="19"/>
              </w:rPr>
              <w:t>USART becomes a command interface, not just a byte echo path.</w:t>
            </w:r>
          </w:p>
        </w:tc>
      </w:tr>
    </w:tbl>
    <w:p w14:paraId="5F164D16" w14:textId="77777777" w:rsidR="00A43E15" w:rsidRDefault="00A43E15"/>
    <w:p w14:paraId="759820A0" w14:textId="77777777" w:rsidR="00A43E15" w:rsidRDefault="00000000">
      <w:pPr>
        <w:pStyle w:val="Heading3"/>
      </w:pPr>
      <w:r>
        <w:t>Long-Term Learning Tracker</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700"/>
        <w:gridCol w:w="5400"/>
        <w:gridCol w:w="3260"/>
      </w:tblGrid>
      <w:tr w:rsidR="00A43E15" w14:paraId="0EAE3262" w14:textId="77777777">
        <w:tc>
          <w:tcPr>
            <w:tcW w:w="700" w:type="dxa"/>
            <w:shd w:val="clear" w:color="auto" w:fill="F2F4F7"/>
            <w:tcMar>
              <w:top w:w="80" w:type="dxa"/>
              <w:left w:w="120" w:type="dxa"/>
              <w:bottom w:w="80" w:type="dxa"/>
              <w:right w:w="120" w:type="dxa"/>
            </w:tcMar>
            <w:vAlign w:val="center"/>
          </w:tcPr>
          <w:p w14:paraId="68289FF2" w14:textId="77777777" w:rsidR="00A43E15" w:rsidRDefault="00000000">
            <w:pPr>
              <w:jc w:val="center"/>
            </w:pPr>
            <w:r>
              <w:rPr>
                <w:b/>
                <w:sz w:val="19"/>
              </w:rPr>
              <w:t>Check</w:t>
            </w:r>
          </w:p>
        </w:tc>
        <w:tc>
          <w:tcPr>
            <w:tcW w:w="5400" w:type="dxa"/>
            <w:shd w:val="clear" w:color="auto" w:fill="F2F4F7"/>
            <w:tcMar>
              <w:top w:w="80" w:type="dxa"/>
              <w:left w:w="120" w:type="dxa"/>
              <w:bottom w:w="80" w:type="dxa"/>
              <w:right w:w="120" w:type="dxa"/>
            </w:tcMar>
            <w:vAlign w:val="center"/>
          </w:tcPr>
          <w:p w14:paraId="798CF0A2" w14:textId="77777777" w:rsidR="00A43E15" w:rsidRDefault="00000000">
            <w:pPr>
              <w:jc w:val="center"/>
            </w:pPr>
            <w:r>
              <w:rPr>
                <w:b/>
                <w:sz w:val="19"/>
              </w:rPr>
              <w:t>Learning or validation item</w:t>
            </w:r>
          </w:p>
        </w:tc>
        <w:tc>
          <w:tcPr>
            <w:tcW w:w="3260" w:type="dxa"/>
            <w:shd w:val="clear" w:color="auto" w:fill="F2F4F7"/>
            <w:tcMar>
              <w:top w:w="80" w:type="dxa"/>
              <w:left w:w="120" w:type="dxa"/>
              <w:bottom w:w="80" w:type="dxa"/>
              <w:right w:w="120" w:type="dxa"/>
            </w:tcMar>
            <w:vAlign w:val="center"/>
          </w:tcPr>
          <w:p w14:paraId="2EF8825F" w14:textId="77777777" w:rsidR="00A43E15" w:rsidRDefault="00000000">
            <w:pPr>
              <w:jc w:val="center"/>
            </w:pPr>
            <w:r>
              <w:rPr>
                <w:b/>
                <w:sz w:val="19"/>
              </w:rPr>
              <w:t>Evidence</w:t>
            </w:r>
          </w:p>
        </w:tc>
      </w:tr>
      <w:tr w:rsidR="00A43E15" w14:paraId="0BE79A94" w14:textId="77777777">
        <w:tc>
          <w:tcPr>
            <w:tcW w:w="700" w:type="dxa"/>
          </w:tcPr>
          <w:p w14:paraId="4BCF9219" w14:textId="77777777" w:rsidR="00A43E15" w:rsidRDefault="00000000">
            <w:pPr>
              <w:jc w:val="center"/>
            </w:pPr>
            <w:r>
              <w:rPr>
                <w:sz w:val="19"/>
              </w:rPr>
              <w:t>[ ]</w:t>
            </w:r>
          </w:p>
        </w:tc>
        <w:tc>
          <w:tcPr>
            <w:tcW w:w="5400" w:type="dxa"/>
          </w:tcPr>
          <w:p w14:paraId="7524A145" w14:textId="77777777" w:rsidR="00A43E15" w:rsidRDefault="00000000">
            <w:r>
              <w:rPr>
                <w:sz w:val="19"/>
              </w:rPr>
              <w:t>I can implement the polling version without looking at the final code.</w:t>
            </w:r>
          </w:p>
        </w:tc>
        <w:tc>
          <w:tcPr>
            <w:tcW w:w="3260" w:type="dxa"/>
          </w:tcPr>
          <w:p w14:paraId="194BCC41" w14:textId="77777777" w:rsidR="00A43E15" w:rsidRDefault="00000000">
            <w:pPr>
              <w:jc w:val="center"/>
            </w:pPr>
            <w:r>
              <w:rPr>
                <w:sz w:val="19"/>
              </w:rPr>
              <w:t>Notes / evidence:</w:t>
            </w:r>
          </w:p>
        </w:tc>
      </w:tr>
      <w:tr w:rsidR="00A43E15" w14:paraId="019A2DE6" w14:textId="77777777">
        <w:tc>
          <w:tcPr>
            <w:tcW w:w="700" w:type="dxa"/>
          </w:tcPr>
          <w:p w14:paraId="4F21E5C0" w14:textId="77777777" w:rsidR="00A43E15" w:rsidRDefault="00000000">
            <w:pPr>
              <w:jc w:val="center"/>
            </w:pPr>
            <w:r>
              <w:rPr>
                <w:sz w:val="19"/>
              </w:rPr>
              <w:t>[ ]</w:t>
            </w:r>
          </w:p>
        </w:tc>
        <w:tc>
          <w:tcPr>
            <w:tcW w:w="5400" w:type="dxa"/>
          </w:tcPr>
          <w:p w14:paraId="6277C340" w14:textId="77777777" w:rsidR="00A43E15" w:rsidRDefault="00000000">
            <w:r>
              <w:rPr>
                <w:sz w:val="19"/>
              </w:rPr>
              <w:t>I can explain how the interrupt version maps onto the same TXE/RXNE events.</w:t>
            </w:r>
          </w:p>
        </w:tc>
        <w:tc>
          <w:tcPr>
            <w:tcW w:w="3260" w:type="dxa"/>
          </w:tcPr>
          <w:p w14:paraId="278A598D" w14:textId="77777777" w:rsidR="00A43E15" w:rsidRDefault="00000000">
            <w:pPr>
              <w:jc w:val="center"/>
            </w:pPr>
            <w:r>
              <w:rPr>
                <w:sz w:val="19"/>
              </w:rPr>
              <w:t>Notes / evidence:</w:t>
            </w:r>
          </w:p>
        </w:tc>
      </w:tr>
      <w:tr w:rsidR="00A43E15" w14:paraId="42BFB7A6" w14:textId="77777777">
        <w:tc>
          <w:tcPr>
            <w:tcW w:w="700" w:type="dxa"/>
          </w:tcPr>
          <w:p w14:paraId="12DF8276" w14:textId="77777777" w:rsidR="00A43E15" w:rsidRDefault="00000000">
            <w:pPr>
              <w:jc w:val="center"/>
            </w:pPr>
            <w:r>
              <w:rPr>
                <w:sz w:val="19"/>
              </w:rPr>
              <w:lastRenderedPageBreak/>
              <w:t>[ ]</w:t>
            </w:r>
          </w:p>
        </w:tc>
        <w:tc>
          <w:tcPr>
            <w:tcW w:w="5400" w:type="dxa"/>
          </w:tcPr>
          <w:p w14:paraId="239C9B4C" w14:textId="77777777" w:rsidR="00A43E15" w:rsidRDefault="00000000">
            <w:r>
              <w:rPr>
                <w:sz w:val="19"/>
              </w:rPr>
              <w:t>I can explain why DMA improves repetitive byte movement.</w:t>
            </w:r>
          </w:p>
        </w:tc>
        <w:tc>
          <w:tcPr>
            <w:tcW w:w="3260" w:type="dxa"/>
          </w:tcPr>
          <w:p w14:paraId="49FE7AF4" w14:textId="77777777" w:rsidR="00A43E15" w:rsidRDefault="00000000">
            <w:pPr>
              <w:jc w:val="center"/>
            </w:pPr>
            <w:r>
              <w:rPr>
                <w:sz w:val="19"/>
              </w:rPr>
              <w:t>Notes / evidence:</w:t>
            </w:r>
          </w:p>
        </w:tc>
      </w:tr>
      <w:tr w:rsidR="00A43E15" w14:paraId="2EB290EB" w14:textId="77777777">
        <w:tc>
          <w:tcPr>
            <w:tcW w:w="700" w:type="dxa"/>
          </w:tcPr>
          <w:p w14:paraId="4FF524BC" w14:textId="77777777" w:rsidR="00A43E15" w:rsidRDefault="00000000">
            <w:pPr>
              <w:jc w:val="center"/>
            </w:pPr>
            <w:r>
              <w:rPr>
                <w:sz w:val="19"/>
              </w:rPr>
              <w:t>[ ]</w:t>
            </w:r>
          </w:p>
        </w:tc>
        <w:tc>
          <w:tcPr>
            <w:tcW w:w="5400" w:type="dxa"/>
          </w:tcPr>
          <w:p w14:paraId="0A8F1A70" w14:textId="77777777" w:rsidR="00A43E15" w:rsidRDefault="00000000">
            <w:r>
              <w:rPr>
                <w:sz w:val="19"/>
              </w:rPr>
              <w:t>I can identify when polling is acceptable and when it becomes risky.</w:t>
            </w:r>
          </w:p>
        </w:tc>
        <w:tc>
          <w:tcPr>
            <w:tcW w:w="3260" w:type="dxa"/>
          </w:tcPr>
          <w:p w14:paraId="2EF601DF" w14:textId="77777777" w:rsidR="00A43E15" w:rsidRDefault="00000000">
            <w:pPr>
              <w:jc w:val="center"/>
            </w:pPr>
            <w:r>
              <w:rPr>
                <w:sz w:val="19"/>
              </w:rPr>
              <w:t>Notes / evidence:</w:t>
            </w:r>
          </w:p>
        </w:tc>
      </w:tr>
    </w:tbl>
    <w:p w14:paraId="136E5719" w14:textId="77777777" w:rsidR="00A43E15" w:rsidRDefault="00A43E15"/>
    <w:p w14:paraId="0B1017C0" w14:textId="77777777" w:rsidR="00A43E15" w:rsidRDefault="00000000">
      <w:pPr>
        <w:pStyle w:val="Heading1"/>
      </w:pPr>
      <w:r>
        <w:t>18. Conclusion</w:t>
      </w:r>
    </w:p>
    <w:p w14:paraId="036BE709" w14:textId="77777777" w:rsidR="00A43E15" w:rsidRDefault="00000000">
      <w:r>
        <w:t>The USART polling project is a strong first layer because it exposes the conversation between firmware and hardware. The code is small, but the lessons are foundational: clocks must be enabled before register access, GPIO pins must be routed to the peripheral, the baud generator must match the clock tree, and status flags must be interpreted precisely.</w:t>
      </w:r>
    </w:p>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A43E15" w14:paraId="397CD2F8" w14:textId="77777777">
        <w:tc>
          <w:tcPr>
            <w:tcW w:w="9360" w:type="dxa"/>
            <w:shd w:val="clear" w:color="auto" w:fill="EAF4EA"/>
            <w:tcMar>
              <w:top w:w="80" w:type="dxa"/>
              <w:left w:w="120" w:type="dxa"/>
              <w:bottom w:w="80" w:type="dxa"/>
              <w:right w:w="120" w:type="dxa"/>
            </w:tcMar>
            <w:vAlign w:val="center"/>
          </w:tcPr>
          <w:p w14:paraId="5D8B0648" w14:textId="77777777" w:rsidR="00A43E15" w:rsidRDefault="00000000">
            <w:pPr>
              <w:spacing w:before="40" w:after="40"/>
            </w:pPr>
            <w:r>
              <w:rPr>
                <w:b/>
                <w:color w:val="1F4E79"/>
                <w:sz w:val="21"/>
              </w:rPr>
              <w:t xml:space="preserve">Core takeaway: </w:t>
            </w:r>
            <w:r>
              <w:rPr>
                <w:sz w:val="21"/>
              </w:rPr>
              <w:t>If you remember only one lesson from this project, remember this: USART flags are not abstract software states. They are hardware events that tell the CPU when the peripheral can accept, complete, or provide data.</w:t>
            </w:r>
          </w:p>
        </w:tc>
      </w:tr>
    </w:tbl>
    <w:p w14:paraId="04B653A2" w14:textId="77777777" w:rsidR="00A43E15" w:rsidRDefault="00A43E15">
      <w:pPr>
        <w:spacing w:after="80"/>
      </w:pPr>
    </w:p>
    <w:p w14:paraId="61B311AA" w14:textId="77777777" w:rsidR="00A43E15" w:rsidRDefault="00000000">
      <w:pPr>
        <w:pStyle w:val="Heading1"/>
      </w:pPr>
      <w:r>
        <w:t>Appendix A. Concise Event Matrix</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200"/>
        <w:gridCol w:w="2400"/>
        <w:gridCol w:w="3300"/>
        <w:gridCol w:w="2460"/>
      </w:tblGrid>
      <w:tr w:rsidR="00A43E15" w14:paraId="3C46E053" w14:textId="77777777">
        <w:tc>
          <w:tcPr>
            <w:tcW w:w="1200" w:type="dxa"/>
            <w:shd w:val="clear" w:color="auto" w:fill="E8EEF5"/>
            <w:tcMar>
              <w:top w:w="80" w:type="dxa"/>
              <w:left w:w="120" w:type="dxa"/>
              <w:bottom w:w="80" w:type="dxa"/>
              <w:right w:w="120" w:type="dxa"/>
            </w:tcMar>
            <w:vAlign w:val="center"/>
          </w:tcPr>
          <w:p w14:paraId="2DB9A038" w14:textId="77777777" w:rsidR="00A43E15" w:rsidRDefault="00000000">
            <w:pPr>
              <w:jc w:val="center"/>
            </w:pPr>
            <w:r>
              <w:rPr>
                <w:b/>
                <w:sz w:val="19"/>
              </w:rPr>
              <w:t>Flag</w:t>
            </w:r>
          </w:p>
        </w:tc>
        <w:tc>
          <w:tcPr>
            <w:tcW w:w="2400" w:type="dxa"/>
            <w:shd w:val="clear" w:color="auto" w:fill="E8EEF5"/>
            <w:tcMar>
              <w:top w:w="80" w:type="dxa"/>
              <w:left w:w="120" w:type="dxa"/>
              <w:bottom w:w="80" w:type="dxa"/>
              <w:right w:w="120" w:type="dxa"/>
            </w:tcMar>
            <w:vAlign w:val="center"/>
          </w:tcPr>
          <w:p w14:paraId="454448AE" w14:textId="77777777" w:rsidR="00A43E15" w:rsidRDefault="00000000">
            <w:pPr>
              <w:jc w:val="center"/>
            </w:pPr>
            <w:r>
              <w:rPr>
                <w:b/>
                <w:sz w:val="19"/>
              </w:rPr>
              <w:t>Meaning</w:t>
            </w:r>
          </w:p>
        </w:tc>
        <w:tc>
          <w:tcPr>
            <w:tcW w:w="3300" w:type="dxa"/>
            <w:shd w:val="clear" w:color="auto" w:fill="E8EEF5"/>
            <w:tcMar>
              <w:top w:w="80" w:type="dxa"/>
              <w:left w:w="120" w:type="dxa"/>
              <w:bottom w:w="80" w:type="dxa"/>
              <w:right w:w="120" w:type="dxa"/>
            </w:tcMar>
            <w:vAlign w:val="center"/>
          </w:tcPr>
          <w:p w14:paraId="67A507DC" w14:textId="77777777" w:rsidR="00A43E15" w:rsidRDefault="00000000">
            <w:pPr>
              <w:jc w:val="center"/>
            </w:pPr>
            <w:r>
              <w:rPr>
                <w:b/>
                <w:sz w:val="19"/>
              </w:rPr>
              <w:t>How Day 1 uses it</w:t>
            </w:r>
          </w:p>
        </w:tc>
        <w:tc>
          <w:tcPr>
            <w:tcW w:w="2460" w:type="dxa"/>
            <w:shd w:val="clear" w:color="auto" w:fill="E8EEF5"/>
            <w:tcMar>
              <w:top w:w="80" w:type="dxa"/>
              <w:left w:w="120" w:type="dxa"/>
              <w:bottom w:w="80" w:type="dxa"/>
              <w:right w:w="120" w:type="dxa"/>
            </w:tcMar>
            <w:vAlign w:val="center"/>
          </w:tcPr>
          <w:p w14:paraId="412B7C28" w14:textId="77777777" w:rsidR="00A43E15" w:rsidRDefault="00000000">
            <w:pPr>
              <w:jc w:val="center"/>
            </w:pPr>
            <w:r>
              <w:rPr>
                <w:b/>
                <w:sz w:val="19"/>
              </w:rPr>
              <w:t>Clearing concept</w:t>
            </w:r>
          </w:p>
        </w:tc>
      </w:tr>
      <w:tr w:rsidR="00A43E15" w14:paraId="4CB8C7BF" w14:textId="77777777">
        <w:tc>
          <w:tcPr>
            <w:tcW w:w="1200" w:type="dxa"/>
          </w:tcPr>
          <w:p w14:paraId="0618A92C" w14:textId="77777777" w:rsidR="00A43E15" w:rsidRDefault="00000000">
            <w:pPr>
              <w:jc w:val="center"/>
            </w:pPr>
            <w:r>
              <w:rPr>
                <w:sz w:val="19"/>
              </w:rPr>
              <w:t>TXE</w:t>
            </w:r>
          </w:p>
        </w:tc>
        <w:tc>
          <w:tcPr>
            <w:tcW w:w="2400" w:type="dxa"/>
          </w:tcPr>
          <w:p w14:paraId="7B1EA85D" w14:textId="77777777" w:rsidR="00A43E15" w:rsidRDefault="00000000">
            <w:r>
              <w:rPr>
                <w:sz w:val="19"/>
              </w:rPr>
              <w:t>Data register empty</w:t>
            </w:r>
          </w:p>
        </w:tc>
        <w:tc>
          <w:tcPr>
            <w:tcW w:w="3300" w:type="dxa"/>
          </w:tcPr>
          <w:p w14:paraId="622DFE81" w14:textId="77777777" w:rsidR="00A43E15" w:rsidRDefault="00000000">
            <w:r>
              <w:rPr>
                <w:sz w:val="19"/>
              </w:rPr>
              <w:t>Wait before writing next byte.</w:t>
            </w:r>
          </w:p>
        </w:tc>
        <w:tc>
          <w:tcPr>
            <w:tcW w:w="2460" w:type="dxa"/>
          </w:tcPr>
          <w:p w14:paraId="19898B7C" w14:textId="77777777" w:rsidR="00A43E15" w:rsidRDefault="00000000">
            <w:r>
              <w:rPr>
                <w:sz w:val="19"/>
              </w:rPr>
              <w:t>Writing DR consumes the empty slot.</w:t>
            </w:r>
          </w:p>
        </w:tc>
      </w:tr>
      <w:tr w:rsidR="00A43E15" w14:paraId="1339DCEE" w14:textId="77777777">
        <w:tc>
          <w:tcPr>
            <w:tcW w:w="1200" w:type="dxa"/>
          </w:tcPr>
          <w:p w14:paraId="67D3D0F6" w14:textId="77777777" w:rsidR="00A43E15" w:rsidRDefault="00000000">
            <w:pPr>
              <w:jc w:val="center"/>
            </w:pPr>
            <w:r>
              <w:rPr>
                <w:sz w:val="19"/>
              </w:rPr>
              <w:t>TC</w:t>
            </w:r>
          </w:p>
        </w:tc>
        <w:tc>
          <w:tcPr>
            <w:tcW w:w="2400" w:type="dxa"/>
          </w:tcPr>
          <w:p w14:paraId="440460C2" w14:textId="77777777" w:rsidR="00A43E15" w:rsidRDefault="00000000">
            <w:r>
              <w:rPr>
                <w:sz w:val="19"/>
              </w:rPr>
              <w:t>Transmission complete</w:t>
            </w:r>
          </w:p>
        </w:tc>
        <w:tc>
          <w:tcPr>
            <w:tcW w:w="3300" w:type="dxa"/>
          </w:tcPr>
          <w:p w14:paraId="7700C1D3" w14:textId="77777777" w:rsidR="00A43E15" w:rsidRDefault="00000000">
            <w:r>
              <w:rPr>
                <w:sz w:val="19"/>
              </w:rPr>
              <w:t>Wait after final byte.</w:t>
            </w:r>
          </w:p>
        </w:tc>
        <w:tc>
          <w:tcPr>
            <w:tcW w:w="2460" w:type="dxa"/>
          </w:tcPr>
          <w:p w14:paraId="7318A333" w14:textId="77777777" w:rsidR="00A43E15" w:rsidRDefault="00000000">
            <w:r>
              <w:rPr>
                <w:sz w:val="19"/>
              </w:rPr>
              <w:t>Frame has fully left the pin.</w:t>
            </w:r>
          </w:p>
        </w:tc>
      </w:tr>
      <w:tr w:rsidR="00A43E15" w14:paraId="0868BB00" w14:textId="77777777">
        <w:tc>
          <w:tcPr>
            <w:tcW w:w="1200" w:type="dxa"/>
          </w:tcPr>
          <w:p w14:paraId="2DDD649D" w14:textId="77777777" w:rsidR="00A43E15" w:rsidRDefault="00000000">
            <w:pPr>
              <w:jc w:val="center"/>
            </w:pPr>
            <w:r>
              <w:rPr>
                <w:sz w:val="19"/>
              </w:rPr>
              <w:t>RXNE</w:t>
            </w:r>
          </w:p>
        </w:tc>
        <w:tc>
          <w:tcPr>
            <w:tcW w:w="2400" w:type="dxa"/>
          </w:tcPr>
          <w:p w14:paraId="21699FD2" w14:textId="77777777" w:rsidR="00A43E15" w:rsidRDefault="00000000">
            <w:r>
              <w:rPr>
                <w:sz w:val="19"/>
              </w:rPr>
              <w:t>Receive data available</w:t>
            </w:r>
          </w:p>
        </w:tc>
        <w:tc>
          <w:tcPr>
            <w:tcW w:w="3300" w:type="dxa"/>
          </w:tcPr>
          <w:p w14:paraId="6C250B63" w14:textId="77777777" w:rsidR="00A43E15" w:rsidRDefault="00000000">
            <w:r>
              <w:rPr>
                <w:sz w:val="19"/>
              </w:rPr>
              <w:t>Wait before reading DR.</w:t>
            </w:r>
          </w:p>
        </w:tc>
        <w:tc>
          <w:tcPr>
            <w:tcW w:w="2460" w:type="dxa"/>
          </w:tcPr>
          <w:p w14:paraId="6432B578" w14:textId="77777777" w:rsidR="00A43E15" w:rsidRDefault="00000000">
            <w:r>
              <w:rPr>
                <w:sz w:val="19"/>
              </w:rPr>
              <w:t>Reading DR consumes the byte.</w:t>
            </w:r>
          </w:p>
        </w:tc>
      </w:tr>
      <w:tr w:rsidR="00A43E15" w14:paraId="660A481C" w14:textId="77777777">
        <w:tc>
          <w:tcPr>
            <w:tcW w:w="1200" w:type="dxa"/>
          </w:tcPr>
          <w:p w14:paraId="34DAB2E3" w14:textId="77777777" w:rsidR="00A43E15" w:rsidRDefault="00000000">
            <w:pPr>
              <w:jc w:val="center"/>
            </w:pPr>
            <w:r>
              <w:rPr>
                <w:sz w:val="19"/>
              </w:rPr>
              <w:t>ORE</w:t>
            </w:r>
          </w:p>
        </w:tc>
        <w:tc>
          <w:tcPr>
            <w:tcW w:w="2400" w:type="dxa"/>
          </w:tcPr>
          <w:p w14:paraId="450D77AB" w14:textId="77777777" w:rsidR="00A43E15" w:rsidRDefault="00000000">
            <w:r>
              <w:rPr>
                <w:sz w:val="19"/>
              </w:rPr>
              <w:t>Receive overrun</w:t>
            </w:r>
          </w:p>
        </w:tc>
        <w:tc>
          <w:tcPr>
            <w:tcW w:w="3300" w:type="dxa"/>
          </w:tcPr>
          <w:p w14:paraId="30B4C6B8" w14:textId="77777777" w:rsidR="00A43E15" w:rsidRDefault="00000000">
            <w:r>
              <w:rPr>
                <w:sz w:val="19"/>
              </w:rPr>
              <w:t>Not actively handled in this version.</w:t>
            </w:r>
          </w:p>
        </w:tc>
        <w:tc>
          <w:tcPr>
            <w:tcW w:w="2460" w:type="dxa"/>
          </w:tcPr>
          <w:p w14:paraId="22385464" w14:textId="77777777" w:rsidR="00A43E15" w:rsidRDefault="00000000">
            <w:r>
              <w:rPr>
                <w:sz w:val="19"/>
              </w:rPr>
              <w:t>Handled later in interrupt/DMA docs.</w:t>
            </w:r>
          </w:p>
        </w:tc>
      </w:tr>
    </w:tbl>
    <w:p w14:paraId="337D3476" w14:textId="77777777" w:rsidR="00A43E15" w:rsidRDefault="00A43E15"/>
    <w:p w14:paraId="655267FC" w14:textId="77777777" w:rsidR="00A43E15" w:rsidRDefault="00000000">
      <w:pPr>
        <w:pStyle w:val="Heading1"/>
      </w:pPr>
      <w:r>
        <w:t>Appendix B. One-Page Revision Summary</w:t>
      </w:r>
    </w:p>
    <w:p w14:paraId="256C1593" w14:textId="77777777" w:rsidR="00A43E15" w:rsidRDefault="00000000">
      <w:r>
        <w:t>USART2 is initialized by enabling clocks, selecting AF7 for PA2/PA3, setting BRR, selecting 8N1, and enabling TE, RE, and UE.</w:t>
      </w:r>
    </w:p>
    <w:p w14:paraId="3E8478E0" w14:textId="77777777" w:rsidR="00A43E15" w:rsidRDefault="00000000">
      <w:r>
        <w:t>Polling TX waits for TXE before each byte and TC after the last byte.</w:t>
      </w:r>
    </w:p>
    <w:p w14:paraId="7B1E065C" w14:textId="77777777" w:rsidR="00A43E15" w:rsidRDefault="00000000">
      <w:r>
        <w:t>Polling RX waits for RXNE and then reads DR.</w:t>
      </w:r>
    </w:p>
    <w:p w14:paraId="49E6E138" w14:textId="77777777" w:rsidR="00A43E15" w:rsidRDefault="00000000">
      <w:r>
        <w:t>The Day 1 design is intentionally blocking so the hardware behavior remains easy to see.</w:t>
      </w:r>
    </w:p>
    <w:p w14:paraId="395B0D77" w14:textId="77777777" w:rsidR="00A43E15" w:rsidRDefault="00000000">
      <w:r>
        <w:t>This exact driver becomes the base for interrupt, buffering, and DMA versions later in the series.</w:t>
      </w:r>
    </w:p>
    <w:sectPr w:rsidR="00A43E15"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BEF11" w14:textId="77777777" w:rsidR="00F440B4" w:rsidRDefault="00F440B4">
      <w:pPr>
        <w:spacing w:after="0" w:line="240" w:lineRule="auto"/>
      </w:pPr>
      <w:r>
        <w:separator/>
      </w:r>
    </w:p>
  </w:endnote>
  <w:endnote w:type="continuationSeparator" w:id="0">
    <w:p w14:paraId="5504DDDA" w14:textId="77777777" w:rsidR="00F440B4" w:rsidRDefault="00F440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8FEAE" w14:textId="155F95AE" w:rsidR="00A43E15" w:rsidRDefault="003B2B71">
    <w:pPr>
      <w:pStyle w:val="Footer"/>
      <w:jc w:val="center"/>
    </w:pPr>
    <w:r>
      <w:rPr>
        <w:color w:val="5C6A7A"/>
        <w:sz w:val="18"/>
      </w:rPr>
      <w:t>E</w:t>
    </w:r>
    <w:r w:rsidR="00000000">
      <w:rPr>
        <w:color w:val="5C6A7A"/>
        <w:sz w:val="18"/>
      </w:rPr>
      <w:t>mbedded learning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15A59" w14:textId="77777777" w:rsidR="00F440B4" w:rsidRDefault="00F440B4">
      <w:pPr>
        <w:spacing w:after="0" w:line="240" w:lineRule="auto"/>
      </w:pPr>
      <w:r>
        <w:separator/>
      </w:r>
    </w:p>
  </w:footnote>
  <w:footnote w:type="continuationSeparator" w:id="0">
    <w:p w14:paraId="5A70AB24" w14:textId="77777777" w:rsidR="00F440B4" w:rsidRDefault="00F440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F30B1" w14:textId="77777777" w:rsidR="00A43E15" w:rsidRDefault="00000000">
    <w:pPr>
      <w:pStyle w:val="Header"/>
      <w:jc w:val="right"/>
    </w:pPr>
    <w:r>
      <w:rPr>
        <w:color w:val="5C6A7A"/>
        <w:sz w:val="18"/>
      </w:rPr>
      <w:t>USART Polling Project | STM32F407VG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4681548">
    <w:abstractNumId w:val="8"/>
  </w:num>
  <w:num w:numId="2" w16cid:durableId="1069956773">
    <w:abstractNumId w:val="6"/>
  </w:num>
  <w:num w:numId="3" w16cid:durableId="296835190">
    <w:abstractNumId w:val="5"/>
  </w:num>
  <w:num w:numId="4" w16cid:durableId="759764766">
    <w:abstractNumId w:val="4"/>
  </w:num>
  <w:num w:numId="5" w16cid:durableId="238634750">
    <w:abstractNumId w:val="7"/>
  </w:num>
  <w:num w:numId="6" w16cid:durableId="1970554234">
    <w:abstractNumId w:val="3"/>
  </w:num>
  <w:num w:numId="7" w16cid:durableId="2123180765">
    <w:abstractNumId w:val="2"/>
  </w:num>
  <w:num w:numId="8" w16cid:durableId="1408499785">
    <w:abstractNumId w:val="1"/>
  </w:num>
  <w:num w:numId="9" w16cid:durableId="1925070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34B0"/>
    <w:rsid w:val="00326F90"/>
    <w:rsid w:val="003B2B71"/>
    <w:rsid w:val="00924870"/>
    <w:rsid w:val="00A43E15"/>
    <w:rsid w:val="00AA1D8D"/>
    <w:rsid w:val="00B47730"/>
    <w:rsid w:val="00B97D7D"/>
    <w:rsid w:val="00CB0664"/>
    <w:rsid w:val="00DC3C7E"/>
    <w:rsid w:val="00E61C80"/>
    <w:rsid w:val="00F440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47D3A4"/>
  <w14:defaultImageDpi w14:val="300"/>
  <w15:docId w15:val="{8D1EE2D3-DE8C-4026-863C-0D0B1DBD5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62233"/>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216" w:right="72"/>
    </w:pPr>
    <w:rPr>
      <w:rFonts w:ascii="Consolas" w:hAnsi="Consolas"/>
      <w:color w:val="162233"/>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13</Pages>
  <Words>3050</Words>
  <Characters>17388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Suhas K</cp:lastModifiedBy>
  <cp:revision>5</cp:revision>
  <dcterms:created xsi:type="dcterms:W3CDTF">2013-12-23T23:15:00Z</dcterms:created>
  <dcterms:modified xsi:type="dcterms:W3CDTF">2026-06-04T12:55:00Z</dcterms:modified>
  <cp:category/>
</cp:coreProperties>
</file>