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4F2FC" w14:textId="77777777" w:rsidR="00432041" w:rsidRDefault="00000000">
      <w:pPr>
        <w:spacing w:after="160"/>
      </w:pPr>
      <w:r>
        <w:rPr>
          <w:b/>
          <w:color w:val="2E74B5"/>
          <w:sz w:val="21"/>
        </w:rPr>
        <w:t>EMBEDDED PROJECT REPORT</w:t>
      </w:r>
    </w:p>
    <w:p w14:paraId="29DA704F" w14:textId="77777777" w:rsidR="00432041" w:rsidRDefault="00000000">
      <w:pPr>
        <w:spacing w:after="40"/>
      </w:pPr>
      <w:r>
        <w:rPr>
          <w:b/>
          <w:sz w:val="48"/>
        </w:rPr>
        <w:t>USART Day 3 RX Circular Buffer Project</w:t>
      </w:r>
    </w:p>
    <w:p w14:paraId="3C135A78" w14:textId="77777777" w:rsidR="00432041" w:rsidRDefault="00000000">
      <w:pPr>
        <w:spacing w:after="240"/>
      </w:pPr>
      <w:r>
        <w:rPr>
          <w:color w:val="5C6A7A"/>
          <w:sz w:val="24"/>
        </w:rPr>
        <w:t>STM32F407VG | USART2 | RXNE ISR | 64-byte ring buffer | PA2 TX / PA3 RX | 115200 baud | 8N1</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7060"/>
      </w:tblGrid>
      <w:tr w:rsidR="00432041" w14:paraId="24928DE0" w14:textId="77777777">
        <w:tc>
          <w:tcPr>
            <w:tcW w:w="2300" w:type="dxa"/>
            <w:shd w:val="clear" w:color="auto" w:fill="F2F4F7"/>
            <w:tcMar>
              <w:top w:w="80" w:type="dxa"/>
              <w:left w:w="120" w:type="dxa"/>
              <w:bottom w:w="80" w:type="dxa"/>
              <w:right w:w="120" w:type="dxa"/>
            </w:tcMar>
            <w:vAlign w:val="center"/>
          </w:tcPr>
          <w:p w14:paraId="4D828A48" w14:textId="77777777" w:rsidR="00432041" w:rsidRDefault="00000000">
            <w:pPr>
              <w:jc w:val="center"/>
            </w:pPr>
            <w:r>
              <w:rPr>
                <w:b/>
                <w:sz w:val="20"/>
              </w:rPr>
              <w:t>Field</w:t>
            </w:r>
          </w:p>
        </w:tc>
        <w:tc>
          <w:tcPr>
            <w:tcW w:w="7060" w:type="dxa"/>
            <w:shd w:val="clear" w:color="auto" w:fill="F2F4F7"/>
            <w:tcMar>
              <w:top w:w="80" w:type="dxa"/>
              <w:left w:w="120" w:type="dxa"/>
              <w:bottom w:w="80" w:type="dxa"/>
              <w:right w:w="120" w:type="dxa"/>
            </w:tcMar>
            <w:vAlign w:val="center"/>
          </w:tcPr>
          <w:p w14:paraId="23FFBA15" w14:textId="77777777" w:rsidR="00432041" w:rsidRDefault="00000000">
            <w:pPr>
              <w:jc w:val="center"/>
            </w:pPr>
            <w:r>
              <w:rPr>
                <w:b/>
                <w:sz w:val="20"/>
              </w:rPr>
              <w:t>Value</w:t>
            </w:r>
          </w:p>
        </w:tc>
      </w:tr>
      <w:tr w:rsidR="00432041" w14:paraId="7648C935" w14:textId="77777777">
        <w:tc>
          <w:tcPr>
            <w:tcW w:w="2300" w:type="dxa"/>
          </w:tcPr>
          <w:p w14:paraId="2559807A" w14:textId="77777777" w:rsidR="00432041" w:rsidRDefault="00000000">
            <w:pPr>
              <w:jc w:val="center"/>
            </w:pPr>
            <w:r>
              <w:rPr>
                <w:sz w:val="20"/>
              </w:rPr>
              <w:t>Document purpose</w:t>
            </w:r>
          </w:p>
        </w:tc>
        <w:tc>
          <w:tcPr>
            <w:tcW w:w="7060" w:type="dxa"/>
          </w:tcPr>
          <w:p w14:paraId="75A28156" w14:textId="77777777" w:rsidR="00432041" w:rsidRDefault="00000000">
            <w:r>
              <w:rPr>
                <w:sz w:val="20"/>
              </w:rPr>
              <w:t>Long-term learning, implementation reference, and circular-buffer revision guide.</w:t>
            </w:r>
          </w:p>
        </w:tc>
      </w:tr>
      <w:tr w:rsidR="00432041" w14:paraId="73CB956B" w14:textId="77777777">
        <w:tc>
          <w:tcPr>
            <w:tcW w:w="2300" w:type="dxa"/>
          </w:tcPr>
          <w:p w14:paraId="615BF7F4" w14:textId="77777777" w:rsidR="00432041" w:rsidRDefault="00000000">
            <w:pPr>
              <w:jc w:val="center"/>
            </w:pPr>
            <w:r>
              <w:rPr>
                <w:sz w:val="20"/>
              </w:rPr>
              <w:t>Project type</w:t>
            </w:r>
          </w:p>
        </w:tc>
        <w:tc>
          <w:tcPr>
            <w:tcW w:w="7060" w:type="dxa"/>
          </w:tcPr>
          <w:p w14:paraId="204435AB" w14:textId="77777777" w:rsidR="00432041" w:rsidRDefault="00000000">
            <w:r>
              <w:rPr>
                <w:sz w:val="20"/>
              </w:rPr>
              <w:t>Bare-metal USART2 interrupt RX circular buffer with polling TX echo.</w:t>
            </w:r>
          </w:p>
        </w:tc>
      </w:tr>
      <w:tr w:rsidR="00432041" w14:paraId="6FA3FCB0" w14:textId="77777777">
        <w:tc>
          <w:tcPr>
            <w:tcW w:w="2300" w:type="dxa"/>
          </w:tcPr>
          <w:p w14:paraId="643021D4" w14:textId="77777777" w:rsidR="00432041" w:rsidRDefault="00000000">
            <w:pPr>
              <w:jc w:val="center"/>
            </w:pPr>
            <w:r>
              <w:rPr>
                <w:sz w:val="20"/>
              </w:rPr>
              <w:t>Content source</w:t>
            </w:r>
          </w:p>
        </w:tc>
        <w:tc>
          <w:tcPr>
            <w:tcW w:w="7060" w:type="dxa"/>
          </w:tcPr>
          <w:p w14:paraId="258EBAE0" w14:textId="539E3379" w:rsidR="00432041" w:rsidRDefault="002E0820">
            <w:r>
              <w:rPr>
                <w:sz w:val="20"/>
              </w:rPr>
              <w:t>Source files and PDF template</w:t>
            </w:r>
          </w:p>
        </w:tc>
      </w:tr>
      <w:tr w:rsidR="00432041" w14:paraId="5375D420" w14:textId="77777777">
        <w:tc>
          <w:tcPr>
            <w:tcW w:w="2300" w:type="dxa"/>
          </w:tcPr>
          <w:p w14:paraId="0121D990" w14:textId="77777777" w:rsidR="00432041" w:rsidRDefault="00000000">
            <w:pPr>
              <w:jc w:val="center"/>
            </w:pPr>
            <w:r>
              <w:rPr>
                <w:sz w:val="20"/>
              </w:rPr>
              <w:t>Code authority</w:t>
            </w:r>
          </w:p>
        </w:tc>
        <w:tc>
          <w:tcPr>
            <w:tcW w:w="7060" w:type="dxa"/>
          </w:tcPr>
          <w:p w14:paraId="0AA412E7" w14:textId="77777777" w:rsidR="00432041" w:rsidRDefault="00000000">
            <w:r>
              <w:rPr>
                <w:sz w:val="20"/>
              </w:rPr>
              <w:t>Only the attached finalized source files are used for code snippets.</w:t>
            </w:r>
          </w:p>
        </w:tc>
      </w:tr>
      <w:tr w:rsidR="00432041" w14:paraId="7A6FF70E" w14:textId="77777777">
        <w:tc>
          <w:tcPr>
            <w:tcW w:w="2300" w:type="dxa"/>
          </w:tcPr>
          <w:p w14:paraId="6A57BB68" w14:textId="77777777" w:rsidR="00432041" w:rsidRDefault="00000000">
            <w:pPr>
              <w:jc w:val="center"/>
            </w:pPr>
            <w:r>
              <w:rPr>
                <w:sz w:val="20"/>
              </w:rPr>
              <w:t>Core concept</w:t>
            </w:r>
          </w:p>
        </w:tc>
        <w:tc>
          <w:tcPr>
            <w:tcW w:w="7060" w:type="dxa"/>
          </w:tcPr>
          <w:p w14:paraId="42BD7CF7" w14:textId="77777777" w:rsidR="00432041" w:rsidRDefault="00000000">
            <w:r>
              <w:rPr>
                <w:sz w:val="20"/>
              </w:rPr>
              <w:t>ISR is producer, main loop is consumer, head and tail decouple receive timing from processing timing.</w:t>
            </w:r>
          </w:p>
        </w:tc>
      </w:tr>
    </w:tbl>
    <w:p w14:paraId="3465C06F" w14:textId="77777777" w:rsidR="00432041" w:rsidRDefault="0043204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55DAFFB1" w14:textId="77777777">
        <w:tc>
          <w:tcPr>
            <w:tcW w:w="9360" w:type="dxa"/>
            <w:shd w:val="clear" w:color="auto" w:fill="FFF7D6"/>
            <w:tcMar>
              <w:top w:w="80" w:type="dxa"/>
              <w:left w:w="120" w:type="dxa"/>
              <w:bottom w:w="80" w:type="dxa"/>
              <w:right w:w="120" w:type="dxa"/>
            </w:tcMar>
            <w:vAlign w:val="center"/>
          </w:tcPr>
          <w:p w14:paraId="3E942EFA" w14:textId="77777777" w:rsidR="00432041" w:rsidRDefault="00000000">
            <w:pPr>
              <w:spacing w:after="40"/>
            </w:pPr>
            <w:r>
              <w:rPr>
                <w:b/>
                <w:color w:val="1F4E79"/>
                <w:sz w:val="21"/>
              </w:rPr>
              <w:t xml:space="preserve">Implementation truth: </w:t>
            </w:r>
            <w:r>
              <w:rPr>
                <w:sz w:val="21"/>
              </w:rPr>
              <w:t>This finalized Day 3 code uses global volatile buffer state: rx_buffer[64], rx_head, rx_tail, rx_overflow, and next_head. The PDF's struct-based model is useful conceptually, but the code shown here follows your attached source exactly.</w:t>
            </w:r>
          </w:p>
        </w:tc>
      </w:tr>
    </w:tbl>
    <w:p w14:paraId="4D8FFF18" w14:textId="77777777" w:rsidR="00432041" w:rsidRDefault="00432041">
      <w:pPr>
        <w:spacing w:after="80"/>
      </w:pPr>
    </w:p>
    <w:p w14:paraId="283A14BC" w14:textId="77777777" w:rsidR="00432041" w:rsidRDefault="00000000">
      <w:pPr>
        <w:pStyle w:val="Heading1"/>
      </w:pPr>
      <w:r>
        <w:t>1. Project Objective</w:t>
      </w:r>
    </w:p>
    <w:p w14:paraId="573A420B" w14:textId="77777777" w:rsidR="00432041" w:rsidRDefault="00000000">
      <w:r>
        <w:t>The objective of Day 3 is to improve the Day 2 receive interrupt design by replacing single-byte storage with a circular buffer. The USART interrupt handler stores each received byte into RAM as quickly as possible, while the main loop reads bytes later using USART2_ReadByte.</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54BCED29" w14:textId="77777777">
        <w:tc>
          <w:tcPr>
            <w:tcW w:w="9360" w:type="dxa"/>
            <w:shd w:val="clear" w:color="auto" w:fill="EAF4EA"/>
            <w:tcMar>
              <w:top w:w="80" w:type="dxa"/>
              <w:left w:w="120" w:type="dxa"/>
              <w:bottom w:w="80" w:type="dxa"/>
              <w:right w:w="120" w:type="dxa"/>
            </w:tcMar>
            <w:vAlign w:val="center"/>
          </w:tcPr>
          <w:p w14:paraId="7104805A" w14:textId="77777777" w:rsidR="00432041" w:rsidRDefault="00000000">
            <w:pPr>
              <w:spacing w:after="40"/>
            </w:pPr>
            <w:r>
              <w:rPr>
                <w:b/>
                <w:color w:val="1F4E79"/>
                <w:sz w:val="21"/>
              </w:rPr>
              <w:t xml:space="preserve">Learning outcome: </w:t>
            </w:r>
            <w:r>
              <w:rPr>
                <w:sz w:val="21"/>
              </w:rPr>
              <w:t>After this project, you should be able to explain why rx_head is the producer index, why rx_tail is the consumer index, how empty/full conditions are detected, why one buffer slot is intentionally left unused, and how overflow is signaled.</w:t>
            </w:r>
          </w:p>
        </w:tc>
      </w:tr>
    </w:tbl>
    <w:p w14:paraId="6EE33075" w14:textId="77777777" w:rsidR="00432041" w:rsidRDefault="00432041">
      <w:pPr>
        <w:spacing w:after="80"/>
      </w:pPr>
    </w:p>
    <w:p w14:paraId="1CC6EE4B" w14:textId="77777777" w:rsidR="00432041" w:rsidRDefault="00000000">
      <w:pPr>
        <w:pStyle w:val="Heading3"/>
      </w:pPr>
      <w:r>
        <w:t>Objective Checkpoint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432041" w14:paraId="7CA13D2C" w14:textId="77777777">
        <w:tc>
          <w:tcPr>
            <w:tcW w:w="700" w:type="dxa"/>
            <w:shd w:val="clear" w:color="auto" w:fill="F2F4F7"/>
            <w:tcMar>
              <w:top w:w="80" w:type="dxa"/>
              <w:left w:w="120" w:type="dxa"/>
              <w:bottom w:w="80" w:type="dxa"/>
              <w:right w:w="120" w:type="dxa"/>
            </w:tcMar>
            <w:vAlign w:val="center"/>
          </w:tcPr>
          <w:p w14:paraId="16B07B68" w14:textId="77777777" w:rsidR="0043204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0B7AF530" w14:textId="77777777" w:rsidR="0043204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071CF2F4" w14:textId="77777777" w:rsidR="00432041" w:rsidRDefault="00000000">
            <w:pPr>
              <w:jc w:val="center"/>
            </w:pPr>
            <w:r>
              <w:rPr>
                <w:b/>
                <w:sz w:val="18"/>
              </w:rPr>
              <w:t>Evidence</w:t>
            </w:r>
          </w:p>
        </w:tc>
      </w:tr>
      <w:tr w:rsidR="00432041" w14:paraId="7EC88A3F" w14:textId="77777777">
        <w:tc>
          <w:tcPr>
            <w:tcW w:w="700" w:type="dxa"/>
          </w:tcPr>
          <w:p w14:paraId="50B4CC93" w14:textId="77777777" w:rsidR="00432041" w:rsidRDefault="00000000">
            <w:pPr>
              <w:jc w:val="center"/>
            </w:pPr>
            <w:r>
              <w:rPr>
                <w:sz w:val="18"/>
              </w:rPr>
              <w:t>[ ]</w:t>
            </w:r>
          </w:p>
        </w:tc>
        <w:tc>
          <w:tcPr>
            <w:tcW w:w="5450" w:type="dxa"/>
          </w:tcPr>
          <w:p w14:paraId="43190C87" w14:textId="77777777" w:rsidR="00432041" w:rsidRDefault="00000000">
            <w:r>
              <w:rPr>
                <w:sz w:val="18"/>
              </w:rPr>
              <w:t>I can describe the circular buffer as a producer-consumer system.</w:t>
            </w:r>
          </w:p>
        </w:tc>
        <w:tc>
          <w:tcPr>
            <w:tcW w:w="3210" w:type="dxa"/>
          </w:tcPr>
          <w:p w14:paraId="33026AD0" w14:textId="77777777" w:rsidR="00432041" w:rsidRDefault="00000000">
            <w:pPr>
              <w:jc w:val="center"/>
            </w:pPr>
            <w:r>
              <w:rPr>
                <w:sz w:val="18"/>
              </w:rPr>
              <w:t>Notes / capture:</w:t>
            </w:r>
          </w:p>
        </w:tc>
      </w:tr>
      <w:tr w:rsidR="00432041" w14:paraId="14C822AF" w14:textId="77777777">
        <w:tc>
          <w:tcPr>
            <w:tcW w:w="700" w:type="dxa"/>
          </w:tcPr>
          <w:p w14:paraId="6E6C872C" w14:textId="77777777" w:rsidR="00432041" w:rsidRDefault="00000000">
            <w:pPr>
              <w:jc w:val="center"/>
            </w:pPr>
            <w:r>
              <w:rPr>
                <w:sz w:val="18"/>
              </w:rPr>
              <w:t>[ ]</w:t>
            </w:r>
          </w:p>
        </w:tc>
        <w:tc>
          <w:tcPr>
            <w:tcW w:w="5450" w:type="dxa"/>
          </w:tcPr>
          <w:p w14:paraId="548A9F97" w14:textId="77777777" w:rsidR="00432041" w:rsidRDefault="00000000">
            <w:r>
              <w:rPr>
                <w:sz w:val="18"/>
              </w:rPr>
              <w:t>I can explain what rx_head and rx_tail represent.</w:t>
            </w:r>
          </w:p>
        </w:tc>
        <w:tc>
          <w:tcPr>
            <w:tcW w:w="3210" w:type="dxa"/>
          </w:tcPr>
          <w:p w14:paraId="65194064" w14:textId="77777777" w:rsidR="00432041" w:rsidRDefault="00000000">
            <w:pPr>
              <w:jc w:val="center"/>
            </w:pPr>
            <w:r>
              <w:rPr>
                <w:sz w:val="18"/>
              </w:rPr>
              <w:t>Notes / capture:</w:t>
            </w:r>
          </w:p>
        </w:tc>
      </w:tr>
      <w:tr w:rsidR="00432041" w14:paraId="4E66336D" w14:textId="77777777">
        <w:tc>
          <w:tcPr>
            <w:tcW w:w="700" w:type="dxa"/>
          </w:tcPr>
          <w:p w14:paraId="5CE74BB2" w14:textId="77777777" w:rsidR="00432041" w:rsidRDefault="00000000">
            <w:pPr>
              <w:jc w:val="center"/>
            </w:pPr>
            <w:r>
              <w:rPr>
                <w:sz w:val="18"/>
              </w:rPr>
              <w:t>[ ]</w:t>
            </w:r>
          </w:p>
        </w:tc>
        <w:tc>
          <w:tcPr>
            <w:tcW w:w="5450" w:type="dxa"/>
          </w:tcPr>
          <w:p w14:paraId="304FC761" w14:textId="77777777" w:rsidR="00432041" w:rsidRDefault="00000000">
            <w:r>
              <w:rPr>
                <w:sz w:val="18"/>
              </w:rPr>
              <w:t>I can trace one received byte from USART2-&gt;DR into rx_buffer and back out through USART2_ReadByte.</w:t>
            </w:r>
          </w:p>
        </w:tc>
        <w:tc>
          <w:tcPr>
            <w:tcW w:w="3210" w:type="dxa"/>
          </w:tcPr>
          <w:p w14:paraId="7FA0944C" w14:textId="77777777" w:rsidR="00432041" w:rsidRDefault="00000000">
            <w:pPr>
              <w:jc w:val="center"/>
            </w:pPr>
            <w:r>
              <w:rPr>
                <w:sz w:val="18"/>
              </w:rPr>
              <w:t>Notes / capture:</w:t>
            </w:r>
          </w:p>
        </w:tc>
      </w:tr>
    </w:tbl>
    <w:p w14:paraId="41CFB457" w14:textId="77777777" w:rsidR="00432041" w:rsidRDefault="00432041"/>
    <w:p w14:paraId="58463BFB" w14:textId="77777777" w:rsidR="00432041" w:rsidRDefault="00000000">
      <w:pPr>
        <w:pStyle w:val="Heading1"/>
      </w:pPr>
      <w:r>
        <w:lastRenderedPageBreak/>
        <w:t>2. Problem Statement</w:t>
      </w:r>
    </w:p>
    <w:p w14:paraId="1977E5E0" w14:textId="77777777" w:rsidR="00432041" w:rsidRDefault="00000000">
      <w:r>
        <w:t>Day 2 solved blocking receive by using an RXNE interrupt, but it still had a single-byte handoff problem. If a new byte arrived before the main loop consumed the previous byte, the application could lose data. Day 3 solves this by adding a ring buffer so short bursts can be absorbed even when the main loop is temporarily busy.</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432041" w14:paraId="5992C950" w14:textId="77777777">
        <w:tc>
          <w:tcPr>
            <w:tcW w:w="2600" w:type="dxa"/>
            <w:shd w:val="clear" w:color="auto" w:fill="E8EEF5"/>
            <w:tcMar>
              <w:top w:w="80" w:type="dxa"/>
              <w:left w:w="120" w:type="dxa"/>
              <w:bottom w:w="80" w:type="dxa"/>
              <w:right w:w="120" w:type="dxa"/>
            </w:tcMar>
            <w:vAlign w:val="center"/>
          </w:tcPr>
          <w:p w14:paraId="27BA861D" w14:textId="77777777" w:rsidR="00432041" w:rsidRDefault="00000000">
            <w:pPr>
              <w:jc w:val="center"/>
            </w:pPr>
            <w:r>
              <w:rPr>
                <w:b/>
                <w:sz w:val="20"/>
              </w:rPr>
              <w:t>Problem area</w:t>
            </w:r>
          </w:p>
        </w:tc>
        <w:tc>
          <w:tcPr>
            <w:tcW w:w="6760" w:type="dxa"/>
            <w:shd w:val="clear" w:color="auto" w:fill="E8EEF5"/>
            <w:tcMar>
              <w:top w:w="80" w:type="dxa"/>
              <w:left w:w="120" w:type="dxa"/>
              <w:bottom w:w="80" w:type="dxa"/>
              <w:right w:w="120" w:type="dxa"/>
            </w:tcMar>
            <w:vAlign w:val="center"/>
          </w:tcPr>
          <w:p w14:paraId="39B7C1CE" w14:textId="77777777" w:rsidR="00432041" w:rsidRDefault="00000000">
            <w:pPr>
              <w:jc w:val="center"/>
            </w:pPr>
            <w:r>
              <w:rPr>
                <w:b/>
                <w:sz w:val="20"/>
              </w:rPr>
              <w:t>Day 3 response</w:t>
            </w:r>
          </w:p>
        </w:tc>
      </w:tr>
      <w:tr w:rsidR="00432041" w14:paraId="6661DE85" w14:textId="77777777">
        <w:tc>
          <w:tcPr>
            <w:tcW w:w="2600" w:type="dxa"/>
          </w:tcPr>
          <w:p w14:paraId="6F41D4DB" w14:textId="77777777" w:rsidR="00432041" w:rsidRDefault="00000000">
            <w:r>
              <w:rPr>
                <w:sz w:val="20"/>
              </w:rPr>
              <w:t>Single-byte overwrite risk</w:t>
            </w:r>
          </w:p>
        </w:tc>
        <w:tc>
          <w:tcPr>
            <w:tcW w:w="6760" w:type="dxa"/>
          </w:tcPr>
          <w:p w14:paraId="4B8FCABF" w14:textId="77777777" w:rsidR="00432041" w:rsidRDefault="00000000">
            <w:r>
              <w:rPr>
                <w:sz w:val="20"/>
              </w:rPr>
              <w:t>Use rx_buffer with head and tail indexes instead of one rx_data variable.</w:t>
            </w:r>
          </w:p>
        </w:tc>
      </w:tr>
      <w:tr w:rsidR="00432041" w14:paraId="43479CA8" w14:textId="77777777">
        <w:tc>
          <w:tcPr>
            <w:tcW w:w="2600" w:type="dxa"/>
          </w:tcPr>
          <w:p w14:paraId="53A28C0D" w14:textId="77777777" w:rsidR="00432041" w:rsidRDefault="00000000">
            <w:pPr>
              <w:jc w:val="center"/>
            </w:pPr>
            <w:r>
              <w:rPr>
                <w:sz w:val="20"/>
              </w:rPr>
              <w:t>Burst traffic</w:t>
            </w:r>
          </w:p>
        </w:tc>
        <w:tc>
          <w:tcPr>
            <w:tcW w:w="6760" w:type="dxa"/>
          </w:tcPr>
          <w:p w14:paraId="1DE3B29B" w14:textId="77777777" w:rsidR="00432041" w:rsidRDefault="00000000">
            <w:r>
              <w:rPr>
                <w:sz w:val="20"/>
              </w:rPr>
              <w:t>Store multiple bytes before the main loop processes them.</w:t>
            </w:r>
          </w:p>
        </w:tc>
      </w:tr>
      <w:tr w:rsidR="00432041" w14:paraId="723397B4" w14:textId="77777777">
        <w:tc>
          <w:tcPr>
            <w:tcW w:w="2600" w:type="dxa"/>
          </w:tcPr>
          <w:p w14:paraId="2D51A349" w14:textId="77777777" w:rsidR="00432041" w:rsidRDefault="00000000">
            <w:r>
              <w:rPr>
                <w:sz w:val="20"/>
              </w:rPr>
              <w:t>Main-loop timing variation</w:t>
            </w:r>
          </w:p>
        </w:tc>
        <w:tc>
          <w:tcPr>
            <w:tcW w:w="6760" w:type="dxa"/>
          </w:tcPr>
          <w:p w14:paraId="2FF20196" w14:textId="77777777" w:rsidR="00432041" w:rsidRDefault="00000000">
            <w:r>
              <w:rPr>
                <w:sz w:val="20"/>
              </w:rPr>
              <w:t>Application reads from tail when it has CPU time.</w:t>
            </w:r>
          </w:p>
        </w:tc>
      </w:tr>
      <w:tr w:rsidR="00432041" w14:paraId="30D5F4EA" w14:textId="77777777">
        <w:tc>
          <w:tcPr>
            <w:tcW w:w="2600" w:type="dxa"/>
          </w:tcPr>
          <w:p w14:paraId="404FC7C8" w14:textId="77777777" w:rsidR="00432041" w:rsidRDefault="00000000">
            <w:r>
              <w:rPr>
                <w:sz w:val="20"/>
              </w:rPr>
              <w:t>Buffer full condition</w:t>
            </w:r>
          </w:p>
        </w:tc>
        <w:tc>
          <w:tcPr>
            <w:tcW w:w="6760" w:type="dxa"/>
          </w:tcPr>
          <w:p w14:paraId="4FB01301" w14:textId="77777777" w:rsidR="00432041" w:rsidRDefault="00000000">
            <w:r>
              <w:rPr>
                <w:sz w:val="20"/>
              </w:rPr>
              <w:t>Detect next_head == rx_tail and set rx_overflow.</w:t>
            </w:r>
          </w:p>
        </w:tc>
      </w:tr>
    </w:tbl>
    <w:p w14:paraId="1B218FE6" w14:textId="77777777" w:rsidR="00432041" w:rsidRDefault="00432041"/>
    <w:p w14:paraId="719A2AB1" w14:textId="77777777" w:rsidR="00432041" w:rsidRDefault="00000000">
      <w:pPr>
        <w:pStyle w:val="Heading1"/>
      </w:pPr>
      <w:r>
        <w:t>3. System Overview</w:t>
      </w:r>
    </w:p>
    <w:p w14:paraId="4264B4B9" w14:textId="77777777" w:rsidR="00432041" w:rsidRDefault="00000000">
      <w:r>
        <w:t>USART2 still receives bytes through PA3. RXNE causes USART2_IRQHandler to run. The ISR calculates the next head position, checks for available space, stores the byte at rx_buffer[rx_head], and advances rx_head. The main loop checks whether rx_head differs from rx_tail, reads one byte with USART2_ReadByte, and echoes that byte using polling transmit.</w:t>
      </w:r>
    </w:p>
    <w:p w14:paraId="2C75F0C1" w14:textId="77777777" w:rsidR="00432041" w:rsidRDefault="00000000">
      <w:pPr>
        <w:pStyle w:val="CodeBlock"/>
        <w:rPr>
          <w:rFonts w:hint="eastAsia"/>
        </w:rPr>
      </w:pPr>
      <w:r>
        <w:t>RX pin -&gt; USART2 DR -&gt; RXNE interrupt</w:t>
      </w:r>
      <w:r>
        <w:br/>
        <w:t xml:space="preserve">    |</w:t>
      </w:r>
      <w:r>
        <w:br/>
        <w:t xml:space="preserve">    v</w:t>
      </w:r>
      <w:r>
        <w:br/>
        <w:t>USART2_IRQHandler producer</w:t>
      </w:r>
      <w:r>
        <w:br/>
        <w:t xml:space="preserve">    |-- next_head = (rx_head + 1) % RX_BUFFER_SIZE</w:t>
      </w:r>
      <w:r>
        <w:br/>
        <w:t xml:space="preserve">    |-- if next_head != rx_tail: store byte, advance rx_head</w:t>
      </w:r>
      <w:r>
        <w:br/>
        <w:t xml:space="preserve">    |-- else: read DR and set rx_overflow</w:t>
      </w:r>
      <w:r>
        <w:br/>
        <w:t xml:space="preserve">    |</w:t>
      </w:r>
      <w:r>
        <w:br/>
        <w:t xml:space="preserve">    v</w:t>
      </w:r>
      <w:r>
        <w:br/>
        <w:t>rx_buffer[64]</w:t>
      </w:r>
      <w:r>
        <w:br/>
        <w:t xml:space="preserve">    |</w:t>
      </w:r>
      <w:r>
        <w:br/>
        <w:t xml:space="preserve">    v</w:t>
      </w:r>
      <w:r>
        <w:br/>
        <w:t>main loop consumer -&gt; USART2_ReadByte -&gt; USART2_SendByte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600"/>
        <w:gridCol w:w="6760"/>
      </w:tblGrid>
      <w:tr w:rsidR="00432041" w14:paraId="77561DCD" w14:textId="77777777">
        <w:tc>
          <w:tcPr>
            <w:tcW w:w="2600" w:type="dxa"/>
            <w:shd w:val="clear" w:color="auto" w:fill="E8EEF5"/>
            <w:tcMar>
              <w:top w:w="80" w:type="dxa"/>
              <w:left w:w="120" w:type="dxa"/>
              <w:bottom w:w="80" w:type="dxa"/>
              <w:right w:w="120" w:type="dxa"/>
            </w:tcMar>
            <w:vAlign w:val="center"/>
          </w:tcPr>
          <w:p w14:paraId="43A1E3E5" w14:textId="77777777" w:rsidR="00432041" w:rsidRDefault="00000000">
            <w:pPr>
              <w:jc w:val="center"/>
            </w:pPr>
            <w:r>
              <w:rPr>
                <w:b/>
                <w:sz w:val="20"/>
              </w:rPr>
              <w:t>Project focus</w:t>
            </w:r>
          </w:p>
        </w:tc>
        <w:tc>
          <w:tcPr>
            <w:tcW w:w="6760" w:type="dxa"/>
            <w:shd w:val="clear" w:color="auto" w:fill="E8EEF5"/>
            <w:tcMar>
              <w:top w:w="80" w:type="dxa"/>
              <w:left w:w="120" w:type="dxa"/>
              <w:bottom w:w="80" w:type="dxa"/>
              <w:right w:w="120" w:type="dxa"/>
            </w:tcMar>
            <w:vAlign w:val="center"/>
          </w:tcPr>
          <w:p w14:paraId="34B0A27B" w14:textId="77777777" w:rsidR="00432041" w:rsidRDefault="00000000">
            <w:pPr>
              <w:jc w:val="center"/>
            </w:pPr>
            <w:r>
              <w:rPr>
                <w:b/>
                <w:sz w:val="20"/>
              </w:rPr>
              <w:t>What improves from Day 2</w:t>
            </w:r>
          </w:p>
        </w:tc>
      </w:tr>
      <w:tr w:rsidR="00432041" w14:paraId="6281BB50" w14:textId="77777777">
        <w:tc>
          <w:tcPr>
            <w:tcW w:w="2600" w:type="dxa"/>
          </w:tcPr>
          <w:p w14:paraId="3DC22880" w14:textId="77777777" w:rsidR="00432041" w:rsidRDefault="00000000">
            <w:pPr>
              <w:jc w:val="center"/>
            </w:pPr>
            <w:r>
              <w:rPr>
                <w:sz w:val="20"/>
              </w:rPr>
              <w:t>RX storage</w:t>
            </w:r>
          </w:p>
        </w:tc>
        <w:tc>
          <w:tcPr>
            <w:tcW w:w="6760" w:type="dxa"/>
          </w:tcPr>
          <w:p w14:paraId="5C98870C" w14:textId="77777777" w:rsidR="00432041" w:rsidRDefault="00000000">
            <w:r>
              <w:rPr>
                <w:sz w:val="20"/>
              </w:rPr>
              <w:t>Single rx_data becomes rx_buffer[RX_BUFFER_SIZE].</w:t>
            </w:r>
          </w:p>
        </w:tc>
      </w:tr>
      <w:tr w:rsidR="00432041" w14:paraId="436CD4F8" w14:textId="77777777">
        <w:tc>
          <w:tcPr>
            <w:tcW w:w="2600" w:type="dxa"/>
          </w:tcPr>
          <w:p w14:paraId="25FBD1BE" w14:textId="77777777" w:rsidR="00432041" w:rsidRDefault="00000000">
            <w:pPr>
              <w:jc w:val="center"/>
            </w:pPr>
            <w:r>
              <w:rPr>
                <w:sz w:val="20"/>
              </w:rPr>
              <w:t>ISR role</w:t>
            </w:r>
          </w:p>
        </w:tc>
        <w:tc>
          <w:tcPr>
            <w:tcW w:w="6760" w:type="dxa"/>
          </w:tcPr>
          <w:p w14:paraId="48AA2C28" w14:textId="77777777" w:rsidR="00432041" w:rsidRDefault="00000000">
            <w:r>
              <w:rPr>
                <w:sz w:val="20"/>
              </w:rPr>
              <w:t>ISR stores bytes instead of only raising a one-byte flag.</w:t>
            </w:r>
          </w:p>
        </w:tc>
      </w:tr>
      <w:tr w:rsidR="00432041" w14:paraId="45E71B14" w14:textId="77777777">
        <w:tc>
          <w:tcPr>
            <w:tcW w:w="2600" w:type="dxa"/>
          </w:tcPr>
          <w:p w14:paraId="41331126" w14:textId="77777777" w:rsidR="00432041" w:rsidRDefault="00000000">
            <w:pPr>
              <w:jc w:val="center"/>
            </w:pPr>
            <w:r>
              <w:rPr>
                <w:sz w:val="20"/>
              </w:rPr>
              <w:t>Main role</w:t>
            </w:r>
          </w:p>
        </w:tc>
        <w:tc>
          <w:tcPr>
            <w:tcW w:w="6760" w:type="dxa"/>
          </w:tcPr>
          <w:p w14:paraId="5F25BD96" w14:textId="77777777" w:rsidR="00432041" w:rsidRDefault="00000000">
            <w:r>
              <w:rPr>
                <w:sz w:val="20"/>
              </w:rPr>
              <w:t>Main loop consumes buffered bytes one at a time.</w:t>
            </w:r>
          </w:p>
        </w:tc>
      </w:tr>
      <w:tr w:rsidR="00432041" w14:paraId="1001F6C3" w14:textId="77777777">
        <w:tc>
          <w:tcPr>
            <w:tcW w:w="2600" w:type="dxa"/>
          </w:tcPr>
          <w:p w14:paraId="4E06A435" w14:textId="77777777" w:rsidR="00432041" w:rsidRDefault="00000000">
            <w:pPr>
              <w:jc w:val="center"/>
            </w:pPr>
            <w:r>
              <w:rPr>
                <w:sz w:val="20"/>
              </w:rPr>
              <w:t>Overflow policy</w:t>
            </w:r>
          </w:p>
        </w:tc>
        <w:tc>
          <w:tcPr>
            <w:tcW w:w="6760" w:type="dxa"/>
          </w:tcPr>
          <w:p w14:paraId="6FD66C34" w14:textId="77777777" w:rsidR="00432041" w:rsidRDefault="00000000">
            <w:r>
              <w:rPr>
                <w:sz w:val="20"/>
              </w:rPr>
              <w:t>Drop newest byte when buffer is full and raise rx_overflow.</w:t>
            </w:r>
          </w:p>
        </w:tc>
      </w:tr>
    </w:tbl>
    <w:p w14:paraId="366451A9" w14:textId="77777777" w:rsidR="00432041" w:rsidRDefault="00432041"/>
    <w:p w14:paraId="419D8A6D" w14:textId="77777777" w:rsidR="00432041" w:rsidRDefault="00000000">
      <w:pPr>
        <w:pStyle w:val="Heading1"/>
      </w:pPr>
      <w:r>
        <w:lastRenderedPageBreak/>
        <w:t>4. Requirements</w:t>
      </w:r>
    </w:p>
    <w:p w14:paraId="53D43CC1" w14:textId="77777777" w:rsidR="00432041" w:rsidRDefault="00000000">
      <w:pPr>
        <w:pStyle w:val="Heading2"/>
      </w:pPr>
      <w:r>
        <w:t>4.1 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900"/>
        <w:gridCol w:w="4200"/>
        <w:gridCol w:w="4260"/>
      </w:tblGrid>
      <w:tr w:rsidR="00432041" w14:paraId="3E06A94B" w14:textId="77777777">
        <w:tc>
          <w:tcPr>
            <w:tcW w:w="900" w:type="dxa"/>
            <w:shd w:val="clear" w:color="auto" w:fill="E8EEF5"/>
            <w:tcMar>
              <w:top w:w="80" w:type="dxa"/>
              <w:left w:w="120" w:type="dxa"/>
              <w:bottom w:w="80" w:type="dxa"/>
              <w:right w:w="120" w:type="dxa"/>
            </w:tcMar>
            <w:vAlign w:val="center"/>
          </w:tcPr>
          <w:p w14:paraId="102BAB0E" w14:textId="77777777" w:rsidR="00432041" w:rsidRDefault="00000000">
            <w:pPr>
              <w:jc w:val="center"/>
            </w:pPr>
            <w:r>
              <w:rPr>
                <w:b/>
                <w:sz w:val="18"/>
              </w:rPr>
              <w:t>ID</w:t>
            </w:r>
          </w:p>
        </w:tc>
        <w:tc>
          <w:tcPr>
            <w:tcW w:w="4200" w:type="dxa"/>
            <w:shd w:val="clear" w:color="auto" w:fill="E8EEF5"/>
            <w:tcMar>
              <w:top w:w="80" w:type="dxa"/>
              <w:left w:w="120" w:type="dxa"/>
              <w:bottom w:w="80" w:type="dxa"/>
              <w:right w:w="120" w:type="dxa"/>
            </w:tcMar>
            <w:vAlign w:val="center"/>
          </w:tcPr>
          <w:p w14:paraId="764E03FC" w14:textId="77777777" w:rsidR="00432041" w:rsidRDefault="00000000">
            <w:pPr>
              <w:jc w:val="center"/>
            </w:pPr>
            <w:r>
              <w:rPr>
                <w:b/>
                <w:sz w:val="18"/>
              </w:rPr>
              <w:t>Requirement</w:t>
            </w:r>
          </w:p>
        </w:tc>
        <w:tc>
          <w:tcPr>
            <w:tcW w:w="4260" w:type="dxa"/>
            <w:shd w:val="clear" w:color="auto" w:fill="E8EEF5"/>
            <w:tcMar>
              <w:top w:w="80" w:type="dxa"/>
              <w:left w:w="120" w:type="dxa"/>
              <w:bottom w:w="80" w:type="dxa"/>
              <w:right w:w="120" w:type="dxa"/>
            </w:tcMar>
            <w:vAlign w:val="center"/>
          </w:tcPr>
          <w:p w14:paraId="29FBDAD3" w14:textId="77777777" w:rsidR="00432041" w:rsidRDefault="00000000">
            <w:pPr>
              <w:jc w:val="center"/>
            </w:pPr>
            <w:r>
              <w:rPr>
                <w:b/>
                <w:sz w:val="18"/>
              </w:rPr>
              <w:t>Acceptance condition</w:t>
            </w:r>
          </w:p>
        </w:tc>
      </w:tr>
      <w:tr w:rsidR="00432041" w14:paraId="6710BBA9" w14:textId="77777777">
        <w:tc>
          <w:tcPr>
            <w:tcW w:w="900" w:type="dxa"/>
          </w:tcPr>
          <w:p w14:paraId="20997784" w14:textId="77777777" w:rsidR="00432041" w:rsidRDefault="00000000">
            <w:pPr>
              <w:jc w:val="center"/>
            </w:pPr>
            <w:r>
              <w:rPr>
                <w:sz w:val="18"/>
              </w:rPr>
              <w:t>FR-01</w:t>
            </w:r>
          </w:p>
        </w:tc>
        <w:tc>
          <w:tcPr>
            <w:tcW w:w="4200" w:type="dxa"/>
          </w:tcPr>
          <w:p w14:paraId="3A8AD18E" w14:textId="77777777" w:rsidR="00432041" w:rsidRDefault="00000000">
            <w:r>
              <w:rPr>
                <w:sz w:val="18"/>
              </w:rPr>
              <w:t>Initialize USART2 with RXNE interrupt enabled.</w:t>
            </w:r>
          </w:p>
        </w:tc>
        <w:tc>
          <w:tcPr>
            <w:tcW w:w="4260" w:type="dxa"/>
          </w:tcPr>
          <w:p w14:paraId="7A95FCD0" w14:textId="77777777" w:rsidR="00432041" w:rsidRDefault="00000000">
            <w:r>
              <w:rPr>
                <w:sz w:val="18"/>
              </w:rPr>
              <w:t>USART2 CR1 has UE, TE, RE, and RXNEIE set; USART2_IRQn is enabled.</w:t>
            </w:r>
          </w:p>
        </w:tc>
      </w:tr>
      <w:tr w:rsidR="00432041" w14:paraId="1562412F" w14:textId="77777777">
        <w:tc>
          <w:tcPr>
            <w:tcW w:w="900" w:type="dxa"/>
          </w:tcPr>
          <w:p w14:paraId="07FC253B" w14:textId="77777777" w:rsidR="00432041" w:rsidRDefault="00000000">
            <w:pPr>
              <w:jc w:val="center"/>
            </w:pPr>
            <w:r>
              <w:rPr>
                <w:sz w:val="18"/>
              </w:rPr>
              <w:t>FR-02</w:t>
            </w:r>
          </w:p>
        </w:tc>
        <w:tc>
          <w:tcPr>
            <w:tcW w:w="4200" w:type="dxa"/>
          </w:tcPr>
          <w:p w14:paraId="6F2CEBF2" w14:textId="77777777" w:rsidR="00432041" w:rsidRDefault="00000000">
            <w:r>
              <w:rPr>
                <w:sz w:val="18"/>
              </w:rPr>
              <w:t>Create a 64-byte circular receive buffer.</w:t>
            </w:r>
          </w:p>
        </w:tc>
        <w:tc>
          <w:tcPr>
            <w:tcW w:w="4260" w:type="dxa"/>
          </w:tcPr>
          <w:p w14:paraId="2964A6DD" w14:textId="77777777" w:rsidR="00432041" w:rsidRDefault="00000000">
            <w:r>
              <w:rPr>
                <w:sz w:val="18"/>
              </w:rPr>
              <w:t>RX_BUFFER_SIZE is 64 and rx_buffer is declared as volatile uint8_t array.</w:t>
            </w:r>
          </w:p>
        </w:tc>
      </w:tr>
      <w:tr w:rsidR="00432041" w14:paraId="3E51C857" w14:textId="77777777">
        <w:tc>
          <w:tcPr>
            <w:tcW w:w="900" w:type="dxa"/>
          </w:tcPr>
          <w:p w14:paraId="756B53D4" w14:textId="77777777" w:rsidR="00432041" w:rsidRDefault="00000000">
            <w:pPr>
              <w:jc w:val="center"/>
            </w:pPr>
            <w:r>
              <w:rPr>
                <w:sz w:val="18"/>
              </w:rPr>
              <w:t>FR-03</w:t>
            </w:r>
          </w:p>
        </w:tc>
        <w:tc>
          <w:tcPr>
            <w:tcW w:w="4200" w:type="dxa"/>
          </w:tcPr>
          <w:p w14:paraId="317BEF37" w14:textId="77777777" w:rsidR="00432041" w:rsidRDefault="00000000">
            <w:r>
              <w:rPr>
                <w:sz w:val="18"/>
              </w:rPr>
              <w:t>Store received bytes in ISR context.</w:t>
            </w:r>
          </w:p>
        </w:tc>
        <w:tc>
          <w:tcPr>
            <w:tcW w:w="4260" w:type="dxa"/>
          </w:tcPr>
          <w:p w14:paraId="7A94ECEA" w14:textId="77777777" w:rsidR="00432041" w:rsidRDefault="00000000">
            <w:r>
              <w:rPr>
                <w:sz w:val="18"/>
              </w:rPr>
              <w:t>USART2_IRQHandler writes received DR value into rx_buffer at rx_head.</w:t>
            </w:r>
          </w:p>
        </w:tc>
      </w:tr>
      <w:tr w:rsidR="00432041" w14:paraId="142F8335" w14:textId="77777777">
        <w:tc>
          <w:tcPr>
            <w:tcW w:w="900" w:type="dxa"/>
          </w:tcPr>
          <w:p w14:paraId="627F8AD8" w14:textId="77777777" w:rsidR="00432041" w:rsidRDefault="00000000">
            <w:pPr>
              <w:jc w:val="center"/>
            </w:pPr>
            <w:r>
              <w:rPr>
                <w:sz w:val="18"/>
              </w:rPr>
              <w:t>FR-04</w:t>
            </w:r>
          </w:p>
        </w:tc>
        <w:tc>
          <w:tcPr>
            <w:tcW w:w="4200" w:type="dxa"/>
          </w:tcPr>
          <w:p w14:paraId="51FE671F" w14:textId="77777777" w:rsidR="00432041" w:rsidRDefault="00000000">
            <w:r>
              <w:rPr>
                <w:sz w:val="18"/>
              </w:rPr>
              <w:t>Prevent unread data overwrite.</w:t>
            </w:r>
          </w:p>
        </w:tc>
        <w:tc>
          <w:tcPr>
            <w:tcW w:w="4260" w:type="dxa"/>
          </w:tcPr>
          <w:p w14:paraId="27C6E442" w14:textId="77777777" w:rsidR="00432041" w:rsidRDefault="00000000">
            <w:r>
              <w:rPr>
                <w:sz w:val="18"/>
              </w:rPr>
              <w:t>ISR refuses write when next_head equals rx_tail and sets rx_overflow.</w:t>
            </w:r>
          </w:p>
        </w:tc>
      </w:tr>
      <w:tr w:rsidR="00432041" w14:paraId="6CF7241D" w14:textId="77777777">
        <w:tc>
          <w:tcPr>
            <w:tcW w:w="900" w:type="dxa"/>
          </w:tcPr>
          <w:p w14:paraId="7DC949D0" w14:textId="77777777" w:rsidR="00432041" w:rsidRDefault="00000000">
            <w:pPr>
              <w:jc w:val="center"/>
            </w:pPr>
            <w:r>
              <w:rPr>
                <w:sz w:val="18"/>
              </w:rPr>
              <w:t>FR-05</w:t>
            </w:r>
          </w:p>
        </w:tc>
        <w:tc>
          <w:tcPr>
            <w:tcW w:w="4200" w:type="dxa"/>
          </w:tcPr>
          <w:p w14:paraId="2E21AE4B" w14:textId="77777777" w:rsidR="00432041" w:rsidRDefault="00000000">
            <w:r>
              <w:rPr>
                <w:sz w:val="18"/>
              </w:rPr>
              <w:t>Read buffered bytes from main context.</w:t>
            </w:r>
          </w:p>
        </w:tc>
        <w:tc>
          <w:tcPr>
            <w:tcW w:w="4260" w:type="dxa"/>
          </w:tcPr>
          <w:p w14:paraId="5D28454B" w14:textId="77777777" w:rsidR="00432041" w:rsidRDefault="00000000">
            <w:r>
              <w:rPr>
                <w:sz w:val="18"/>
              </w:rPr>
              <w:t>USART2_ReadByte blocks while empty, reads rx_buffer[rx_tail], and advances rx_tail.</w:t>
            </w:r>
          </w:p>
        </w:tc>
      </w:tr>
    </w:tbl>
    <w:p w14:paraId="60314C84" w14:textId="77777777" w:rsidR="00432041" w:rsidRDefault="00432041"/>
    <w:p w14:paraId="5E515804" w14:textId="77777777" w:rsidR="00432041" w:rsidRDefault="00000000">
      <w:pPr>
        <w:pStyle w:val="Heading2"/>
      </w:pPr>
      <w:r>
        <w:t>4.2 Non-Functional Requirements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7160"/>
      </w:tblGrid>
      <w:tr w:rsidR="00432041" w14:paraId="1AB0AF9C" w14:textId="77777777">
        <w:tc>
          <w:tcPr>
            <w:tcW w:w="2200" w:type="dxa"/>
            <w:shd w:val="clear" w:color="auto" w:fill="E8EEF5"/>
            <w:tcMar>
              <w:top w:w="80" w:type="dxa"/>
              <w:left w:w="120" w:type="dxa"/>
              <w:bottom w:w="80" w:type="dxa"/>
              <w:right w:w="120" w:type="dxa"/>
            </w:tcMar>
            <w:vAlign w:val="center"/>
          </w:tcPr>
          <w:p w14:paraId="71AA7927" w14:textId="77777777" w:rsidR="00432041" w:rsidRDefault="00000000">
            <w:pPr>
              <w:jc w:val="center"/>
            </w:pPr>
            <w:r>
              <w:rPr>
                <w:b/>
                <w:sz w:val="20"/>
              </w:rPr>
              <w:t>Area</w:t>
            </w:r>
          </w:p>
        </w:tc>
        <w:tc>
          <w:tcPr>
            <w:tcW w:w="7160" w:type="dxa"/>
            <w:shd w:val="clear" w:color="auto" w:fill="E8EEF5"/>
            <w:tcMar>
              <w:top w:w="80" w:type="dxa"/>
              <w:left w:w="120" w:type="dxa"/>
              <w:bottom w:w="80" w:type="dxa"/>
              <w:right w:w="120" w:type="dxa"/>
            </w:tcMar>
            <w:vAlign w:val="center"/>
          </w:tcPr>
          <w:p w14:paraId="33F6B5FE" w14:textId="77777777" w:rsidR="00432041" w:rsidRDefault="00000000">
            <w:pPr>
              <w:jc w:val="center"/>
            </w:pPr>
            <w:r>
              <w:rPr>
                <w:b/>
                <w:sz w:val="20"/>
              </w:rPr>
              <w:t>Requirement</w:t>
            </w:r>
          </w:p>
        </w:tc>
      </w:tr>
      <w:tr w:rsidR="00432041" w14:paraId="0C190756" w14:textId="77777777">
        <w:tc>
          <w:tcPr>
            <w:tcW w:w="2200" w:type="dxa"/>
          </w:tcPr>
          <w:p w14:paraId="074DC174" w14:textId="77777777" w:rsidR="00432041" w:rsidRDefault="00000000">
            <w:pPr>
              <w:jc w:val="center"/>
            </w:pPr>
            <w:r>
              <w:rPr>
                <w:sz w:val="20"/>
              </w:rPr>
              <w:t>ISR discipline</w:t>
            </w:r>
          </w:p>
        </w:tc>
        <w:tc>
          <w:tcPr>
            <w:tcW w:w="7160" w:type="dxa"/>
          </w:tcPr>
          <w:p w14:paraId="4D032115" w14:textId="77777777" w:rsidR="00432041" w:rsidRDefault="00000000">
            <w:r>
              <w:rPr>
                <w:sz w:val="20"/>
              </w:rPr>
              <w:t>No parsing, printing, or long loops inside USART2_IRQHandler.</w:t>
            </w:r>
          </w:p>
        </w:tc>
      </w:tr>
      <w:tr w:rsidR="00432041" w14:paraId="2D095759" w14:textId="77777777">
        <w:tc>
          <w:tcPr>
            <w:tcW w:w="2200" w:type="dxa"/>
          </w:tcPr>
          <w:p w14:paraId="373B2684" w14:textId="77777777" w:rsidR="00432041" w:rsidRDefault="00000000">
            <w:pPr>
              <w:jc w:val="center"/>
            </w:pPr>
            <w:r>
              <w:rPr>
                <w:sz w:val="20"/>
              </w:rPr>
              <w:t>Shared state</w:t>
            </w:r>
          </w:p>
        </w:tc>
        <w:tc>
          <w:tcPr>
            <w:tcW w:w="7160" w:type="dxa"/>
          </w:tcPr>
          <w:p w14:paraId="7341593C" w14:textId="77777777" w:rsidR="00432041" w:rsidRDefault="00000000">
            <w:r>
              <w:rPr>
                <w:sz w:val="20"/>
              </w:rPr>
              <w:t>rx_head, rx_tail, rx_buffer, and rx_overflow are volatile because ISR and main share them.</w:t>
            </w:r>
          </w:p>
        </w:tc>
      </w:tr>
      <w:tr w:rsidR="00432041" w14:paraId="16C47041" w14:textId="77777777">
        <w:tc>
          <w:tcPr>
            <w:tcW w:w="2200" w:type="dxa"/>
          </w:tcPr>
          <w:p w14:paraId="5A68B13F" w14:textId="77777777" w:rsidR="00432041" w:rsidRDefault="00000000">
            <w:r>
              <w:rPr>
                <w:sz w:val="20"/>
              </w:rPr>
              <w:t>Overflow visibility</w:t>
            </w:r>
          </w:p>
        </w:tc>
        <w:tc>
          <w:tcPr>
            <w:tcW w:w="7160" w:type="dxa"/>
          </w:tcPr>
          <w:p w14:paraId="7D649566" w14:textId="77777777" w:rsidR="00432041" w:rsidRDefault="00000000">
            <w:r>
              <w:rPr>
                <w:sz w:val="20"/>
              </w:rPr>
              <w:t>Overflow should be explicit rather than silent.</w:t>
            </w:r>
          </w:p>
        </w:tc>
      </w:tr>
      <w:tr w:rsidR="00432041" w14:paraId="5D8C5900" w14:textId="77777777">
        <w:tc>
          <w:tcPr>
            <w:tcW w:w="2200" w:type="dxa"/>
          </w:tcPr>
          <w:p w14:paraId="09132D62" w14:textId="77777777" w:rsidR="00432041" w:rsidRDefault="00000000">
            <w:pPr>
              <w:jc w:val="center"/>
            </w:pPr>
            <w:r>
              <w:rPr>
                <w:sz w:val="20"/>
              </w:rPr>
              <w:t>Learning scope</w:t>
            </w:r>
          </w:p>
        </w:tc>
        <w:tc>
          <w:tcPr>
            <w:tcW w:w="7160" w:type="dxa"/>
          </w:tcPr>
          <w:p w14:paraId="3FC0ABD1" w14:textId="77777777" w:rsidR="00432041" w:rsidRDefault="00000000">
            <w:r>
              <w:rPr>
                <w:sz w:val="20"/>
              </w:rPr>
              <w:t>TX remains polling; RX buffering is the primary Day 3 concept.</w:t>
            </w:r>
          </w:p>
        </w:tc>
      </w:tr>
    </w:tbl>
    <w:p w14:paraId="6C3F3A4D" w14:textId="77777777" w:rsidR="00432041" w:rsidRDefault="00432041"/>
    <w:p w14:paraId="50AC8BFD" w14:textId="77777777" w:rsidR="00432041" w:rsidRDefault="00000000">
      <w:pPr>
        <w:pStyle w:val="Heading1"/>
      </w:pPr>
      <w:r>
        <w:t>5. Hardware Components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900"/>
        <w:gridCol w:w="3000"/>
        <w:gridCol w:w="4460"/>
      </w:tblGrid>
      <w:tr w:rsidR="00432041" w14:paraId="2FCC8303" w14:textId="77777777">
        <w:tc>
          <w:tcPr>
            <w:tcW w:w="1900" w:type="dxa"/>
            <w:shd w:val="clear" w:color="auto" w:fill="E8EEF5"/>
            <w:tcMar>
              <w:top w:w="80" w:type="dxa"/>
              <w:left w:w="120" w:type="dxa"/>
              <w:bottom w:w="80" w:type="dxa"/>
              <w:right w:w="120" w:type="dxa"/>
            </w:tcMar>
            <w:vAlign w:val="center"/>
          </w:tcPr>
          <w:p w14:paraId="06835808" w14:textId="77777777" w:rsidR="00432041" w:rsidRDefault="00000000">
            <w:pPr>
              <w:jc w:val="center"/>
            </w:pPr>
            <w:r>
              <w:rPr>
                <w:b/>
                <w:sz w:val="18"/>
              </w:rPr>
              <w:t>Item</w:t>
            </w:r>
          </w:p>
        </w:tc>
        <w:tc>
          <w:tcPr>
            <w:tcW w:w="3000" w:type="dxa"/>
            <w:shd w:val="clear" w:color="auto" w:fill="E8EEF5"/>
            <w:tcMar>
              <w:top w:w="80" w:type="dxa"/>
              <w:left w:w="120" w:type="dxa"/>
              <w:bottom w:w="80" w:type="dxa"/>
              <w:right w:w="120" w:type="dxa"/>
            </w:tcMar>
            <w:vAlign w:val="center"/>
          </w:tcPr>
          <w:p w14:paraId="77D4ECB1" w14:textId="77777777" w:rsidR="00432041" w:rsidRDefault="00000000">
            <w:pPr>
              <w:jc w:val="center"/>
            </w:pPr>
            <w:r>
              <w:rPr>
                <w:b/>
                <w:sz w:val="18"/>
              </w:rPr>
              <w:t>Selection in this project</w:t>
            </w:r>
          </w:p>
        </w:tc>
        <w:tc>
          <w:tcPr>
            <w:tcW w:w="4460" w:type="dxa"/>
            <w:shd w:val="clear" w:color="auto" w:fill="E8EEF5"/>
            <w:tcMar>
              <w:top w:w="80" w:type="dxa"/>
              <w:left w:w="120" w:type="dxa"/>
              <w:bottom w:w="80" w:type="dxa"/>
              <w:right w:w="120" w:type="dxa"/>
            </w:tcMar>
            <w:vAlign w:val="center"/>
          </w:tcPr>
          <w:p w14:paraId="3E892E93" w14:textId="77777777" w:rsidR="00432041" w:rsidRDefault="00000000">
            <w:pPr>
              <w:jc w:val="center"/>
            </w:pPr>
            <w:r>
              <w:rPr>
                <w:b/>
                <w:sz w:val="18"/>
              </w:rPr>
              <w:t>Purpose</w:t>
            </w:r>
          </w:p>
        </w:tc>
      </w:tr>
      <w:tr w:rsidR="00432041" w14:paraId="505294AF" w14:textId="77777777">
        <w:tc>
          <w:tcPr>
            <w:tcW w:w="1900" w:type="dxa"/>
          </w:tcPr>
          <w:p w14:paraId="53CADA1D" w14:textId="77777777" w:rsidR="00432041" w:rsidRDefault="00000000">
            <w:pPr>
              <w:jc w:val="center"/>
            </w:pPr>
            <w:r>
              <w:rPr>
                <w:sz w:val="18"/>
              </w:rPr>
              <w:t>MCU</w:t>
            </w:r>
          </w:p>
        </w:tc>
        <w:tc>
          <w:tcPr>
            <w:tcW w:w="3000" w:type="dxa"/>
          </w:tcPr>
          <w:p w14:paraId="281E6414" w14:textId="77777777" w:rsidR="00432041" w:rsidRDefault="00000000">
            <w:r>
              <w:rPr>
                <w:sz w:val="18"/>
              </w:rPr>
              <w:t>STM32F407VG / STM32F407VGT6 family</w:t>
            </w:r>
          </w:p>
        </w:tc>
        <w:tc>
          <w:tcPr>
            <w:tcW w:w="4460" w:type="dxa"/>
          </w:tcPr>
          <w:p w14:paraId="30F20911" w14:textId="77777777" w:rsidR="00432041" w:rsidRDefault="00000000">
            <w:r>
              <w:rPr>
                <w:sz w:val="18"/>
              </w:rPr>
              <w:t>Target processor for USART2 receive buffering.</w:t>
            </w:r>
          </w:p>
        </w:tc>
      </w:tr>
      <w:tr w:rsidR="00432041" w14:paraId="01E5D502" w14:textId="77777777">
        <w:tc>
          <w:tcPr>
            <w:tcW w:w="1900" w:type="dxa"/>
          </w:tcPr>
          <w:p w14:paraId="0B1EF0AB" w14:textId="77777777" w:rsidR="00432041" w:rsidRDefault="00000000">
            <w:pPr>
              <w:jc w:val="center"/>
            </w:pPr>
            <w:r>
              <w:rPr>
                <w:sz w:val="18"/>
              </w:rPr>
              <w:t>USART instance</w:t>
            </w:r>
          </w:p>
        </w:tc>
        <w:tc>
          <w:tcPr>
            <w:tcW w:w="3000" w:type="dxa"/>
          </w:tcPr>
          <w:p w14:paraId="3D038399" w14:textId="77777777" w:rsidR="00432041" w:rsidRDefault="00000000">
            <w:r>
              <w:rPr>
                <w:sz w:val="18"/>
              </w:rPr>
              <w:t>USART2</w:t>
            </w:r>
          </w:p>
        </w:tc>
        <w:tc>
          <w:tcPr>
            <w:tcW w:w="4460" w:type="dxa"/>
          </w:tcPr>
          <w:p w14:paraId="4ADC5641" w14:textId="77777777" w:rsidR="00432041" w:rsidRDefault="00000000">
            <w:r>
              <w:rPr>
                <w:sz w:val="18"/>
              </w:rPr>
              <w:t>Peripheral used for serial communication.</w:t>
            </w:r>
          </w:p>
        </w:tc>
      </w:tr>
      <w:tr w:rsidR="00432041" w14:paraId="4A06AA8F" w14:textId="77777777">
        <w:tc>
          <w:tcPr>
            <w:tcW w:w="1900" w:type="dxa"/>
          </w:tcPr>
          <w:p w14:paraId="69295596" w14:textId="77777777" w:rsidR="00432041" w:rsidRDefault="00000000">
            <w:pPr>
              <w:jc w:val="center"/>
            </w:pPr>
            <w:r>
              <w:rPr>
                <w:sz w:val="18"/>
              </w:rPr>
              <w:t>TX pin</w:t>
            </w:r>
          </w:p>
        </w:tc>
        <w:tc>
          <w:tcPr>
            <w:tcW w:w="3000" w:type="dxa"/>
          </w:tcPr>
          <w:p w14:paraId="71C54D9C" w14:textId="77777777" w:rsidR="00432041" w:rsidRDefault="00000000">
            <w:r>
              <w:rPr>
                <w:sz w:val="18"/>
              </w:rPr>
              <w:t>PA2 AF7</w:t>
            </w:r>
          </w:p>
        </w:tc>
        <w:tc>
          <w:tcPr>
            <w:tcW w:w="4460" w:type="dxa"/>
          </w:tcPr>
          <w:p w14:paraId="393F3CA7" w14:textId="77777777" w:rsidR="00432041" w:rsidRDefault="00000000">
            <w:r>
              <w:rPr>
                <w:sz w:val="18"/>
              </w:rPr>
              <w:t>Polling transmit echo output.</w:t>
            </w:r>
          </w:p>
        </w:tc>
      </w:tr>
      <w:tr w:rsidR="00432041" w14:paraId="141C732F" w14:textId="77777777">
        <w:tc>
          <w:tcPr>
            <w:tcW w:w="1900" w:type="dxa"/>
          </w:tcPr>
          <w:p w14:paraId="7CCA0C42" w14:textId="77777777" w:rsidR="00432041" w:rsidRDefault="00000000">
            <w:pPr>
              <w:jc w:val="center"/>
            </w:pPr>
            <w:r>
              <w:rPr>
                <w:sz w:val="18"/>
              </w:rPr>
              <w:t>RX pin</w:t>
            </w:r>
          </w:p>
        </w:tc>
        <w:tc>
          <w:tcPr>
            <w:tcW w:w="3000" w:type="dxa"/>
          </w:tcPr>
          <w:p w14:paraId="6E4537C9" w14:textId="77777777" w:rsidR="00432041" w:rsidRDefault="00000000">
            <w:r>
              <w:rPr>
                <w:sz w:val="18"/>
              </w:rPr>
              <w:t>PA3 AF7</w:t>
            </w:r>
          </w:p>
        </w:tc>
        <w:tc>
          <w:tcPr>
            <w:tcW w:w="4460" w:type="dxa"/>
          </w:tcPr>
          <w:p w14:paraId="707A04F1" w14:textId="77777777" w:rsidR="00432041" w:rsidRDefault="00000000">
            <w:r>
              <w:rPr>
                <w:sz w:val="18"/>
              </w:rPr>
              <w:t>Interrupt-driven receive input.</w:t>
            </w:r>
          </w:p>
        </w:tc>
      </w:tr>
      <w:tr w:rsidR="00432041" w14:paraId="2DE105FE" w14:textId="77777777">
        <w:tc>
          <w:tcPr>
            <w:tcW w:w="1900" w:type="dxa"/>
          </w:tcPr>
          <w:p w14:paraId="227B9FA1" w14:textId="77777777" w:rsidR="00432041" w:rsidRDefault="00000000">
            <w:pPr>
              <w:jc w:val="center"/>
            </w:pPr>
            <w:r>
              <w:rPr>
                <w:sz w:val="18"/>
              </w:rPr>
              <w:t>Clock domain</w:t>
            </w:r>
          </w:p>
        </w:tc>
        <w:tc>
          <w:tcPr>
            <w:tcW w:w="3000" w:type="dxa"/>
          </w:tcPr>
          <w:p w14:paraId="7BA796E3" w14:textId="77777777" w:rsidR="00432041" w:rsidRDefault="00000000">
            <w:r>
              <w:rPr>
                <w:sz w:val="18"/>
              </w:rPr>
              <w:t>APB1</w:t>
            </w:r>
          </w:p>
        </w:tc>
        <w:tc>
          <w:tcPr>
            <w:tcW w:w="4460" w:type="dxa"/>
          </w:tcPr>
          <w:p w14:paraId="67547388" w14:textId="77777777" w:rsidR="00432041" w:rsidRDefault="00000000">
            <w:r>
              <w:rPr>
                <w:sz w:val="18"/>
              </w:rPr>
              <w:t>USART2 peripheral clock domain.</w:t>
            </w:r>
          </w:p>
        </w:tc>
      </w:tr>
      <w:tr w:rsidR="00432041" w14:paraId="37B88DBB" w14:textId="77777777">
        <w:tc>
          <w:tcPr>
            <w:tcW w:w="1900" w:type="dxa"/>
          </w:tcPr>
          <w:p w14:paraId="2CAFB618" w14:textId="77777777" w:rsidR="00432041" w:rsidRDefault="00000000">
            <w:pPr>
              <w:jc w:val="center"/>
            </w:pPr>
            <w:r>
              <w:rPr>
                <w:sz w:val="18"/>
              </w:rPr>
              <w:t>External tool</w:t>
            </w:r>
          </w:p>
        </w:tc>
        <w:tc>
          <w:tcPr>
            <w:tcW w:w="3000" w:type="dxa"/>
          </w:tcPr>
          <w:p w14:paraId="6BE981DF" w14:textId="77777777" w:rsidR="00432041" w:rsidRDefault="00000000">
            <w:r>
              <w:rPr>
                <w:sz w:val="18"/>
              </w:rPr>
              <w:t>Terminal / USB-UART adapter</w:t>
            </w:r>
          </w:p>
        </w:tc>
        <w:tc>
          <w:tcPr>
            <w:tcW w:w="4460" w:type="dxa"/>
          </w:tcPr>
          <w:p w14:paraId="782828F7" w14:textId="77777777" w:rsidR="00432041" w:rsidRDefault="00000000">
            <w:r>
              <w:rPr>
                <w:sz w:val="18"/>
              </w:rPr>
              <w:t>Sends byte bursts and observes echo behavior.</w:t>
            </w:r>
          </w:p>
        </w:tc>
      </w:tr>
      <w:tr w:rsidR="00432041" w14:paraId="5E0C36E0" w14:textId="77777777">
        <w:tc>
          <w:tcPr>
            <w:tcW w:w="1900" w:type="dxa"/>
          </w:tcPr>
          <w:p w14:paraId="3E221E78" w14:textId="77777777" w:rsidR="00432041" w:rsidRDefault="00000000">
            <w:pPr>
              <w:jc w:val="center"/>
            </w:pPr>
            <w:r>
              <w:rPr>
                <w:sz w:val="18"/>
              </w:rPr>
              <w:t>Frame format</w:t>
            </w:r>
          </w:p>
        </w:tc>
        <w:tc>
          <w:tcPr>
            <w:tcW w:w="3000" w:type="dxa"/>
          </w:tcPr>
          <w:p w14:paraId="3DF7ABC6" w14:textId="77777777" w:rsidR="00432041" w:rsidRDefault="00000000">
            <w:r>
              <w:rPr>
                <w:sz w:val="18"/>
              </w:rPr>
              <w:t>8N1</w:t>
            </w:r>
          </w:p>
        </w:tc>
        <w:tc>
          <w:tcPr>
            <w:tcW w:w="4460" w:type="dxa"/>
          </w:tcPr>
          <w:p w14:paraId="61859E06" w14:textId="77777777" w:rsidR="00432041" w:rsidRDefault="00000000">
            <w:r>
              <w:rPr>
                <w:sz w:val="18"/>
              </w:rPr>
              <w:t>Terminal-compatible asynchronous serial framing.</w:t>
            </w:r>
          </w:p>
        </w:tc>
      </w:tr>
    </w:tbl>
    <w:p w14:paraId="15A22265" w14:textId="77777777" w:rsidR="00432041" w:rsidRDefault="00432041"/>
    <w:p w14:paraId="080E2934" w14:textId="77777777" w:rsidR="00432041" w:rsidRDefault="00000000">
      <w:pPr>
        <w:pStyle w:val="Heading1"/>
      </w:pPr>
      <w:r>
        <w:t>6. Software and Firmware Tools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800"/>
        <w:gridCol w:w="6560"/>
      </w:tblGrid>
      <w:tr w:rsidR="00432041" w14:paraId="18CDA196" w14:textId="77777777">
        <w:tc>
          <w:tcPr>
            <w:tcW w:w="2800" w:type="dxa"/>
            <w:shd w:val="clear" w:color="auto" w:fill="E8EEF5"/>
            <w:tcMar>
              <w:top w:w="80" w:type="dxa"/>
              <w:left w:w="120" w:type="dxa"/>
              <w:bottom w:w="80" w:type="dxa"/>
              <w:right w:w="120" w:type="dxa"/>
            </w:tcMar>
            <w:vAlign w:val="center"/>
          </w:tcPr>
          <w:p w14:paraId="224F5F53" w14:textId="77777777" w:rsidR="00432041" w:rsidRDefault="00000000">
            <w:pPr>
              <w:jc w:val="center"/>
            </w:pPr>
            <w:r>
              <w:rPr>
                <w:b/>
                <w:sz w:val="18"/>
              </w:rPr>
              <w:t>Source file</w:t>
            </w:r>
          </w:p>
        </w:tc>
        <w:tc>
          <w:tcPr>
            <w:tcW w:w="6560" w:type="dxa"/>
            <w:shd w:val="clear" w:color="auto" w:fill="E8EEF5"/>
            <w:tcMar>
              <w:top w:w="80" w:type="dxa"/>
              <w:left w:w="120" w:type="dxa"/>
              <w:bottom w:w="80" w:type="dxa"/>
              <w:right w:w="120" w:type="dxa"/>
            </w:tcMar>
            <w:vAlign w:val="center"/>
          </w:tcPr>
          <w:p w14:paraId="5A08A5CD" w14:textId="77777777" w:rsidR="00432041" w:rsidRDefault="00000000">
            <w:pPr>
              <w:jc w:val="center"/>
            </w:pPr>
            <w:r>
              <w:rPr>
                <w:b/>
                <w:sz w:val="18"/>
              </w:rPr>
              <w:t>Verified role</w:t>
            </w:r>
          </w:p>
        </w:tc>
      </w:tr>
      <w:tr w:rsidR="00432041" w14:paraId="1025DE15" w14:textId="77777777">
        <w:tc>
          <w:tcPr>
            <w:tcW w:w="2800" w:type="dxa"/>
          </w:tcPr>
          <w:p w14:paraId="23BCB17D" w14:textId="77777777" w:rsidR="00432041" w:rsidRDefault="00000000">
            <w:pPr>
              <w:jc w:val="center"/>
            </w:pPr>
            <w:r>
              <w:rPr>
                <w:sz w:val="18"/>
              </w:rPr>
              <w:t>Core/Src/main.c</w:t>
            </w:r>
          </w:p>
        </w:tc>
        <w:tc>
          <w:tcPr>
            <w:tcW w:w="6560" w:type="dxa"/>
          </w:tcPr>
          <w:p w14:paraId="18F1D284" w14:textId="77777777" w:rsidR="00432041" w:rsidRDefault="00000000">
            <w:r>
              <w:rPr>
                <w:sz w:val="18"/>
              </w:rPr>
              <w:t>Declares rx_buffer, rx_head, rx_tail, rx_overflow; reads and echoes buffered bytes.</w:t>
            </w:r>
          </w:p>
        </w:tc>
      </w:tr>
      <w:tr w:rsidR="00432041" w14:paraId="47E51975" w14:textId="77777777">
        <w:tc>
          <w:tcPr>
            <w:tcW w:w="2800" w:type="dxa"/>
          </w:tcPr>
          <w:p w14:paraId="17C59416" w14:textId="77777777" w:rsidR="00432041" w:rsidRDefault="00000000">
            <w:pPr>
              <w:jc w:val="center"/>
            </w:pPr>
            <w:r>
              <w:rPr>
                <w:sz w:val="18"/>
              </w:rPr>
              <w:t>Core/Src/usart.c</w:t>
            </w:r>
          </w:p>
        </w:tc>
        <w:tc>
          <w:tcPr>
            <w:tcW w:w="6560" w:type="dxa"/>
          </w:tcPr>
          <w:p w14:paraId="11CEDC46" w14:textId="77777777" w:rsidR="00432041" w:rsidRDefault="00000000">
            <w:r>
              <w:rPr>
                <w:sz w:val="18"/>
              </w:rPr>
              <w:t>Configures USART2, enables RXNEIE/NVIC, provides polling TX and USART2_ReadByte.</w:t>
            </w:r>
          </w:p>
        </w:tc>
      </w:tr>
      <w:tr w:rsidR="00432041" w14:paraId="57BDA2CE" w14:textId="77777777">
        <w:tc>
          <w:tcPr>
            <w:tcW w:w="2800" w:type="dxa"/>
          </w:tcPr>
          <w:p w14:paraId="3B0E87E7" w14:textId="77777777" w:rsidR="00432041" w:rsidRDefault="00000000">
            <w:r>
              <w:rPr>
                <w:sz w:val="18"/>
              </w:rPr>
              <w:t>Core/Src/stm32f4xx_it.c</w:t>
            </w:r>
          </w:p>
        </w:tc>
        <w:tc>
          <w:tcPr>
            <w:tcW w:w="6560" w:type="dxa"/>
          </w:tcPr>
          <w:p w14:paraId="3780800F" w14:textId="77777777" w:rsidR="00432041" w:rsidRDefault="00000000">
            <w:r>
              <w:rPr>
                <w:sz w:val="18"/>
              </w:rPr>
              <w:t>Implements circular-buffer write logic in USART2_IRQHandler.</w:t>
            </w:r>
          </w:p>
        </w:tc>
      </w:tr>
      <w:tr w:rsidR="00432041" w14:paraId="1F7CD3CD" w14:textId="77777777">
        <w:tc>
          <w:tcPr>
            <w:tcW w:w="2800" w:type="dxa"/>
          </w:tcPr>
          <w:p w14:paraId="211B8D22" w14:textId="77777777" w:rsidR="00432041" w:rsidRDefault="00000000">
            <w:pPr>
              <w:jc w:val="center"/>
            </w:pPr>
            <w:r>
              <w:rPr>
                <w:sz w:val="18"/>
              </w:rPr>
              <w:t>Core/Inc/usart.h</w:t>
            </w:r>
          </w:p>
        </w:tc>
        <w:tc>
          <w:tcPr>
            <w:tcW w:w="6560" w:type="dxa"/>
          </w:tcPr>
          <w:p w14:paraId="39021217" w14:textId="77777777" w:rsidR="00432041" w:rsidRDefault="00000000">
            <w:r>
              <w:rPr>
                <w:sz w:val="18"/>
              </w:rPr>
              <w:t>Defines RX_BUFFER_SIZE as 64 and declares USART APIs.</w:t>
            </w:r>
          </w:p>
        </w:tc>
      </w:tr>
      <w:tr w:rsidR="00432041" w14:paraId="74A07416" w14:textId="77777777">
        <w:tc>
          <w:tcPr>
            <w:tcW w:w="2800" w:type="dxa"/>
          </w:tcPr>
          <w:p w14:paraId="12D611FA" w14:textId="77777777" w:rsidR="00432041" w:rsidRDefault="00000000">
            <w:r>
              <w:rPr>
                <w:sz w:val="18"/>
              </w:rPr>
              <w:t>Core/Inc/stm32f4xx_it.h</w:t>
            </w:r>
          </w:p>
        </w:tc>
        <w:tc>
          <w:tcPr>
            <w:tcW w:w="6560" w:type="dxa"/>
          </w:tcPr>
          <w:p w14:paraId="397C67A2" w14:textId="77777777" w:rsidR="00432041" w:rsidRDefault="00000000">
            <w:r>
              <w:rPr>
                <w:sz w:val="18"/>
              </w:rPr>
              <w:t>Declares USART2_IRQHandler prototype.</w:t>
            </w:r>
          </w:p>
        </w:tc>
      </w:tr>
      <w:tr w:rsidR="00432041" w14:paraId="6A716E0E" w14:textId="77777777">
        <w:tc>
          <w:tcPr>
            <w:tcW w:w="2800" w:type="dxa"/>
          </w:tcPr>
          <w:p w14:paraId="4A925FB6" w14:textId="77777777" w:rsidR="00432041" w:rsidRDefault="00000000">
            <w:pPr>
              <w:jc w:val="center"/>
            </w:pPr>
            <w:r>
              <w:rPr>
                <w:sz w:val="18"/>
              </w:rPr>
              <w:t>Core/Inc/main.h</w:t>
            </w:r>
          </w:p>
        </w:tc>
        <w:tc>
          <w:tcPr>
            <w:tcW w:w="6560" w:type="dxa"/>
          </w:tcPr>
          <w:p w14:paraId="6C6E9C5C" w14:textId="77777777" w:rsidR="00432041" w:rsidRDefault="00000000">
            <w:r>
              <w:rPr>
                <w:sz w:val="18"/>
              </w:rPr>
              <w:t>Provides generated HAL include and Error_Handler prototype.</w:t>
            </w:r>
          </w:p>
        </w:tc>
      </w:tr>
    </w:tbl>
    <w:p w14:paraId="1C97FA03" w14:textId="77777777" w:rsidR="00432041" w:rsidRDefault="0043204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109AB708" w14:textId="77777777">
        <w:tc>
          <w:tcPr>
            <w:tcW w:w="9360" w:type="dxa"/>
            <w:shd w:val="clear" w:color="auto" w:fill="FFF7D6"/>
            <w:tcMar>
              <w:top w:w="80" w:type="dxa"/>
              <w:left w:w="120" w:type="dxa"/>
              <w:bottom w:w="80" w:type="dxa"/>
              <w:right w:w="120" w:type="dxa"/>
            </w:tcMar>
            <w:vAlign w:val="center"/>
          </w:tcPr>
          <w:p w14:paraId="0D5F0049" w14:textId="77777777" w:rsidR="00432041" w:rsidRDefault="00000000">
            <w:pPr>
              <w:spacing w:after="40"/>
            </w:pPr>
            <w:r>
              <w:rPr>
                <w:b/>
                <w:color w:val="1F4E79"/>
                <w:sz w:val="21"/>
              </w:rPr>
              <w:t xml:space="preserve">Reasoning correction: </w:t>
            </w:r>
            <w:r>
              <w:rPr>
                <w:sz w:val="21"/>
              </w:rPr>
              <w:t>The PDF recommends reading SR first and handling ORE explicitly. Your finalized ISR checks RXNE and reads DR, but it does not separately handle USART_SR_ORE. I document the code as-is and call this out as the next robustness correction.</w:t>
            </w:r>
          </w:p>
        </w:tc>
      </w:tr>
    </w:tbl>
    <w:p w14:paraId="1A6C5E76" w14:textId="77777777" w:rsidR="00432041" w:rsidRDefault="00432041">
      <w:pPr>
        <w:spacing w:after="80"/>
      </w:pPr>
    </w:p>
    <w:p w14:paraId="4A70A351" w14:textId="77777777" w:rsidR="00432041" w:rsidRDefault="00000000">
      <w:pPr>
        <w:pStyle w:val="Heading1"/>
      </w:pPr>
      <w:r>
        <w:t>7. System Block Diagram</w:t>
      </w:r>
    </w:p>
    <w:p w14:paraId="5E363B15" w14:textId="77777777" w:rsidR="00432041" w:rsidRDefault="00000000">
      <w:pPr>
        <w:pStyle w:val="CodeBlock"/>
        <w:rPr>
          <w:rFonts w:hint="eastAsia"/>
        </w:rPr>
      </w:pPr>
      <w:r>
        <w:t>Producer side</w:t>
      </w:r>
      <w:r>
        <w:br/>
        <w:t xml:space="preserve">  USART2_IRQHandler</w:t>
      </w:r>
      <w:r>
        <w:br/>
        <w:t xml:space="preserve">    reads USART2-&gt;DR</w:t>
      </w:r>
      <w:r>
        <w:br/>
        <w:t xml:space="preserve">    writes rx_buffer[rx_head]</w:t>
      </w:r>
      <w:r>
        <w:br/>
        <w:t xml:space="preserve">    advances rx_head</w:t>
      </w:r>
      <w:r>
        <w:br/>
      </w:r>
      <w:r>
        <w:br/>
        <w:t>Shared ring buffer</w:t>
      </w:r>
      <w:r>
        <w:br/>
        <w:t xml:space="preserve">  rx_buffer[0..63]</w:t>
      </w:r>
      <w:r>
        <w:br/>
        <w:t xml:space="preserve">  rx_head = next write position</w:t>
      </w:r>
      <w:r>
        <w:br/>
        <w:t xml:space="preserve">  rx_tail = next read position</w:t>
      </w:r>
      <w:r>
        <w:br/>
      </w:r>
      <w:r>
        <w:br/>
        <w:t>Consumer side</w:t>
      </w:r>
      <w:r>
        <w:br/>
        <w:t xml:space="preserve">  main loop checks rx_head != rx_tail</w:t>
      </w:r>
      <w:r>
        <w:br/>
        <w:t xml:space="preserve">  USART2_ReadByte reads rx_buffer[rx_tail]</w:t>
      </w:r>
      <w:r>
        <w:br/>
        <w:t xml:space="preserve">  advances rx_tail</w:t>
      </w:r>
      <w:r>
        <w:br/>
        <w:t xml:space="preserve">  USART2_SendByte echoes byte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3900"/>
        <w:gridCol w:w="3660"/>
      </w:tblGrid>
      <w:tr w:rsidR="00432041" w14:paraId="3F48E4CB" w14:textId="77777777">
        <w:tc>
          <w:tcPr>
            <w:tcW w:w="1800" w:type="dxa"/>
            <w:shd w:val="clear" w:color="auto" w:fill="E8EEF5"/>
            <w:tcMar>
              <w:top w:w="80" w:type="dxa"/>
              <w:left w:w="120" w:type="dxa"/>
              <w:bottom w:w="80" w:type="dxa"/>
              <w:right w:w="120" w:type="dxa"/>
            </w:tcMar>
            <w:vAlign w:val="center"/>
          </w:tcPr>
          <w:p w14:paraId="61857A9B" w14:textId="77777777" w:rsidR="00432041" w:rsidRDefault="00000000">
            <w:pPr>
              <w:jc w:val="center"/>
            </w:pPr>
            <w:r>
              <w:rPr>
                <w:b/>
                <w:sz w:val="18"/>
              </w:rPr>
              <w:t>Variable</w:t>
            </w:r>
          </w:p>
        </w:tc>
        <w:tc>
          <w:tcPr>
            <w:tcW w:w="3900" w:type="dxa"/>
            <w:shd w:val="clear" w:color="auto" w:fill="E8EEF5"/>
            <w:tcMar>
              <w:top w:w="80" w:type="dxa"/>
              <w:left w:w="120" w:type="dxa"/>
              <w:bottom w:w="80" w:type="dxa"/>
              <w:right w:w="120" w:type="dxa"/>
            </w:tcMar>
            <w:vAlign w:val="center"/>
          </w:tcPr>
          <w:p w14:paraId="58BD6E50" w14:textId="77777777" w:rsidR="00432041"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763DE361" w14:textId="77777777" w:rsidR="00432041" w:rsidRDefault="00000000">
            <w:pPr>
              <w:jc w:val="center"/>
            </w:pPr>
            <w:r>
              <w:rPr>
                <w:b/>
                <w:sz w:val="18"/>
              </w:rPr>
              <w:t>Updated by</w:t>
            </w:r>
          </w:p>
        </w:tc>
      </w:tr>
      <w:tr w:rsidR="00432041" w14:paraId="017D5334" w14:textId="77777777">
        <w:tc>
          <w:tcPr>
            <w:tcW w:w="1800" w:type="dxa"/>
          </w:tcPr>
          <w:p w14:paraId="6A7E1097" w14:textId="77777777" w:rsidR="00432041" w:rsidRDefault="00000000">
            <w:pPr>
              <w:jc w:val="center"/>
            </w:pPr>
            <w:r>
              <w:rPr>
                <w:sz w:val="18"/>
              </w:rPr>
              <w:t>rx_buffer[64]</w:t>
            </w:r>
          </w:p>
        </w:tc>
        <w:tc>
          <w:tcPr>
            <w:tcW w:w="3900" w:type="dxa"/>
          </w:tcPr>
          <w:p w14:paraId="014F70B0" w14:textId="77777777" w:rsidR="00432041" w:rsidRDefault="00000000">
            <w:r>
              <w:rPr>
                <w:sz w:val="18"/>
              </w:rPr>
              <w:t>Storage for received bytes.</w:t>
            </w:r>
          </w:p>
        </w:tc>
        <w:tc>
          <w:tcPr>
            <w:tcW w:w="3660" w:type="dxa"/>
          </w:tcPr>
          <w:p w14:paraId="5FA2BEC4" w14:textId="77777777" w:rsidR="00432041" w:rsidRDefault="00000000">
            <w:r>
              <w:rPr>
                <w:sz w:val="18"/>
              </w:rPr>
              <w:t>ISR writes; main reads.</w:t>
            </w:r>
          </w:p>
        </w:tc>
      </w:tr>
      <w:tr w:rsidR="00432041" w14:paraId="1C283D2D" w14:textId="77777777">
        <w:tc>
          <w:tcPr>
            <w:tcW w:w="1800" w:type="dxa"/>
          </w:tcPr>
          <w:p w14:paraId="3FEDA358" w14:textId="77777777" w:rsidR="00432041" w:rsidRDefault="00000000">
            <w:pPr>
              <w:jc w:val="center"/>
            </w:pPr>
            <w:r>
              <w:rPr>
                <w:sz w:val="18"/>
              </w:rPr>
              <w:t>rx_head</w:t>
            </w:r>
          </w:p>
        </w:tc>
        <w:tc>
          <w:tcPr>
            <w:tcW w:w="3900" w:type="dxa"/>
          </w:tcPr>
          <w:p w14:paraId="1AA03C51" w14:textId="77777777" w:rsidR="00432041" w:rsidRDefault="00000000">
            <w:r>
              <w:rPr>
                <w:sz w:val="18"/>
              </w:rPr>
              <w:t>Next write position.</w:t>
            </w:r>
          </w:p>
        </w:tc>
        <w:tc>
          <w:tcPr>
            <w:tcW w:w="3660" w:type="dxa"/>
          </w:tcPr>
          <w:p w14:paraId="1036AA19" w14:textId="77777777" w:rsidR="00432041" w:rsidRDefault="00000000">
            <w:r>
              <w:rPr>
                <w:sz w:val="18"/>
              </w:rPr>
              <w:t>USART2_IRQHandler.</w:t>
            </w:r>
          </w:p>
        </w:tc>
      </w:tr>
      <w:tr w:rsidR="00432041" w14:paraId="05ED7FE2" w14:textId="77777777">
        <w:tc>
          <w:tcPr>
            <w:tcW w:w="1800" w:type="dxa"/>
          </w:tcPr>
          <w:p w14:paraId="4EBFB4BF" w14:textId="77777777" w:rsidR="00432041" w:rsidRDefault="00000000">
            <w:pPr>
              <w:jc w:val="center"/>
            </w:pPr>
            <w:r>
              <w:rPr>
                <w:sz w:val="18"/>
              </w:rPr>
              <w:t>rx_tail</w:t>
            </w:r>
          </w:p>
        </w:tc>
        <w:tc>
          <w:tcPr>
            <w:tcW w:w="3900" w:type="dxa"/>
          </w:tcPr>
          <w:p w14:paraId="2B85F594" w14:textId="77777777" w:rsidR="00432041" w:rsidRDefault="00000000">
            <w:r>
              <w:rPr>
                <w:sz w:val="18"/>
              </w:rPr>
              <w:t>Next read position.</w:t>
            </w:r>
          </w:p>
        </w:tc>
        <w:tc>
          <w:tcPr>
            <w:tcW w:w="3660" w:type="dxa"/>
          </w:tcPr>
          <w:p w14:paraId="4D2B01B6" w14:textId="77777777" w:rsidR="00432041" w:rsidRDefault="00000000">
            <w:r>
              <w:rPr>
                <w:sz w:val="18"/>
              </w:rPr>
              <w:t>USART2_ReadByte / main context.</w:t>
            </w:r>
          </w:p>
        </w:tc>
      </w:tr>
      <w:tr w:rsidR="00432041" w14:paraId="181ECC1D" w14:textId="77777777">
        <w:tc>
          <w:tcPr>
            <w:tcW w:w="1800" w:type="dxa"/>
          </w:tcPr>
          <w:p w14:paraId="034FAFA3" w14:textId="77777777" w:rsidR="00432041" w:rsidRDefault="00000000">
            <w:pPr>
              <w:jc w:val="center"/>
            </w:pPr>
            <w:r>
              <w:rPr>
                <w:sz w:val="18"/>
              </w:rPr>
              <w:t>next_head</w:t>
            </w:r>
          </w:p>
        </w:tc>
        <w:tc>
          <w:tcPr>
            <w:tcW w:w="3900" w:type="dxa"/>
          </w:tcPr>
          <w:p w14:paraId="2311ABFA" w14:textId="77777777" w:rsidR="00432041" w:rsidRDefault="00000000">
            <w:r>
              <w:rPr>
                <w:sz w:val="18"/>
              </w:rPr>
              <w:t>Candidate next write index.</w:t>
            </w:r>
          </w:p>
        </w:tc>
        <w:tc>
          <w:tcPr>
            <w:tcW w:w="3660" w:type="dxa"/>
          </w:tcPr>
          <w:p w14:paraId="77FF4C4B" w14:textId="77777777" w:rsidR="00432041" w:rsidRDefault="00000000">
            <w:r>
              <w:rPr>
                <w:sz w:val="18"/>
              </w:rPr>
              <w:t>USART2_IRQHandler.</w:t>
            </w:r>
          </w:p>
        </w:tc>
      </w:tr>
      <w:tr w:rsidR="00432041" w14:paraId="5257AB1B" w14:textId="77777777">
        <w:tc>
          <w:tcPr>
            <w:tcW w:w="1800" w:type="dxa"/>
          </w:tcPr>
          <w:p w14:paraId="7089398B" w14:textId="77777777" w:rsidR="00432041" w:rsidRDefault="00000000">
            <w:pPr>
              <w:jc w:val="center"/>
            </w:pPr>
            <w:r>
              <w:rPr>
                <w:sz w:val="18"/>
              </w:rPr>
              <w:t>rx_overflow</w:t>
            </w:r>
          </w:p>
        </w:tc>
        <w:tc>
          <w:tcPr>
            <w:tcW w:w="3900" w:type="dxa"/>
          </w:tcPr>
          <w:p w14:paraId="5B716E80" w14:textId="77777777" w:rsidR="00432041" w:rsidRDefault="00000000">
            <w:r>
              <w:rPr>
                <w:sz w:val="18"/>
              </w:rPr>
              <w:t>Buffer-full event flag.</w:t>
            </w:r>
          </w:p>
        </w:tc>
        <w:tc>
          <w:tcPr>
            <w:tcW w:w="3660" w:type="dxa"/>
          </w:tcPr>
          <w:p w14:paraId="29A8F8A5" w14:textId="77777777" w:rsidR="00432041" w:rsidRDefault="00000000">
            <w:r>
              <w:rPr>
                <w:sz w:val="18"/>
              </w:rPr>
              <w:t>ISR sets; main checks.</w:t>
            </w:r>
          </w:p>
        </w:tc>
      </w:tr>
      <w:tr w:rsidR="00432041" w14:paraId="015D72AA" w14:textId="77777777">
        <w:tc>
          <w:tcPr>
            <w:tcW w:w="1800" w:type="dxa"/>
          </w:tcPr>
          <w:p w14:paraId="084C0A7F" w14:textId="77777777" w:rsidR="00432041" w:rsidRDefault="00000000">
            <w:pPr>
              <w:jc w:val="center"/>
            </w:pPr>
            <w:r>
              <w:rPr>
                <w:sz w:val="18"/>
              </w:rPr>
              <w:t>rx_flag</w:t>
            </w:r>
          </w:p>
        </w:tc>
        <w:tc>
          <w:tcPr>
            <w:tcW w:w="3900" w:type="dxa"/>
          </w:tcPr>
          <w:p w14:paraId="683B5BE3" w14:textId="77777777" w:rsidR="00432041" w:rsidRDefault="00000000">
            <w:r>
              <w:rPr>
                <w:sz w:val="18"/>
              </w:rPr>
              <w:t>Set when ISR stores a byte.</w:t>
            </w:r>
          </w:p>
        </w:tc>
        <w:tc>
          <w:tcPr>
            <w:tcW w:w="3660" w:type="dxa"/>
          </w:tcPr>
          <w:p w14:paraId="484104AE" w14:textId="77777777" w:rsidR="00432041" w:rsidRDefault="00000000">
            <w:r>
              <w:rPr>
                <w:sz w:val="18"/>
              </w:rPr>
              <w:t xml:space="preserve">ISR sets; current main loop does not use it for </w:t>
            </w:r>
            <w:r>
              <w:rPr>
                <w:sz w:val="18"/>
              </w:rPr>
              <w:lastRenderedPageBreak/>
              <w:t>flow control.</w:t>
            </w:r>
          </w:p>
        </w:tc>
      </w:tr>
    </w:tbl>
    <w:p w14:paraId="79048300" w14:textId="77777777" w:rsidR="00432041" w:rsidRDefault="00432041"/>
    <w:p w14:paraId="3D228D63" w14:textId="77777777" w:rsidR="00432041" w:rsidRDefault="00000000">
      <w:pPr>
        <w:pStyle w:val="Heading1"/>
      </w:pPr>
      <w:r>
        <w:t>8. Firmware Architecture</w:t>
      </w:r>
    </w:p>
    <w:p w14:paraId="7196F40A" w14:textId="77777777" w:rsidR="00432041" w:rsidRDefault="00000000">
      <w:r>
        <w:t>Day 3 uses a producer-consumer architecture. The USART interrupt is the producer because it receives bytes from hardware and places them into the buffer. The main loop is the consumer because it removes bytes from the buffer and decides what to do with them.</w:t>
      </w:r>
    </w:p>
    <w:p w14:paraId="471D251C" w14:textId="77777777" w:rsidR="00432041" w:rsidRDefault="00000000">
      <w:pPr>
        <w:pStyle w:val="CodeBlock"/>
        <w:rPr>
          <w:rFonts w:hint="eastAsia"/>
        </w:rPr>
      </w:pPr>
      <w:r>
        <w:t>main.c</w:t>
      </w:r>
      <w:r>
        <w:br/>
        <w:t xml:space="preserve">  volatile uint8_t rx_buffer[RX_BUFFER_SIZE];</w:t>
      </w:r>
      <w:r>
        <w:br/>
        <w:t xml:space="preserve">  volatile uint16_t rx_head = 0;</w:t>
      </w:r>
      <w:r>
        <w:br/>
        <w:t xml:space="preserve">  volatile uint16_t rx_tail = 0;</w:t>
      </w:r>
      <w:r>
        <w:br/>
        <w:t xml:space="preserve">  volatile uint8_t rx_overflow = 0;</w:t>
      </w:r>
      <w:r>
        <w:br/>
      </w:r>
      <w:r>
        <w:br/>
        <w:t>stm32f4xx_it.c</w:t>
      </w:r>
      <w:r>
        <w:br/>
        <w:t xml:space="preserve">  USART2_IRQHandler() pushes received bytes into rx_buffer</w:t>
      </w:r>
      <w:r>
        <w:br/>
      </w:r>
      <w:r>
        <w:br/>
        <w:t>usart.c</w:t>
      </w:r>
      <w:r>
        <w:br/>
        <w:t xml:space="preserve">  USART2_ReadByte() pops bytes from rx_buffer</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6C81B609" w14:textId="77777777">
        <w:tc>
          <w:tcPr>
            <w:tcW w:w="9360" w:type="dxa"/>
            <w:shd w:val="clear" w:color="auto" w:fill="EAF4EA"/>
            <w:tcMar>
              <w:top w:w="80" w:type="dxa"/>
              <w:left w:w="120" w:type="dxa"/>
              <w:bottom w:w="80" w:type="dxa"/>
              <w:right w:w="120" w:type="dxa"/>
            </w:tcMar>
            <w:vAlign w:val="center"/>
          </w:tcPr>
          <w:p w14:paraId="44257837" w14:textId="77777777" w:rsidR="00432041" w:rsidRDefault="00000000">
            <w:pPr>
              <w:spacing w:after="40"/>
            </w:pPr>
            <w:r>
              <w:rPr>
                <w:b/>
                <w:color w:val="1F4E79"/>
                <w:sz w:val="21"/>
              </w:rPr>
              <w:t xml:space="preserve">Architecture decision: </w:t>
            </w:r>
            <w:r>
              <w:rPr>
                <w:sz w:val="21"/>
              </w:rPr>
              <w:t>The ISR and main loop each own one index most of the time: ISR owns rx_head, and main owns rx_tail. That separation is what makes a simple interrupt ring buffer practical.</w:t>
            </w:r>
          </w:p>
        </w:tc>
      </w:tr>
    </w:tbl>
    <w:p w14:paraId="4731723A" w14:textId="77777777" w:rsidR="00432041" w:rsidRDefault="00432041">
      <w:pPr>
        <w:spacing w:after="80"/>
      </w:pPr>
    </w:p>
    <w:p w14:paraId="4EF7F7C2" w14:textId="77777777" w:rsidR="00432041" w:rsidRDefault="00000000">
      <w:pPr>
        <w:pStyle w:val="Heading1"/>
      </w:pPr>
      <w:r>
        <w:t>9. Communication Protocol Used</w:t>
      </w:r>
    </w:p>
    <w:p w14:paraId="19E89B68" w14:textId="77777777" w:rsidR="00432041" w:rsidRDefault="00000000">
      <w:r>
        <w:t>The serial protocol is still asynchronous USART/UART-style communication with 8N1 framing. The key Day 3 change is not the wire protocol; it is the software receive model behind RXNE.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800"/>
        <w:gridCol w:w="2600"/>
        <w:gridCol w:w="4960"/>
      </w:tblGrid>
      <w:tr w:rsidR="00432041" w14:paraId="6F50BB27" w14:textId="77777777">
        <w:tc>
          <w:tcPr>
            <w:tcW w:w="1800" w:type="dxa"/>
            <w:shd w:val="clear" w:color="auto" w:fill="E8EEF5"/>
            <w:tcMar>
              <w:top w:w="80" w:type="dxa"/>
              <w:left w:w="120" w:type="dxa"/>
              <w:bottom w:w="80" w:type="dxa"/>
              <w:right w:w="120" w:type="dxa"/>
            </w:tcMar>
            <w:vAlign w:val="center"/>
          </w:tcPr>
          <w:p w14:paraId="0B9E94AA" w14:textId="77777777" w:rsidR="00432041" w:rsidRDefault="00000000">
            <w:pPr>
              <w:jc w:val="center"/>
            </w:pPr>
            <w:r>
              <w:rPr>
                <w:b/>
                <w:sz w:val="18"/>
              </w:rPr>
              <w:t>Parameter</w:t>
            </w:r>
          </w:p>
        </w:tc>
        <w:tc>
          <w:tcPr>
            <w:tcW w:w="2600" w:type="dxa"/>
            <w:shd w:val="clear" w:color="auto" w:fill="E8EEF5"/>
            <w:tcMar>
              <w:top w:w="80" w:type="dxa"/>
              <w:left w:w="120" w:type="dxa"/>
              <w:bottom w:w="80" w:type="dxa"/>
              <w:right w:w="120" w:type="dxa"/>
            </w:tcMar>
            <w:vAlign w:val="center"/>
          </w:tcPr>
          <w:p w14:paraId="5DB9F3DB" w14:textId="77777777" w:rsidR="00432041" w:rsidRDefault="00000000">
            <w:pPr>
              <w:jc w:val="center"/>
            </w:pPr>
            <w:r>
              <w:rPr>
                <w:b/>
                <w:sz w:val="18"/>
              </w:rPr>
              <w:t>Value from finalized code</w:t>
            </w:r>
          </w:p>
        </w:tc>
        <w:tc>
          <w:tcPr>
            <w:tcW w:w="4960" w:type="dxa"/>
            <w:shd w:val="clear" w:color="auto" w:fill="E8EEF5"/>
            <w:tcMar>
              <w:top w:w="80" w:type="dxa"/>
              <w:left w:w="120" w:type="dxa"/>
              <w:bottom w:w="80" w:type="dxa"/>
              <w:right w:w="120" w:type="dxa"/>
            </w:tcMar>
            <w:vAlign w:val="center"/>
          </w:tcPr>
          <w:p w14:paraId="41CCF7F1" w14:textId="77777777" w:rsidR="00432041" w:rsidRDefault="00000000">
            <w:pPr>
              <w:jc w:val="center"/>
            </w:pPr>
            <w:r>
              <w:rPr>
                <w:b/>
                <w:sz w:val="18"/>
              </w:rPr>
              <w:t>Engineering note</w:t>
            </w:r>
          </w:p>
        </w:tc>
      </w:tr>
      <w:tr w:rsidR="00432041" w14:paraId="4D450667" w14:textId="77777777">
        <w:tc>
          <w:tcPr>
            <w:tcW w:w="1800" w:type="dxa"/>
          </w:tcPr>
          <w:p w14:paraId="0728C8DF" w14:textId="77777777" w:rsidR="00432041" w:rsidRDefault="00000000">
            <w:pPr>
              <w:jc w:val="center"/>
            </w:pPr>
            <w:r>
              <w:rPr>
                <w:sz w:val="18"/>
              </w:rPr>
              <w:t>Clock source</w:t>
            </w:r>
          </w:p>
        </w:tc>
        <w:tc>
          <w:tcPr>
            <w:tcW w:w="2600" w:type="dxa"/>
          </w:tcPr>
          <w:p w14:paraId="42AED6AC" w14:textId="77777777" w:rsidR="00432041" w:rsidRDefault="00000000">
            <w:r>
              <w:rPr>
                <w:sz w:val="18"/>
              </w:rPr>
              <w:t>HSI through PLL in main.c</w:t>
            </w:r>
          </w:p>
        </w:tc>
        <w:tc>
          <w:tcPr>
            <w:tcW w:w="4960" w:type="dxa"/>
          </w:tcPr>
          <w:p w14:paraId="486E5F26" w14:textId="77777777" w:rsidR="00432041" w:rsidRDefault="00000000">
            <w:r>
              <w:rPr>
                <w:sz w:val="18"/>
              </w:rPr>
              <w:t>Same clock style as the Day 2 interrupt project.</w:t>
            </w:r>
          </w:p>
        </w:tc>
      </w:tr>
      <w:tr w:rsidR="00432041" w14:paraId="449FFBB0" w14:textId="77777777">
        <w:tc>
          <w:tcPr>
            <w:tcW w:w="1800" w:type="dxa"/>
          </w:tcPr>
          <w:p w14:paraId="6C136FD6" w14:textId="77777777" w:rsidR="00432041" w:rsidRDefault="00000000">
            <w:pPr>
              <w:jc w:val="center"/>
            </w:pPr>
            <w:r>
              <w:rPr>
                <w:sz w:val="18"/>
              </w:rPr>
              <w:t>PLL</w:t>
            </w:r>
          </w:p>
        </w:tc>
        <w:tc>
          <w:tcPr>
            <w:tcW w:w="2600" w:type="dxa"/>
          </w:tcPr>
          <w:p w14:paraId="40B65D74" w14:textId="77777777" w:rsidR="00432041" w:rsidRDefault="00000000">
            <w:r>
              <w:rPr>
                <w:sz w:val="18"/>
              </w:rPr>
              <w:t>M=8, N=84, P=DIV2, Q=7</w:t>
            </w:r>
          </w:p>
        </w:tc>
        <w:tc>
          <w:tcPr>
            <w:tcW w:w="4960" w:type="dxa"/>
          </w:tcPr>
          <w:p w14:paraId="2F2BF698" w14:textId="77777777" w:rsidR="00432041" w:rsidRDefault="00000000">
            <w:r>
              <w:rPr>
                <w:sz w:val="18"/>
              </w:rPr>
              <w:t>SYSCLK is configured by HAL clock setup.</w:t>
            </w:r>
          </w:p>
        </w:tc>
      </w:tr>
      <w:tr w:rsidR="00432041" w14:paraId="2DACB757" w14:textId="77777777">
        <w:tc>
          <w:tcPr>
            <w:tcW w:w="1800" w:type="dxa"/>
          </w:tcPr>
          <w:p w14:paraId="488759F1" w14:textId="77777777" w:rsidR="00432041" w:rsidRDefault="00000000">
            <w:pPr>
              <w:jc w:val="center"/>
            </w:pPr>
            <w:r>
              <w:rPr>
                <w:sz w:val="18"/>
              </w:rPr>
              <w:t>APB1 divider</w:t>
            </w:r>
          </w:p>
        </w:tc>
        <w:tc>
          <w:tcPr>
            <w:tcW w:w="2600" w:type="dxa"/>
          </w:tcPr>
          <w:p w14:paraId="0B924593" w14:textId="77777777" w:rsidR="00432041" w:rsidRDefault="00000000">
            <w:r>
              <w:rPr>
                <w:sz w:val="18"/>
              </w:rPr>
              <w:t>HCLK / 2</w:t>
            </w:r>
          </w:p>
        </w:tc>
        <w:tc>
          <w:tcPr>
            <w:tcW w:w="4960" w:type="dxa"/>
          </w:tcPr>
          <w:p w14:paraId="0583D5C6" w14:textId="77777777" w:rsidR="00432041" w:rsidRDefault="00000000">
            <w:r>
              <w:rPr>
                <w:sz w:val="18"/>
              </w:rPr>
              <w:t>USART2 belongs to APB1.</w:t>
            </w:r>
          </w:p>
        </w:tc>
      </w:tr>
      <w:tr w:rsidR="00432041" w14:paraId="4AC16FF5" w14:textId="77777777">
        <w:tc>
          <w:tcPr>
            <w:tcW w:w="1800" w:type="dxa"/>
          </w:tcPr>
          <w:p w14:paraId="5602571A" w14:textId="77777777" w:rsidR="00432041" w:rsidRDefault="00000000">
            <w:pPr>
              <w:jc w:val="center"/>
            </w:pPr>
            <w:r>
              <w:rPr>
                <w:sz w:val="18"/>
              </w:rPr>
              <w:t>BRR</w:t>
            </w:r>
          </w:p>
        </w:tc>
        <w:tc>
          <w:tcPr>
            <w:tcW w:w="2600" w:type="dxa"/>
          </w:tcPr>
          <w:p w14:paraId="32D459C3" w14:textId="77777777" w:rsidR="00432041" w:rsidRDefault="00000000">
            <w:r>
              <w:rPr>
                <w:sz w:val="18"/>
              </w:rPr>
              <w:t>364</w:t>
            </w:r>
          </w:p>
        </w:tc>
        <w:tc>
          <w:tcPr>
            <w:tcW w:w="4960" w:type="dxa"/>
          </w:tcPr>
          <w:p w14:paraId="17845519" w14:textId="77777777" w:rsidR="00432041" w:rsidRDefault="00000000">
            <w:r>
              <w:rPr>
                <w:sz w:val="18"/>
              </w:rPr>
              <w:t>Current project baud-register value.</w:t>
            </w:r>
          </w:p>
        </w:tc>
      </w:tr>
      <w:tr w:rsidR="00432041" w14:paraId="6246E84B" w14:textId="77777777">
        <w:tc>
          <w:tcPr>
            <w:tcW w:w="1800" w:type="dxa"/>
          </w:tcPr>
          <w:p w14:paraId="79F0D59A" w14:textId="77777777" w:rsidR="00432041" w:rsidRDefault="00000000">
            <w:pPr>
              <w:jc w:val="center"/>
            </w:pPr>
            <w:r>
              <w:rPr>
                <w:sz w:val="18"/>
              </w:rPr>
              <w:t>Frame</w:t>
            </w:r>
          </w:p>
        </w:tc>
        <w:tc>
          <w:tcPr>
            <w:tcW w:w="2600" w:type="dxa"/>
          </w:tcPr>
          <w:p w14:paraId="273F7FB7" w14:textId="77777777" w:rsidR="00432041" w:rsidRDefault="00000000">
            <w:r>
              <w:rPr>
                <w:sz w:val="18"/>
              </w:rPr>
              <w:t>8N1</w:t>
            </w:r>
          </w:p>
        </w:tc>
        <w:tc>
          <w:tcPr>
            <w:tcW w:w="4960" w:type="dxa"/>
          </w:tcPr>
          <w:p w14:paraId="4A13523E" w14:textId="77777777" w:rsidR="00432041" w:rsidRDefault="00000000">
            <w:r>
              <w:rPr>
                <w:sz w:val="18"/>
              </w:rPr>
              <w:t>M/PCE cleared and STOP cleared.</w:t>
            </w:r>
          </w:p>
        </w:tc>
      </w:tr>
      <w:tr w:rsidR="00432041" w14:paraId="7F602EBB" w14:textId="77777777">
        <w:tc>
          <w:tcPr>
            <w:tcW w:w="1800" w:type="dxa"/>
          </w:tcPr>
          <w:p w14:paraId="554A61EE" w14:textId="77777777" w:rsidR="00432041" w:rsidRDefault="00000000">
            <w:pPr>
              <w:jc w:val="center"/>
            </w:pPr>
            <w:r>
              <w:rPr>
                <w:sz w:val="18"/>
              </w:rPr>
              <w:t>Receive event</w:t>
            </w:r>
          </w:p>
        </w:tc>
        <w:tc>
          <w:tcPr>
            <w:tcW w:w="2600" w:type="dxa"/>
          </w:tcPr>
          <w:p w14:paraId="219BDBC0" w14:textId="77777777" w:rsidR="00432041" w:rsidRDefault="00000000">
            <w:r>
              <w:rPr>
                <w:sz w:val="18"/>
              </w:rPr>
              <w:t>RXNE</w:t>
            </w:r>
          </w:p>
        </w:tc>
        <w:tc>
          <w:tcPr>
            <w:tcW w:w="4960" w:type="dxa"/>
          </w:tcPr>
          <w:p w14:paraId="734A2AFD" w14:textId="77777777" w:rsidR="00432041" w:rsidRDefault="00000000">
            <w:r>
              <w:rPr>
                <w:sz w:val="18"/>
              </w:rPr>
              <w:t>Interrupt source that feeds the circular buffer.</w:t>
            </w:r>
          </w:p>
        </w:tc>
      </w:tr>
    </w:tbl>
    <w:p w14:paraId="27EDC1D5" w14:textId="77777777" w:rsidR="00432041" w:rsidRDefault="0043204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7D6A6AE9" w14:textId="77777777">
        <w:tc>
          <w:tcPr>
            <w:tcW w:w="9360" w:type="dxa"/>
            <w:shd w:val="clear" w:color="auto" w:fill="FFF7D6"/>
            <w:tcMar>
              <w:top w:w="80" w:type="dxa"/>
              <w:left w:w="120" w:type="dxa"/>
              <w:bottom w:w="80" w:type="dxa"/>
              <w:right w:w="120" w:type="dxa"/>
            </w:tcMar>
            <w:vAlign w:val="center"/>
          </w:tcPr>
          <w:p w14:paraId="6731D2A1" w14:textId="77777777" w:rsidR="00432041" w:rsidRDefault="00000000">
            <w:pPr>
              <w:spacing w:after="40"/>
            </w:pPr>
            <w:r>
              <w:rPr>
                <w:b/>
                <w:color w:val="1F4E79"/>
                <w:sz w:val="21"/>
              </w:rPr>
              <w:t xml:space="preserve">Capacity intuition: </w:t>
            </w:r>
            <w:r>
              <w:rPr>
                <w:sz w:val="21"/>
              </w:rPr>
              <w:t>At 115200 baud with 8N1 framing, roughly 115 bytes can arrive in 10 ms. A 64-byte buffer can absorb a small burst, but it cannot cover a long application stall at that rate.</w:t>
            </w:r>
          </w:p>
        </w:tc>
      </w:tr>
    </w:tbl>
    <w:p w14:paraId="76947995" w14:textId="77777777" w:rsidR="00432041" w:rsidRDefault="00432041">
      <w:pPr>
        <w:spacing w:after="80"/>
      </w:pPr>
    </w:p>
    <w:p w14:paraId="39093C98" w14:textId="77777777" w:rsidR="00432041" w:rsidRDefault="00000000">
      <w:pPr>
        <w:pStyle w:val="Heading1"/>
      </w:pPr>
      <w:r>
        <w:lastRenderedPageBreak/>
        <w:t>10. Module-Wise Implementation</w:t>
      </w:r>
    </w:p>
    <w:p w14:paraId="3266699D" w14:textId="77777777" w:rsidR="00432041" w:rsidRDefault="00000000">
      <w:pPr>
        <w:pStyle w:val="Heading2"/>
      </w:pPr>
      <w:r>
        <w:t>10.0 Header API and Buffer Size from usart.h</w:t>
      </w:r>
    </w:p>
    <w:p w14:paraId="1DEE7013" w14:textId="77777777" w:rsidR="00432041" w:rsidRDefault="00000000">
      <w:pPr>
        <w:pStyle w:val="CodeBlock"/>
        <w:rPr>
          <w:rFonts w:hint="eastAsia"/>
        </w:rPr>
      </w:pPr>
      <w:r>
        <w:t>#define RX_BUFFER_SIZE 64</w:t>
      </w:r>
      <w:r>
        <w:br/>
      </w:r>
      <w:r>
        <w:br/>
        <w:t>void USART2_Init(void);</w:t>
      </w:r>
      <w:r>
        <w:br/>
        <w:t>void USART2_SendString(char *s);</w:t>
      </w:r>
      <w:r>
        <w:br/>
        <w:t>void USART2_SendByte(char s);</w:t>
      </w:r>
      <w:r>
        <w:br/>
        <w:t>char USART2_ReceiveByte(void);</w:t>
      </w:r>
      <w:r>
        <w:br/>
        <w:t>uint8_t USART2_ReadByte(void);</w:t>
      </w:r>
      <w:r>
        <w:br/>
      </w:r>
      <w:r>
        <w:br/>
      </w:r>
      <w:r>
        <w:br/>
        <w:t>#endif /* INC_USART_H_ */</w:t>
      </w:r>
    </w:p>
    <w:p w14:paraId="5F4E39AE" w14:textId="77777777" w:rsidR="00432041" w:rsidRDefault="00000000">
      <w:pPr>
        <w:pStyle w:val="Heading2"/>
      </w:pPr>
      <w:r>
        <w:t>10.1 Global Buffer State from main.c</w:t>
      </w:r>
    </w:p>
    <w:p w14:paraId="5707AB91" w14:textId="77777777" w:rsidR="00432041" w:rsidRDefault="00000000">
      <w:pPr>
        <w:pStyle w:val="CodeBlock"/>
        <w:rPr>
          <w:rFonts w:hint="eastAsia"/>
        </w:rPr>
      </w:pPr>
      <w:r>
        <w:t>volatile uint8_t rx_flag;</w:t>
      </w:r>
      <w:r>
        <w:br/>
      </w:r>
      <w:r>
        <w:br/>
        <w:t>//For circular buffer</w:t>
      </w:r>
      <w:r>
        <w:br/>
        <w:t>volatile uint8_t rx_buffer[RX_BUFFER_SIZE];</w:t>
      </w:r>
      <w:r>
        <w:br/>
        <w:t>volatile uint16_t rx_head = 0;</w:t>
      </w:r>
      <w:r>
        <w:br/>
        <w:t>volatile uint16_t rx_tail = 0;</w:t>
      </w:r>
      <w:r>
        <w:br/>
        <w:t>volatile uint8_t rx_overflow = 0;</w:t>
      </w:r>
    </w:p>
    <w:p w14:paraId="5C4DADF8" w14:textId="77777777" w:rsidR="00432041" w:rsidRDefault="00000000">
      <w:pPr>
        <w:pStyle w:val="Heading2"/>
      </w:pPr>
      <w:r>
        <w:t>10.2 USART2 Initialization from usart.c</w:t>
      </w:r>
    </w:p>
    <w:p w14:paraId="2B17EA32" w14:textId="77777777" w:rsidR="00432041" w:rsidRDefault="00000000">
      <w:pPr>
        <w:pStyle w:val="CodeBlock"/>
        <w:rPr>
          <w:rFonts w:hint="eastAsia"/>
        </w:rPr>
      </w:pPr>
      <w:r>
        <w:t>void USART2_Init(void)</w:t>
      </w:r>
      <w:r>
        <w:br/>
        <w:t>{</w:t>
      </w:r>
      <w:r>
        <w:br/>
        <w:t xml:space="preserve">    /* Enable clocks */</w:t>
      </w:r>
      <w:r>
        <w:br/>
        <w:t xml:space="preserve">    RCC-&gt;AHB1ENR |= RCC_AHB1ENR_GPIOAEN;</w:t>
      </w:r>
      <w:r>
        <w:br/>
        <w:t xml:space="preserve">    RCC-&gt;APB1ENR |= RCC_APB1ENR_USART2EN;</w:t>
      </w:r>
      <w:r>
        <w:br/>
      </w:r>
      <w:r>
        <w:br/>
      </w:r>
      <w:r>
        <w:br/>
        <w:t xml:space="preserve">    /* Configure PA2(TX) and PA3(RX) as Alternate Function */</w:t>
      </w:r>
      <w:r>
        <w:br/>
      </w:r>
      <w:r>
        <w:br/>
        <w:t xml:space="preserve">    GPIOA-&gt;MODER &amp;= ~(0x3UL &lt;&lt; GPIO_MODER_MODER2_Pos);</w:t>
      </w:r>
      <w:r>
        <w:br/>
        <w:t xml:space="preserve">    GPIOA-&gt;MODER &amp;= ~(0x3UL &lt;&lt; GPIO_MODER_MODER3_Pos);</w:t>
      </w:r>
      <w:r>
        <w:br/>
      </w:r>
      <w:r>
        <w:br/>
        <w:t xml:space="preserve">    GPIOA-&gt;MODER |=  (0x2UL &lt;&lt; GPIO_MODER_MODER2_Pos);</w:t>
      </w:r>
      <w:r>
        <w:br/>
        <w:t xml:space="preserve">    GPIOA-&gt;MODER |=  (0x2UL &lt;&lt; GPIO_MODER_MODER3_Pos);</w:t>
      </w:r>
      <w:r>
        <w:br/>
      </w:r>
      <w:r>
        <w:br/>
      </w:r>
      <w:r>
        <w:br/>
        <w:t xml:space="preserve">    /* Select AF7 for USART2 */</w:t>
      </w:r>
      <w:r>
        <w:br/>
      </w:r>
      <w:r>
        <w:br/>
        <w:t xml:space="preserve">    GPIOA-&gt;AFR[0] &amp;= ~(0xFUL &lt;&lt; GPIO_AFRL_AFSEL2_Pos);</w:t>
      </w:r>
      <w:r>
        <w:br/>
        <w:t xml:space="preserve">    GPIOA-&gt;AFR[0] &amp;= ~(0xFUL &lt;&lt; GPIO_AFRL_AFSEL3_Pos);</w:t>
      </w:r>
      <w:r>
        <w:br/>
      </w:r>
      <w:r>
        <w:br/>
        <w:t xml:space="preserve">    GPIOA-&gt;AFR[0] |=  (0x7UL &lt;&lt; GPIO_AFRL_AFSEL2_Pos);</w:t>
      </w:r>
      <w:r>
        <w:br/>
        <w:t xml:space="preserve">    GPIOA-&gt;AFR[0] |=  (0x7UL &lt;&lt; GPIO_AFRL_AFSEL3_Pos);</w:t>
      </w:r>
      <w:r>
        <w:br/>
      </w:r>
      <w:r>
        <w:br/>
      </w:r>
      <w:r>
        <w:br/>
        <w:t xml:space="preserve">    /* Configure baud rate */</w:t>
      </w:r>
      <w:r>
        <w:br/>
      </w:r>
      <w:r>
        <w:br/>
        <w:t xml:space="preserve">    USART2-&gt;BRR = 364;</w:t>
      </w:r>
      <w:r>
        <w:br/>
      </w:r>
      <w:r>
        <w:br/>
      </w:r>
      <w:r>
        <w:br/>
        <w:t xml:space="preserve">    /* Configure frame format: 8N1 */</w:t>
      </w:r>
      <w:r>
        <w:br/>
      </w:r>
      <w:r>
        <w:br/>
        <w:t xml:space="preserve">    USART2-&gt;CR1 &amp;= ~USART_CR1_M;</w:t>
      </w:r>
      <w:r>
        <w:br/>
        <w:t xml:space="preserve">    USART2-&gt;CR1 &amp;= ~USART_CR1_PCE;</w:t>
      </w:r>
      <w:r>
        <w:br/>
      </w:r>
      <w:r>
        <w:br/>
      </w:r>
      <w:r>
        <w:lastRenderedPageBreak/>
        <w:t xml:space="preserve">    USART2-&gt;CR2 &amp;= ~USART_CR2_STOP;</w:t>
      </w:r>
      <w:r>
        <w:br/>
      </w:r>
      <w:r>
        <w:br/>
      </w:r>
      <w:r>
        <w:br/>
        <w:t xml:space="preserve">    /* Enable transmitter and receiver */</w:t>
      </w:r>
      <w:r>
        <w:br/>
      </w:r>
      <w:r>
        <w:br/>
        <w:t xml:space="preserve">    USART2-&gt;CR1 |= USART_CR1_TE;</w:t>
      </w:r>
      <w:r>
        <w:br/>
        <w:t xml:space="preserve">    USART2-&gt;CR1 |= USART_CR1_RE;</w:t>
      </w:r>
      <w:r>
        <w:br/>
      </w:r>
      <w:r>
        <w:br/>
      </w:r>
      <w:r>
        <w:br/>
        <w:t xml:space="preserve">    /* Enable USART */</w:t>
      </w:r>
      <w:r>
        <w:br/>
      </w:r>
      <w:r>
        <w:br/>
        <w:t xml:space="preserve">    USART2-&gt;CR1 |= USART_CR1_UE;</w:t>
      </w:r>
      <w:r>
        <w:br/>
      </w:r>
      <w:r>
        <w:br/>
        <w:t xml:space="preserve">    /* Enable RX interrupt and USART2 interrupt in NVIC*/</w:t>
      </w:r>
      <w:r>
        <w:br/>
        <w:t xml:space="preserve">    USART2-&gt;CR1 |= USART_CR1_RXNEIE;</w:t>
      </w:r>
      <w:r>
        <w:br/>
        <w:t xml:space="preserve">    NVIC_EnableIRQ(USART2_IRQn);</w:t>
      </w:r>
      <w:r>
        <w:br/>
        <w:t>}</w:t>
      </w:r>
    </w:p>
    <w:p w14:paraId="4F80579B" w14:textId="77777777" w:rsidR="00432041" w:rsidRDefault="00000000">
      <w:pPr>
        <w:pStyle w:val="Heading2"/>
      </w:pPr>
      <w:r>
        <w:t>10.3 Circular Buffer Read Function from usart.c</w:t>
      </w:r>
    </w:p>
    <w:p w14:paraId="09ADAE2D" w14:textId="77777777" w:rsidR="00432041" w:rsidRDefault="00000000">
      <w:pPr>
        <w:pStyle w:val="CodeBlock"/>
        <w:rPr>
          <w:rFonts w:hint="eastAsia"/>
        </w:rPr>
      </w:pPr>
      <w:r>
        <w:t>uint8_t USART2_ReadByte(void)</w:t>
      </w:r>
      <w:r>
        <w:br/>
        <w:t>{</w:t>
      </w:r>
      <w:r>
        <w:br/>
      </w:r>
      <w:r>
        <w:tab/>
        <w:t>uint8_t data;</w:t>
      </w:r>
      <w:r>
        <w:br/>
      </w:r>
      <w:r>
        <w:br/>
      </w:r>
      <w:r>
        <w:tab/>
        <w:t>// block while buffer is empty</w:t>
      </w:r>
      <w:r>
        <w:br/>
      </w:r>
      <w:r>
        <w:tab/>
        <w:t>while(rx_head == rx_tail);</w:t>
      </w:r>
      <w:r>
        <w:br/>
      </w:r>
      <w:r>
        <w:br/>
      </w:r>
      <w:r>
        <w:tab/>
        <w:t>//read with tail var</w:t>
      </w:r>
      <w:r>
        <w:br/>
      </w:r>
      <w:r>
        <w:tab/>
        <w:t>data = rx_buffer[rx_tail];</w:t>
      </w:r>
      <w:r>
        <w:br/>
      </w:r>
      <w:r>
        <w:br/>
      </w:r>
      <w:r>
        <w:tab/>
        <w:t>//incrementing buffer index</w:t>
      </w:r>
      <w:r>
        <w:br/>
      </w:r>
      <w:r>
        <w:tab/>
        <w:t>rx_tail++;</w:t>
      </w:r>
      <w:r>
        <w:br/>
      </w:r>
      <w:r>
        <w:br/>
      </w:r>
      <w:r>
        <w:tab/>
        <w:t>if(rx_tail &gt;= RX_BUFFER_SIZE)</w:t>
      </w:r>
      <w:r>
        <w:br/>
      </w:r>
      <w:r>
        <w:tab/>
        <w:t>{</w:t>
      </w:r>
      <w:r>
        <w:br/>
      </w:r>
      <w:r>
        <w:tab/>
      </w:r>
      <w:r>
        <w:tab/>
        <w:t>// making it circular</w:t>
      </w:r>
      <w:r>
        <w:br/>
      </w:r>
      <w:r>
        <w:tab/>
      </w:r>
      <w:r>
        <w:tab/>
        <w:t>rx_tail = 0;</w:t>
      </w:r>
      <w:r>
        <w:br/>
      </w:r>
      <w:r>
        <w:tab/>
        <w:t>}</w:t>
      </w:r>
      <w:r>
        <w:br/>
      </w:r>
      <w:r>
        <w:br/>
      </w:r>
      <w:r>
        <w:tab/>
        <w:t>return data;</w:t>
      </w:r>
      <w:r>
        <w:br/>
        <w:t>}</w:t>
      </w:r>
    </w:p>
    <w:p w14:paraId="66FFB828" w14:textId="77777777" w:rsidR="00432041" w:rsidRDefault="00000000">
      <w:r>
        <w:t>USART2_ReadByte is the consumer-side pop operation. It waits while the buffer is empty, reads the byte at rx_tail, advances rx_tail, wraps rx_tail to zero if it reaches RX_BUFFER_SIZE, and returns the byte.</w:t>
      </w:r>
    </w:p>
    <w:p w14:paraId="7B48BF21" w14:textId="77777777" w:rsidR="00432041" w:rsidRDefault="00000000">
      <w:pPr>
        <w:pStyle w:val="Heading2"/>
      </w:pPr>
      <w:r>
        <w:t>10.4 USART2 Interrupt Handler from stm32f4xx_it.c</w:t>
      </w:r>
    </w:p>
    <w:p w14:paraId="30D944B5" w14:textId="77777777" w:rsidR="00432041" w:rsidRDefault="00000000">
      <w:pPr>
        <w:pStyle w:val="CodeBlock"/>
        <w:rPr>
          <w:rFonts w:hint="eastAsia"/>
        </w:rPr>
      </w:pPr>
      <w:r>
        <w:t>void USART2_IRQHandler(void)</w:t>
      </w:r>
      <w:r>
        <w:br/>
        <w:t>{</w:t>
      </w:r>
      <w:r>
        <w:br/>
      </w:r>
      <w:r>
        <w:tab/>
        <w:t>// checking for data in register</w:t>
      </w:r>
      <w:r>
        <w:br/>
      </w:r>
      <w:r>
        <w:tab/>
        <w:t>if(USART2-&gt;SR &amp; USART_SR_RXNE)</w:t>
      </w:r>
      <w:r>
        <w:br/>
      </w:r>
      <w:r>
        <w:tab/>
        <w:t>{</w:t>
      </w:r>
      <w:r>
        <w:br/>
      </w:r>
      <w:r>
        <w:tab/>
      </w:r>
      <w:r>
        <w:tab/>
        <w:t>// for wrapping condition, head reaching tail in circular buffer</w:t>
      </w:r>
      <w:r>
        <w:br/>
      </w:r>
      <w:r>
        <w:tab/>
      </w:r>
      <w:r>
        <w:tab/>
        <w:t>next_head = (rx_head + 1) % RX_BUFFER_SIZE;</w:t>
      </w:r>
      <w:r>
        <w:br/>
      </w:r>
      <w:r>
        <w:br/>
      </w:r>
      <w:r>
        <w:tab/>
      </w:r>
      <w:r>
        <w:tab/>
        <w:t>if(next_head != rx_tail)</w:t>
      </w:r>
      <w:r>
        <w:br/>
      </w:r>
      <w:r>
        <w:tab/>
      </w:r>
      <w:r>
        <w:tab/>
        <w:t>{</w:t>
      </w:r>
      <w:r>
        <w:br/>
      </w:r>
      <w:r>
        <w:tab/>
      </w:r>
      <w:r>
        <w:tab/>
      </w:r>
      <w:r>
        <w:tab/>
        <w:t>rx_buffer[rx_head] = USART2-&gt;DR;</w:t>
      </w:r>
      <w:r>
        <w:br/>
      </w:r>
      <w:r>
        <w:tab/>
      </w:r>
      <w:r>
        <w:tab/>
      </w:r>
      <w:r>
        <w:tab/>
        <w:t>rx_flag = 1;</w:t>
      </w:r>
      <w:r>
        <w:br/>
      </w:r>
      <w:r>
        <w:br/>
      </w:r>
      <w:r>
        <w:tab/>
      </w:r>
      <w:r>
        <w:tab/>
      </w:r>
      <w:r>
        <w:tab/>
        <w:t>rx_head = next_head;</w:t>
      </w:r>
      <w:r>
        <w:br/>
      </w:r>
      <w:r>
        <w:br/>
      </w:r>
      <w:r>
        <w:tab/>
      </w:r>
      <w:r>
        <w:tab/>
      </w:r>
      <w:r>
        <w:tab/>
        <w:t>if(rx_head &gt;= RX_BUFFER_SIZE)</w:t>
      </w:r>
      <w:r>
        <w:br/>
      </w:r>
      <w:r>
        <w:lastRenderedPageBreak/>
        <w:tab/>
      </w:r>
      <w:r>
        <w:tab/>
      </w:r>
      <w:r>
        <w:tab/>
        <w:t>{</w:t>
      </w:r>
      <w:r>
        <w:br/>
      </w:r>
      <w:r>
        <w:tab/>
      </w:r>
      <w:r>
        <w:tab/>
      </w:r>
      <w:r>
        <w:tab/>
      </w:r>
      <w:r>
        <w:tab/>
        <w:t>rx_head = 0;</w:t>
      </w:r>
      <w:r>
        <w:br/>
      </w:r>
      <w:r>
        <w:tab/>
      </w:r>
      <w:r>
        <w:tab/>
      </w:r>
      <w:r>
        <w:tab/>
        <w:t>}</w:t>
      </w:r>
      <w:r>
        <w:br/>
      </w:r>
      <w:r>
        <w:tab/>
      </w:r>
      <w:r>
        <w:tab/>
        <w:t>}</w:t>
      </w:r>
      <w:r>
        <w:br/>
      </w:r>
      <w:r>
        <w:tab/>
      </w:r>
      <w:r>
        <w:tab/>
        <w:t>else</w:t>
      </w:r>
      <w:r>
        <w:br/>
      </w:r>
      <w:r>
        <w:tab/>
      </w:r>
      <w:r>
        <w:tab/>
        <w:t>{</w:t>
      </w:r>
      <w:r>
        <w:br/>
      </w:r>
      <w:r>
        <w:tab/>
      </w:r>
      <w:r>
        <w:tab/>
        <w:t xml:space="preserve">    volatile uint8_t dummy;</w:t>
      </w:r>
      <w:r>
        <w:br/>
      </w:r>
      <w:r>
        <w:br/>
      </w:r>
      <w:r>
        <w:tab/>
      </w:r>
      <w:r>
        <w:tab/>
        <w:t xml:space="preserve">    dummy = USART2-&gt;DR;</w:t>
      </w:r>
      <w:r>
        <w:br/>
      </w:r>
      <w:r>
        <w:tab/>
      </w:r>
      <w:r>
        <w:tab/>
        <w:t xml:space="preserve">    rx_overflow = 1;</w:t>
      </w:r>
      <w:r>
        <w:br/>
      </w:r>
      <w:r>
        <w:tab/>
      </w:r>
      <w:r>
        <w:tab/>
        <w:t>}</w:t>
      </w:r>
      <w:r>
        <w:br/>
      </w:r>
      <w:r>
        <w:tab/>
        <w:t>}</w:t>
      </w:r>
      <w:r>
        <w:br/>
        <w:t>}</w:t>
      </w:r>
      <w:r>
        <w:br/>
      </w:r>
      <w:r>
        <w:br/>
        <w:t>/* USER CODE END 1 */</w:t>
      </w:r>
    </w:p>
    <w:p w14:paraId="1A2DA700" w14:textId="77777777" w:rsidR="00432041" w:rsidRDefault="00000000">
      <w:r>
        <w:t>The ISR is the producer-side push operation. It calculates next_head, checks whether that would collide with rx_tail, stores the new byte when space exists, and sets rx_overflow when the buffer is full.</w:t>
      </w:r>
    </w:p>
    <w:p w14:paraId="646C7D45" w14:textId="77777777" w:rsidR="00432041" w:rsidRDefault="00000000">
      <w:pPr>
        <w:pStyle w:val="Heading1"/>
      </w:pPr>
      <w:r>
        <w:t>11. Circular Buffer Logic Deep Dive</w:t>
      </w:r>
    </w:p>
    <w:p w14:paraId="310EAAD7" w14:textId="77777777" w:rsidR="00432041" w:rsidRDefault="00000000">
      <w:r>
        <w:t>This is the most important Day 3 concept. A circular buffer is a fixed-size array treated as a loop. The write index moves forward as bytes arrive. The read index moves forward as the application consumes bytes. When either index reaches the end, it wraps back to zero.</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432041" w14:paraId="582A6E7F" w14:textId="77777777">
        <w:tc>
          <w:tcPr>
            <w:tcW w:w="2200" w:type="dxa"/>
            <w:shd w:val="clear" w:color="auto" w:fill="E8EEF5"/>
            <w:tcMar>
              <w:top w:w="80" w:type="dxa"/>
              <w:left w:w="120" w:type="dxa"/>
              <w:bottom w:w="80" w:type="dxa"/>
              <w:right w:w="120" w:type="dxa"/>
            </w:tcMar>
            <w:vAlign w:val="center"/>
          </w:tcPr>
          <w:p w14:paraId="1ABCCDBA" w14:textId="77777777" w:rsidR="00432041" w:rsidRDefault="00000000">
            <w:pPr>
              <w:jc w:val="center"/>
            </w:pPr>
            <w:r>
              <w:rPr>
                <w:b/>
                <w:sz w:val="18"/>
              </w:rPr>
              <w:t>Condition</w:t>
            </w:r>
          </w:p>
        </w:tc>
        <w:tc>
          <w:tcPr>
            <w:tcW w:w="3300" w:type="dxa"/>
            <w:shd w:val="clear" w:color="auto" w:fill="E8EEF5"/>
            <w:tcMar>
              <w:top w:w="80" w:type="dxa"/>
              <w:left w:w="120" w:type="dxa"/>
              <w:bottom w:w="80" w:type="dxa"/>
              <w:right w:w="120" w:type="dxa"/>
            </w:tcMar>
            <w:vAlign w:val="center"/>
          </w:tcPr>
          <w:p w14:paraId="582D2752" w14:textId="77777777" w:rsidR="00432041" w:rsidRDefault="00000000">
            <w:pPr>
              <w:jc w:val="center"/>
            </w:pPr>
            <w:r>
              <w:rPr>
                <w:b/>
                <w:sz w:val="18"/>
              </w:rPr>
              <w:t>Expression in this project</w:t>
            </w:r>
          </w:p>
        </w:tc>
        <w:tc>
          <w:tcPr>
            <w:tcW w:w="3860" w:type="dxa"/>
            <w:shd w:val="clear" w:color="auto" w:fill="E8EEF5"/>
            <w:tcMar>
              <w:top w:w="80" w:type="dxa"/>
              <w:left w:w="120" w:type="dxa"/>
              <w:bottom w:w="80" w:type="dxa"/>
              <w:right w:w="120" w:type="dxa"/>
            </w:tcMar>
            <w:vAlign w:val="center"/>
          </w:tcPr>
          <w:p w14:paraId="574A4AF5" w14:textId="77777777" w:rsidR="00432041" w:rsidRDefault="00000000">
            <w:pPr>
              <w:jc w:val="center"/>
            </w:pPr>
            <w:r>
              <w:rPr>
                <w:b/>
                <w:sz w:val="18"/>
              </w:rPr>
              <w:t>Meaning</w:t>
            </w:r>
          </w:p>
        </w:tc>
      </w:tr>
      <w:tr w:rsidR="00432041" w14:paraId="35C30D83" w14:textId="77777777">
        <w:tc>
          <w:tcPr>
            <w:tcW w:w="2200" w:type="dxa"/>
          </w:tcPr>
          <w:p w14:paraId="6EDDE1A4" w14:textId="77777777" w:rsidR="00432041" w:rsidRDefault="00000000">
            <w:pPr>
              <w:jc w:val="center"/>
            </w:pPr>
            <w:r>
              <w:rPr>
                <w:sz w:val="18"/>
              </w:rPr>
              <w:t>Empty</w:t>
            </w:r>
          </w:p>
        </w:tc>
        <w:tc>
          <w:tcPr>
            <w:tcW w:w="3300" w:type="dxa"/>
          </w:tcPr>
          <w:p w14:paraId="512632CF" w14:textId="77777777" w:rsidR="00432041" w:rsidRDefault="00000000">
            <w:r>
              <w:rPr>
                <w:sz w:val="18"/>
              </w:rPr>
              <w:t>rx_head == rx_tail</w:t>
            </w:r>
          </w:p>
        </w:tc>
        <w:tc>
          <w:tcPr>
            <w:tcW w:w="3860" w:type="dxa"/>
          </w:tcPr>
          <w:p w14:paraId="41780E22" w14:textId="77777777" w:rsidR="00432041" w:rsidRDefault="00000000">
            <w:r>
              <w:rPr>
                <w:sz w:val="18"/>
              </w:rPr>
              <w:t>No unread bytes are available.</w:t>
            </w:r>
          </w:p>
        </w:tc>
      </w:tr>
      <w:tr w:rsidR="00432041" w14:paraId="0A1570E7" w14:textId="77777777">
        <w:tc>
          <w:tcPr>
            <w:tcW w:w="2200" w:type="dxa"/>
          </w:tcPr>
          <w:p w14:paraId="16EA284B" w14:textId="77777777" w:rsidR="00432041" w:rsidRDefault="00000000">
            <w:pPr>
              <w:jc w:val="center"/>
            </w:pPr>
            <w:r>
              <w:rPr>
                <w:sz w:val="18"/>
              </w:rPr>
              <w:t>Data available</w:t>
            </w:r>
          </w:p>
        </w:tc>
        <w:tc>
          <w:tcPr>
            <w:tcW w:w="3300" w:type="dxa"/>
          </w:tcPr>
          <w:p w14:paraId="30188696" w14:textId="77777777" w:rsidR="00432041" w:rsidRDefault="00000000">
            <w:r>
              <w:rPr>
                <w:sz w:val="18"/>
              </w:rPr>
              <w:t>rx_head != rx_tail</w:t>
            </w:r>
          </w:p>
        </w:tc>
        <w:tc>
          <w:tcPr>
            <w:tcW w:w="3860" w:type="dxa"/>
          </w:tcPr>
          <w:p w14:paraId="37EFEAF4" w14:textId="77777777" w:rsidR="00432041" w:rsidRDefault="00000000">
            <w:r>
              <w:rPr>
                <w:sz w:val="18"/>
              </w:rPr>
              <w:t>At least one unread byte is present.</w:t>
            </w:r>
          </w:p>
        </w:tc>
      </w:tr>
      <w:tr w:rsidR="00432041" w14:paraId="5668FEE3" w14:textId="77777777">
        <w:tc>
          <w:tcPr>
            <w:tcW w:w="2200" w:type="dxa"/>
          </w:tcPr>
          <w:p w14:paraId="739914B9" w14:textId="77777777" w:rsidR="00432041" w:rsidRDefault="00000000">
            <w:r>
              <w:rPr>
                <w:sz w:val="18"/>
              </w:rPr>
              <w:t>Candidate write slot</w:t>
            </w:r>
          </w:p>
        </w:tc>
        <w:tc>
          <w:tcPr>
            <w:tcW w:w="3300" w:type="dxa"/>
          </w:tcPr>
          <w:p w14:paraId="52BCEFFF" w14:textId="77777777" w:rsidR="00432041" w:rsidRDefault="00000000">
            <w:r>
              <w:rPr>
                <w:sz w:val="18"/>
              </w:rPr>
              <w:t>next_head = (rx_head + 1) % RX_BUFFER_SIZE</w:t>
            </w:r>
          </w:p>
        </w:tc>
        <w:tc>
          <w:tcPr>
            <w:tcW w:w="3860" w:type="dxa"/>
          </w:tcPr>
          <w:p w14:paraId="354FEDF7" w14:textId="77777777" w:rsidR="00432041" w:rsidRDefault="00000000">
            <w:r>
              <w:rPr>
                <w:sz w:val="18"/>
              </w:rPr>
              <w:t>Where head would move after storing the new byte.</w:t>
            </w:r>
          </w:p>
        </w:tc>
      </w:tr>
      <w:tr w:rsidR="00432041" w14:paraId="1237BBDB" w14:textId="77777777">
        <w:tc>
          <w:tcPr>
            <w:tcW w:w="2200" w:type="dxa"/>
          </w:tcPr>
          <w:p w14:paraId="1507225C" w14:textId="77777777" w:rsidR="00432041" w:rsidRDefault="00000000">
            <w:pPr>
              <w:jc w:val="center"/>
            </w:pPr>
            <w:r>
              <w:rPr>
                <w:sz w:val="18"/>
              </w:rPr>
              <w:t>Full</w:t>
            </w:r>
          </w:p>
        </w:tc>
        <w:tc>
          <w:tcPr>
            <w:tcW w:w="3300" w:type="dxa"/>
          </w:tcPr>
          <w:p w14:paraId="4DBDD95F" w14:textId="77777777" w:rsidR="00432041" w:rsidRDefault="00000000">
            <w:r>
              <w:rPr>
                <w:sz w:val="18"/>
              </w:rPr>
              <w:t>next_head == rx_tail</w:t>
            </w:r>
          </w:p>
        </w:tc>
        <w:tc>
          <w:tcPr>
            <w:tcW w:w="3860" w:type="dxa"/>
          </w:tcPr>
          <w:p w14:paraId="0748E2F6" w14:textId="77777777" w:rsidR="00432041" w:rsidRDefault="00000000">
            <w:r>
              <w:rPr>
                <w:sz w:val="18"/>
              </w:rPr>
              <w:t>Writing would overwrite unread data.</w:t>
            </w:r>
          </w:p>
        </w:tc>
      </w:tr>
      <w:tr w:rsidR="00432041" w14:paraId="4D22A9CE" w14:textId="77777777">
        <w:tc>
          <w:tcPr>
            <w:tcW w:w="2200" w:type="dxa"/>
          </w:tcPr>
          <w:p w14:paraId="7F2E74C8" w14:textId="77777777" w:rsidR="00432041" w:rsidRDefault="00000000">
            <w:pPr>
              <w:jc w:val="center"/>
            </w:pPr>
            <w:r>
              <w:rPr>
                <w:sz w:val="18"/>
              </w:rPr>
              <w:t>Usable capacity</w:t>
            </w:r>
          </w:p>
        </w:tc>
        <w:tc>
          <w:tcPr>
            <w:tcW w:w="3300" w:type="dxa"/>
          </w:tcPr>
          <w:p w14:paraId="34430DA6" w14:textId="77777777" w:rsidR="00432041" w:rsidRDefault="00000000">
            <w:r>
              <w:rPr>
                <w:sz w:val="18"/>
              </w:rPr>
              <w:t>RX_BUFFER_SIZE - 1</w:t>
            </w:r>
          </w:p>
        </w:tc>
        <w:tc>
          <w:tcPr>
            <w:tcW w:w="3860" w:type="dxa"/>
          </w:tcPr>
          <w:p w14:paraId="0B6F6FDA" w14:textId="77777777" w:rsidR="00432041" w:rsidRDefault="00000000">
            <w:r>
              <w:rPr>
                <w:sz w:val="18"/>
              </w:rPr>
              <w:t>One slot is left unused so empty and full are distinguishable.</w:t>
            </w:r>
          </w:p>
        </w:tc>
      </w:tr>
    </w:tbl>
    <w:p w14:paraId="45D912BC" w14:textId="77777777" w:rsidR="00432041" w:rsidRDefault="00432041"/>
    <w:p w14:paraId="33B09A67" w14:textId="77777777" w:rsidR="00432041" w:rsidRDefault="00000000">
      <w:pPr>
        <w:pStyle w:val="Heading2"/>
      </w:pPr>
      <w:r>
        <w:t>11.1 Producer Logic: ISR Push</w:t>
      </w:r>
    </w:p>
    <w:p w14:paraId="19202EAC" w14:textId="77777777" w:rsidR="00432041" w:rsidRDefault="00000000">
      <w:pPr>
        <w:pStyle w:val="CodeBlock"/>
        <w:rPr>
          <w:rFonts w:hint="eastAsia"/>
        </w:rPr>
      </w:pPr>
      <w:r>
        <w:t>next_head = (rx_head + 1) % RX_BUFFER_SIZE;</w:t>
      </w:r>
      <w:r>
        <w:br/>
      </w:r>
      <w:r>
        <w:br/>
        <w:t>if(next_head != rx_tail)</w:t>
      </w:r>
      <w:r>
        <w:br/>
        <w:t>{</w:t>
      </w:r>
      <w:r>
        <w:br/>
        <w:t xml:space="preserve">    rx_buffer[rx_head] = USART2-&gt;DR;</w:t>
      </w:r>
      <w:r>
        <w:br/>
        <w:t xml:space="preserve">    rx_flag = 1;</w:t>
      </w:r>
      <w:r>
        <w:br/>
        <w:t xml:space="preserve">    rx_head = next_head;</w:t>
      </w:r>
      <w:r>
        <w:br/>
        <w:t>}</w:t>
      </w:r>
      <w:r>
        <w:br/>
        <w:t>else</w:t>
      </w:r>
      <w:r>
        <w:br/>
        <w:t>{</w:t>
      </w:r>
      <w:r>
        <w:br/>
        <w:t xml:space="preserve">    dummy = USART2-&gt;DR;</w:t>
      </w:r>
      <w:r>
        <w:br/>
        <w:t xml:space="preserve">    rx_overflow = 1;</w:t>
      </w:r>
      <w:r>
        <w:br/>
        <w:t>}</w:t>
      </w:r>
    </w:p>
    <w:p w14:paraId="02AB3A61" w14:textId="77777777" w:rsidR="00432041" w:rsidRDefault="00000000">
      <w:r>
        <w:lastRenderedPageBreak/>
        <w:t>The ISR must read DR to consume the hardware byte. If there is room, the byte is stored at the current head and head advances to next_head. If there is no room, the byte is read into a dummy variable so RXNE is cleared, and rx_overflow records that data was dropped.</w:t>
      </w:r>
    </w:p>
    <w:p w14:paraId="7DEB500F" w14:textId="77777777" w:rsidR="00432041" w:rsidRDefault="00000000">
      <w:pPr>
        <w:pStyle w:val="Heading2"/>
      </w:pPr>
      <w:r>
        <w:t>11.2 Consumer Logic: Main Pop</w:t>
      </w:r>
    </w:p>
    <w:p w14:paraId="476B51D4" w14:textId="77777777" w:rsidR="00432041" w:rsidRDefault="00000000">
      <w:pPr>
        <w:pStyle w:val="CodeBlock"/>
        <w:rPr>
          <w:rFonts w:hint="eastAsia"/>
        </w:rPr>
      </w:pPr>
      <w:r>
        <w:t>while(rx_head == rx_tail);</w:t>
      </w:r>
      <w:r>
        <w:br/>
      </w:r>
      <w:r>
        <w:br/>
        <w:t>data = rx_buffer[rx_tail];</w:t>
      </w:r>
      <w:r>
        <w:br/>
        <w:t>rx_tail++;</w:t>
      </w:r>
      <w:r>
        <w:br/>
      </w:r>
      <w:r>
        <w:br/>
        <w:t>if(rx_tail &gt;= RX_BUFFER_SIZE)</w:t>
      </w:r>
      <w:r>
        <w:br/>
        <w:t>{</w:t>
      </w:r>
      <w:r>
        <w:br/>
        <w:t xml:space="preserve">    rx_tail = 0;</w:t>
      </w:r>
      <w:r>
        <w:br/>
        <w:t>}</w:t>
      </w:r>
      <w:r>
        <w:br/>
      </w:r>
      <w:r>
        <w:br/>
        <w:t>return data;</w:t>
      </w:r>
    </w:p>
    <w:p w14:paraId="7B2EFEAA" w14:textId="77777777" w:rsidR="00432041" w:rsidRDefault="00000000">
      <w:r>
        <w:t>The consumer waits until head and tail differ. It then reads from the current tail, advances tail, wraps tail when needed, and returns the byte to the application.</w:t>
      </w:r>
    </w:p>
    <w:p w14:paraId="54ECB8FE" w14:textId="77777777" w:rsidR="00432041" w:rsidRDefault="00000000">
      <w:pPr>
        <w:pStyle w:val="Heading2"/>
      </w:pPr>
      <w:r>
        <w:t>11.3 Example Walkthrough</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700"/>
        <w:gridCol w:w="1200"/>
        <w:gridCol w:w="1200"/>
        <w:gridCol w:w="5260"/>
      </w:tblGrid>
      <w:tr w:rsidR="00432041" w14:paraId="08D1B431" w14:textId="77777777">
        <w:tc>
          <w:tcPr>
            <w:tcW w:w="1700" w:type="dxa"/>
            <w:shd w:val="clear" w:color="auto" w:fill="E8EEF5"/>
            <w:tcMar>
              <w:top w:w="80" w:type="dxa"/>
              <w:left w:w="120" w:type="dxa"/>
              <w:bottom w:w="80" w:type="dxa"/>
              <w:right w:w="120" w:type="dxa"/>
            </w:tcMar>
            <w:vAlign w:val="center"/>
          </w:tcPr>
          <w:p w14:paraId="1881BE38" w14:textId="77777777" w:rsidR="00432041" w:rsidRDefault="00000000">
            <w:pPr>
              <w:jc w:val="center"/>
            </w:pPr>
            <w:r>
              <w:rPr>
                <w:b/>
                <w:sz w:val="18"/>
              </w:rPr>
              <w:t>Step</w:t>
            </w:r>
          </w:p>
        </w:tc>
        <w:tc>
          <w:tcPr>
            <w:tcW w:w="1200" w:type="dxa"/>
            <w:shd w:val="clear" w:color="auto" w:fill="E8EEF5"/>
            <w:tcMar>
              <w:top w:w="80" w:type="dxa"/>
              <w:left w:w="120" w:type="dxa"/>
              <w:bottom w:w="80" w:type="dxa"/>
              <w:right w:w="120" w:type="dxa"/>
            </w:tcMar>
            <w:vAlign w:val="center"/>
          </w:tcPr>
          <w:p w14:paraId="446B2AEF" w14:textId="77777777" w:rsidR="00432041" w:rsidRDefault="00000000">
            <w:pPr>
              <w:jc w:val="center"/>
            </w:pPr>
            <w:r>
              <w:rPr>
                <w:b/>
                <w:sz w:val="18"/>
              </w:rPr>
              <w:t>rx_head</w:t>
            </w:r>
          </w:p>
        </w:tc>
        <w:tc>
          <w:tcPr>
            <w:tcW w:w="1200" w:type="dxa"/>
            <w:shd w:val="clear" w:color="auto" w:fill="E8EEF5"/>
            <w:tcMar>
              <w:top w:w="80" w:type="dxa"/>
              <w:left w:w="120" w:type="dxa"/>
              <w:bottom w:w="80" w:type="dxa"/>
              <w:right w:w="120" w:type="dxa"/>
            </w:tcMar>
            <w:vAlign w:val="center"/>
          </w:tcPr>
          <w:p w14:paraId="5E5ADC54" w14:textId="77777777" w:rsidR="00432041" w:rsidRDefault="00000000">
            <w:pPr>
              <w:jc w:val="center"/>
            </w:pPr>
            <w:r>
              <w:rPr>
                <w:b/>
                <w:sz w:val="18"/>
              </w:rPr>
              <w:t>rx_tail</w:t>
            </w:r>
          </w:p>
        </w:tc>
        <w:tc>
          <w:tcPr>
            <w:tcW w:w="5260" w:type="dxa"/>
            <w:shd w:val="clear" w:color="auto" w:fill="E8EEF5"/>
            <w:tcMar>
              <w:top w:w="80" w:type="dxa"/>
              <w:left w:w="120" w:type="dxa"/>
              <w:bottom w:w="80" w:type="dxa"/>
              <w:right w:w="120" w:type="dxa"/>
            </w:tcMar>
            <w:vAlign w:val="center"/>
          </w:tcPr>
          <w:p w14:paraId="5EC3639F" w14:textId="77777777" w:rsidR="00432041" w:rsidRDefault="00000000">
            <w:pPr>
              <w:jc w:val="center"/>
            </w:pPr>
            <w:r>
              <w:rPr>
                <w:b/>
                <w:sz w:val="18"/>
              </w:rPr>
              <w:t>Buffer event</w:t>
            </w:r>
          </w:p>
        </w:tc>
      </w:tr>
      <w:tr w:rsidR="00432041" w14:paraId="385E15E0" w14:textId="77777777">
        <w:tc>
          <w:tcPr>
            <w:tcW w:w="1700" w:type="dxa"/>
          </w:tcPr>
          <w:p w14:paraId="6FFA5EB7" w14:textId="77777777" w:rsidR="00432041" w:rsidRDefault="00000000">
            <w:pPr>
              <w:jc w:val="center"/>
            </w:pPr>
            <w:r>
              <w:rPr>
                <w:sz w:val="18"/>
              </w:rPr>
              <w:t>Initial empty</w:t>
            </w:r>
          </w:p>
        </w:tc>
        <w:tc>
          <w:tcPr>
            <w:tcW w:w="1200" w:type="dxa"/>
          </w:tcPr>
          <w:p w14:paraId="7310850B" w14:textId="77777777" w:rsidR="00432041" w:rsidRDefault="00000000">
            <w:r>
              <w:rPr>
                <w:sz w:val="18"/>
              </w:rPr>
              <w:t>0</w:t>
            </w:r>
          </w:p>
        </w:tc>
        <w:tc>
          <w:tcPr>
            <w:tcW w:w="1200" w:type="dxa"/>
          </w:tcPr>
          <w:p w14:paraId="5BCCECDB" w14:textId="77777777" w:rsidR="00432041" w:rsidRDefault="00000000">
            <w:pPr>
              <w:jc w:val="center"/>
            </w:pPr>
            <w:r>
              <w:rPr>
                <w:sz w:val="18"/>
              </w:rPr>
              <w:t>0</w:t>
            </w:r>
          </w:p>
        </w:tc>
        <w:tc>
          <w:tcPr>
            <w:tcW w:w="5260" w:type="dxa"/>
          </w:tcPr>
          <w:p w14:paraId="5FA7831F" w14:textId="77777777" w:rsidR="00432041" w:rsidRDefault="00000000">
            <w:r>
              <w:rPr>
                <w:sz w:val="18"/>
              </w:rPr>
              <w:t>head equals tail, so no data is available.</w:t>
            </w:r>
          </w:p>
        </w:tc>
      </w:tr>
      <w:tr w:rsidR="00432041" w14:paraId="6B2ABA5A" w14:textId="77777777">
        <w:tc>
          <w:tcPr>
            <w:tcW w:w="1700" w:type="dxa"/>
          </w:tcPr>
          <w:p w14:paraId="0C7A1582" w14:textId="77777777" w:rsidR="00432041" w:rsidRDefault="00000000">
            <w:pPr>
              <w:jc w:val="center"/>
            </w:pPr>
            <w:r>
              <w:rPr>
                <w:sz w:val="18"/>
              </w:rPr>
              <w:t>Byte A arrives</w:t>
            </w:r>
          </w:p>
        </w:tc>
        <w:tc>
          <w:tcPr>
            <w:tcW w:w="1200" w:type="dxa"/>
          </w:tcPr>
          <w:p w14:paraId="4297DB9E" w14:textId="77777777" w:rsidR="00432041" w:rsidRDefault="00000000">
            <w:r>
              <w:rPr>
                <w:sz w:val="18"/>
              </w:rPr>
              <w:t>1</w:t>
            </w:r>
          </w:p>
        </w:tc>
        <w:tc>
          <w:tcPr>
            <w:tcW w:w="1200" w:type="dxa"/>
          </w:tcPr>
          <w:p w14:paraId="56D10980" w14:textId="77777777" w:rsidR="00432041" w:rsidRDefault="00000000">
            <w:pPr>
              <w:jc w:val="center"/>
            </w:pPr>
            <w:r>
              <w:rPr>
                <w:sz w:val="18"/>
              </w:rPr>
              <w:t>0</w:t>
            </w:r>
          </w:p>
        </w:tc>
        <w:tc>
          <w:tcPr>
            <w:tcW w:w="5260" w:type="dxa"/>
          </w:tcPr>
          <w:p w14:paraId="2C6649D2" w14:textId="77777777" w:rsidR="00432041" w:rsidRDefault="00000000">
            <w:r>
              <w:rPr>
                <w:sz w:val="18"/>
              </w:rPr>
              <w:t>A stored at index 0; head advances to 1.</w:t>
            </w:r>
          </w:p>
        </w:tc>
      </w:tr>
      <w:tr w:rsidR="00432041" w14:paraId="10A39EE4" w14:textId="77777777">
        <w:tc>
          <w:tcPr>
            <w:tcW w:w="1700" w:type="dxa"/>
          </w:tcPr>
          <w:p w14:paraId="613C1052" w14:textId="77777777" w:rsidR="00432041" w:rsidRDefault="00000000">
            <w:pPr>
              <w:jc w:val="center"/>
            </w:pPr>
            <w:r>
              <w:rPr>
                <w:sz w:val="18"/>
              </w:rPr>
              <w:t>Byte B arrives</w:t>
            </w:r>
          </w:p>
        </w:tc>
        <w:tc>
          <w:tcPr>
            <w:tcW w:w="1200" w:type="dxa"/>
          </w:tcPr>
          <w:p w14:paraId="584AFCEB" w14:textId="77777777" w:rsidR="00432041" w:rsidRDefault="00000000">
            <w:r>
              <w:rPr>
                <w:sz w:val="18"/>
              </w:rPr>
              <w:t>2</w:t>
            </w:r>
          </w:p>
        </w:tc>
        <w:tc>
          <w:tcPr>
            <w:tcW w:w="1200" w:type="dxa"/>
          </w:tcPr>
          <w:p w14:paraId="4FD5A920" w14:textId="77777777" w:rsidR="00432041" w:rsidRDefault="00000000">
            <w:pPr>
              <w:jc w:val="center"/>
            </w:pPr>
            <w:r>
              <w:rPr>
                <w:sz w:val="18"/>
              </w:rPr>
              <w:t>0</w:t>
            </w:r>
          </w:p>
        </w:tc>
        <w:tc>
          <w:tcPr>
            <w:tcW w:w="5260" w:type="dxa"/>
          </w:tcPr>
          <w:p w14:paraId="52C5FDBA" w14:textId="77777777" w:rsidR="00432041" w:rsidRDefault="00000000">
            <w:r>
              <w:rPr>
                <w:sz w:val="18"/>
              </w:rPr>
              <w:t>B stored at index 1; two bytes are queued.</w:t>
            </w:r>
          </w:p>
        </w:tc>
      </w:tr>
      <w:tr w:rsidR="00432041" w14:paraId="0E42F765" w14:textId="77777777">
        <w:tc>
          <w:tcPr>
            <w:tcW w:w="1700" w:type="dxa"/>
          </w:tcPr>
          <w:p w14:paraId="70134DE4" w14:textId="77777777" w:rsidR="00432041" w:rsidRDefault="00000000">
            <w:pPr>
              <w:jc w:val="center"/>
            </w:pPr>
            <w:r>
              <w:rPr>
                <w:sz w:val="18"/>
              </w:rPr>
              <w:t>Main reads</w:t>
            </w:r>
          </w:p>
        </w:tc>
        <w:tc>
          <w:tcPr>
            <w:tcW w:w="1200" w:type="dxa"/>
          </w:tcPr>
          <w:p w14:paraId="2FA02575" w14:textId="77777777" w:rsidR="00432041" w:rsidRDefault="00000000">
            <w:r>
              <w:rPr>
                <w:sz w:val="18"/>
              </w:rPr>
              <w:t>2</w:t>
            </w:r>
          </w:p>
        </w:tc>
        <w:tc>
          <w:tcPr>
            <w:tcW w:w="1200" w:type="dxa"/>
          </w:tcPr>
          <w:p w14:paraId="2DC9B646" w14:textId="77777777" w:rsidR="00432041" w:rsidRDefault="00000000">
            <w:pPr>
              <w:jc w:val="center"/>
            </w:pPr>
            <w:r>
              <w:rPr>
                <w:sz w:val="18"/>
              </w:rPr>
              <w:t>1</w:t>
            </w:r>
          </w:p>
        </w:tc>
        <w:tc>
          <w:tcPr>
            <w:tcW w:w="5260" w:type="dxa"/>
          </w:tcPr>
          <w:p w14:paraId="2E625AD2" w14:textId="77777777" w:rsidR="00432041" w:rsidRDefault="00000000">
            <w:r>
              <w:rPr>
                <w:sz w:val="18"/>
              </w:rPr>
              <w:t>A is read from index 0; tail advances to 1.</w:t>
            </w:r>
          </w:p>
        </w:tc>
      </w:tr>
      <w:tr w:rsidR="00432041" w14:paraId="63F4A0EC" w14:textId="77777777">
        <w:tc>
          <w:tcPr>
            <w:tcW w:w="1700" w:type="dxa"/>
          </w:tcPr>
          <w:p w14:paraId="3A198DA5" w14:textId="77777777" w:rsidR="00432041" w:rsidRDefault="00000000">
            <w:pPr>
              <w:jc w:val="center"/>
            </w:pPr>
            <w:r>
              <w:rPr>
                <w:sz w:val="18"/>
              </w:rPr>
              <w:t>Main reads again</w:t>
            </w:r>
          </w:p>
        </w:tc>
        <w:tc>
          <w:tcPr>
            <w:tcW w:w="1200" w:type="dxa"/>
          </w:tcPr>
          <w:p w14:paraId="015BD660" w14:textId="77777777" w:rsidR="00432041" w:rsidRDefault="00000000">
            <w:r>
              <w:rPr>
                <w:sz w:val="18"/>
              </w:rPr>
              <w:t>2</w:t>
            </w:r>
          </w:p>
        </w:tc>
        <w:tc>
          <w:tcPr>
            <w:tcW w:w="1200" w:type="dxa"/>
          </w:tcPr>
          <w:p w14:paraId="3B3BD5C6" w14:textId="77777777" w:rsidR="00432041" w:rsidRDefault="00000000">
            <w:pPr>
              <w:jc w:val="center"/>
            </w:pPr>
            <w:r>
              <w:rPr>
                <w:sz w:val="18"/>
              </w:rPr>
              <w:t>2</w:t>
            </w:r>
          </w:p>
        </w:tc>
        <w:tc>
          <w:tcPr>
            <w:tcW w:w="5260" w:type="dxa"/>
          </w:tcPr>
          <w:p w14:paraId="0184EFEA" w14:textId="77777777" w:rsidR="00432041" w:rsidRDefault="00000000">
            <w:r>
              <w:rPr>
                <w:sz w:val="18"/>
              </w:rPr>
              <w:t>B is read from index 1; buffer becomes empty.</w:t>
            </w:r>
          </w:p>
        </w:tc>
      </w:tr>
      <w:tr w:rsidR="00432041" w14:paraId="1344200A" w14:textId="77777777">
        <w:tc>
          <w:tcPr>
            <w:tcW w:w="1700" w:type="dxa"/>
          </w:tcPr>
          <w:p w14:paraId="3ACE716D" w14:textId="77777777" w:rsidR="00432041" w:rsidRDefault="00000000">
            <w:pPr>
              <w:jc w:val="center"/>
            </w:pPr>
            <w:r>
              <w:rPr>
                <w:sz w:val="18"/>
              </w:rPr>
              <w:t>Head near end</w:t>
            </w:r>
          </w:p>
        </w:tc>
        <w:tc>
          <w:tcPr>
            <w:tcW w:w="1200" w:type="dxa"/>
          </w:tcPr>
          <w:p w14:paraId="1CE232EC" w14:textId="77777777" w:rsidR="00432041" w:rsidRDefault="00000000">
            <w:r>
              <w:rPr>
                <w:sz w:val="18"/>
              </w:rPr>
              <w:t>63</w:t>
            </w:r>
          </w:p>
        </w:tc>
        <w:tc>
          <w:tcPr>
            <w:tcW w:w="1200" w:type="dxa"/>
          </w:tcPr>
          <w:p w14:paraId="2CC856C9" w14:textId="77777777" w:rsidR="00432041" w:rsidRDefault="00000000">
            <w:pPr>
              <w:jc w:val="center"/>
            </w:pPr>
            <w:r>
              <w:rPr>
                <w:sz w:val="18"/>
              </w:rPr>
              <w:t>10</w:t>
            </w:r>
          </w:p>
        </w:tc>
        <w:tc>
          <w:tcPr>
            <w:tcW w:w="5260" w:type="dxa"/>
          </w:tcPr>
          <w:p w14:paraId="1CB628B3" w14:textId="77777777" w:rsidR="00432041" w:rsidRDefault="00000000">
            <w:r>
              <w:rPr>
                <w:sz w:val="18"/>
              </w:rPr>
              <w:t>Next received byte writes index 63, then head wraps to 0.</w:t>
            </w:r>
          </w:p>
        </w:tc>
      </w:tr>
    </w:tbl>
    <w:p w14:paraId="378DDE46" w14:textId="77777777" w:rsidR="00432041" w:rsidRDefault="0043204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65EA9B91" w14:textId="77777777">
        <w:tc>
          <w:tcPr>
            <w:tcW w:w="9360" w:type="dxa"/>
            <w:shd w:val="clear" w:color="auto" w:fill="EAF4EA"/>
            <w:tcMar>
              <w:top w:w="80" w:type="dxa"/>
              <w:left w:w="120" w:type="dxa"/>
              <w:bottom w:w="80" w:type="dxa"/>
              <w:right w:w="120" w:type="dxa"/>
            </w:tcMar>
            <w:vAlign w:val="center"/>
          </w:tcPr>
          <w:p w14:paraId="5894F793" w14:textId="77777777" w:rsidR="00432041" w:rsidRDefault="00000000">
            <w:pPr>
              <w:spacing w:after="40"/>
            </w:pPr>
            <w:r>
              <w:rPr>
                <w:b/>
                <w:color w:val="1F4E79"/>
                <w:sz w:val="21"/>
              </w:rPr>
              <w:t xml:space="preserve">Key mental model: </w:t>
            </w:r>
            <w:r>
              <w:rPr>
                <w:sz w:val="21"/>
              </w:rPr>
              <w:t>Head points to where the next byte will be written. Tail points to where the next byte will be read. The data is the distance between tail and head, moving around the array in a circle.</w:t>
            </w:r>
          </w:p>
        </w:tc>
      </w:tr>
    </w:tbl>
    <w:p w14:paraId="745EE95B" w14:textId="77777777" w:rsidR="00432041" w:rsidRDefault="00432041">
      <w:pPr>
        <w:spacing w:after="80"/>
      </w:pPr>
    </w:p>
    <w:p w14:paraId="782B4689" w14:textId="77777777" w:rsidR="00432041" w:rsidRDefault="00000000">
      <w:pPr>
        <w:pStyle w:val="Heading1"/>
      </w:pPr>
      <w:r>
        <w:t>12. Main Algorithm and Flowchart</w:t>
      </w:r>
    </w:p>
    <w:p w14:paraId="2F3DE6FD" w14:textId="77777777" w:rsidR="00432041" w:rsidRDefault="00000000">
      <w:pPr>
        <w:pStyle w:val="CodeBlock"/>
        <w:rPr>
          <w:rFonts w:hint="eastAsia"/>
        </w:rPr>
      </w:pPr>
      <w:r>
        <w:t>Start</w:t>
      </w:r>
      <w:r>
        <w:br/>
        <w:t xml:space="preserve">  |</w:t>
      </w:r>
      <w:r>
        <w:br/>
        <w:t xml:space="preserve">  v</w:t>
      </w:r>
      <w:r>
        <w:br/>
        <w:t>HAL_Init -&gt; SystemClock_Config -&gt; MX_GPIO_Init -&gt; USART2_Init</w:t>
      </w:r>
      <w:r>
        <w:br/>
        <w:t xml:space="preserve">  |</w:t>
      </w:r>
      <w:r>
        <w:br/>
        <w:t xml:space="preserve">  v</w:t>
      </w:r>
      <w:r>
        <w:br/>
        <w:t>Send initialization message</w:t>
      </w:r>
      <w:r>
        <w:br/>
        <w:t xml:space="preserve">  |</w:t>
      </w:r>
      <w:r>
        <w:br/>
        <w:t xml:space="preserve">  v</w:t>
      </w:r>
      <w:r>
        <w:br/>
        <w:t>Main loop</w:t>
      </w:r>
      <w:r>
        <w:br/>
        <w:t xml:space="preserve">  |</w:t>
      </w:r>
      <w:r>
        <w:br/>
        <w:t xml:space="preserve">  |-- if rx_head == rx_tail: no buffered data</w:t>
      </w:r>
      <w:r>
        <w:br/>
      </w:r>
      <w:r>
        <w:lastRenderedPageBreak/>
        <w:t xml:space="preserve">  |</w:t>
      </w:r>
      <w:r>
        <w:br/>
        <w:t xml:space="preserve">  |-- if rx_head != rx_tail: msg = USART2_ReadByte(); USART2_SendByte(msg)</w:t>
      </w:r>
      <w:r>
        <w:br/>
        <w:t xml:space="preserve">  |</w:t>
      </w:r>
      <w:r>
        <w:br/>
        <w:t xml:space="preserve">  |-- if rx_overflow == 1: Error_Handler()</w:t>
      </w:r>
      <w:r>
        <w:br/>
      </w:r>
      <w:r>
        <w:br/>
        <w:t>Interrupt path</w:t>
      </w:r>
      <w:r>
        <w:br/>
        <w:t xml:space="preserve">  Byte arrives -&gt; RXNE -&gt; USART2_IRQHandler -&gt; push byte or set overflow</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432041" w14:paraId="6D7052F3" w14:textId="77777777">
        <w:tc>
          <w:tcPr>
            <w:tcW w:w="2500" w:type="dxa"/>
            <w:shd w:val="clear" w:color="auto" w:fill="E8EEF5"/>
            <w:tcMar>
              <w:top w:w="80" w:type="dxa"/>
              <w:left w:w="120" w:type="dxa"/>
              <w:bottom w:w="80" w:type="dxa"/>
              <w:right w:w="120" w:type="dxa"/>
            </w:tcMar>
            <w:vAlign w:val="center"/>
          </w:tcPr>
          <w:p w14:paraId="74D33D11" w14:textId="77777777" w:rsidR="00432041" w:rsidRDefault="00000000">
            <w:pPr>
              <w:jc w:val="center"/>
            </w:pPr>
            <w:r>
              <w:rPr>
                <w:b/>
                <w:sz w:val="20"/>
              </w:rPr>
              <w:t>Step</w:t>
            </w:r>
          </w:p>
        </w:tc>
        <w:tc>
          <w:tcPr>
            <w:tcW w:w="6860" w:type="dxa"/>
            <w:shd w:val="clear" w:color="auto" w:fill="E8EEF5"/>
            <w:tcMar>
              <w:top w:w="80" w:type="dxa"/>
              <w:left w:w="120" w:type="dxa"/>
              <w:bottom w:w="80" w:type="dxa"/>
              <w:right w:w="120" w:type="dxa"/>
            </w:tcMar>
            <w:vAlign w:val="center"/>
          </w:tcPr>
          <w:p w14:paraId="66DAA81D" w14:textId="77777777" w:rsidR="00432041" w:rsidRDefault="00000000">
            <w:pPr>
              <w:jc w:val="center"/>
            </w:pPr>
            <w:r>
              <w:rPr>
                <w:b/>
                <w:sz w:val="20"/>
              </w:rPr>
              <w:t>Expected observation</w:t>
            </w:r>
          </w:p>
        </w:tc>
      </w:tr>
      <w:tr w:rsidR="00432041" w14:paraId="7DE5E1B8" w14:textId="77777777">
        <w:tc>
          <w:tcPr>
            <w:tcW w:w="2500" w:type="dxa"/>
          </w:tcPr>
          <w:p w14:paraId="092B1C22" w14:textId="77777777" w:rsidR="00432041" w:rsidRDefault="00000000">
            <w:pPr>
              <w:jc w:val="center"/>
            </w:pPr>
            <w:r>
              <w:rPr>
                <w:sz w:val="20"/>
              </w:rPr>
              <w:t>Startup</w:t>
            </w:r>
          </w:p>
        </w:tc>
        <w:tc>
          <w:tcPr>
            <w:tcW w:w="6860" w:type="dxa"/>
          </w:tcPr>
          <w:p w14:paraId="55E2EE89" w14:textId="77777777" w:rsidR="00432041" w:rsidRDefault="00000000">
            <w:r>
              <w:rPr>
                <w:sz w:val="20"/>
              </w:rPr>
              <w:t>Initialization message appears in terminal.</w:t>
            </w:r>
          </w:p>
        </w:tc>
      </w:tr>
      <w:tr w:rsidR="00432041" w14:paraId="1EF17CF8" w14:textId="77777777">
        <w:tc>
          <w:tcPr>
            <w:tcW w:w="2500" w:type="dxa"/>
          </w:tcPr>
          <w:p w14:paraId="77115BE2" w14:textId="77777777" w:rsidR="00432041" w:rsidRDefault="00000000">
            <w:pPr>
              <w:jc w:val="center"/>
            </w:pPr>
            <w:r>
              <w:rPr>
                <w:sz w:val="20"/>
              </w:rPr>
              <w:t>Single byte</w:t>
            </w:r>
          </w:p>
        </w:tc>
        <w:tc>
          <w:tcPr>
            <w:tcW w:w="6860" w:type="dxa"/>
          </w:tcPr>
          <w:p w14:paraId="6FFED9AC" w14:textId="77777777" w:rsidR="00432041" w:rsidRDefault="00000000">
            <w:r>
              <w:rPr>
                <w:sz w:val="20"/>
              </w:rPr>
              <w:t>Byte is stored by ISR and echoed by main loop.</w:t>
            </w:r>
          </w:p>
        </w:tc>
      </w:tr>
      <w:tr w:rsidR="00432041" w14:paraId="6AA4BCCB" w14:textId="77777777">
        <w:tc>
          <w:tcPr>
            <w:tcW w:w="2500" w:type="dxa"/>
          </w:tcPr>
          <w:p w14:paraId="3153F5B6" w14:textId="77777777" w:rsidR="00432041" w:rsidRDefault="00000000">
            <w:pPr>
              <w:jc w:val="center"/>
            </w:pPr>
            <w:r>
              <w:rPr>
                <w:sz w:val="20"/>
              </w:rPr>
              <w:t>Burst input</w:t>
            </w:r>
          </w:p>
        </w:tc>
        <w:tc>
          <w:tcPr>
            <w:tcW w:w="6860" w:type="dxa"/>
          </w:tcPr>
          <w:p w14:paraId="7D0602C2" w14:textId="77777777" w:rsidR="00432041" w:rsidRDefault="00000000">
            <w:r>
              <w:rPr>
                <w:sz w:val="20"/>
              </w:rPr>
              <w:t>Several bytes can be stored before main loop catches up.</w:t>
            </w:r>
          </w:p>
        </w:tc>
      </w:tr>
      <w:tr w:rsidR="00432041" w14:paraId="39CB29E7" w14:textId="77777777">
        <w:tc>
          <w:tcPr>
            <w:tcW w:w="2500" w:type="dxa"/>
          </w:tcPr>
          <w:p w14:paraId="4CEB9C60" w14:textId="77777777" w:rsidR="00432041" w:rsidRDefault="00000000">
            <w:pPr>
              <w:jc w:val="center"/>
            </w:pPr>
            <w:r>
              <w:rPr>
                <w:sz w:val="20"/>
              </w:rPr>
              <w:t>Overflow</w:t>
            </w:r>
          </w:p>
        </w:tc>
        <w:tc>
          <w:tcPr>
            <w:tcW w:w="6860" w:type="dxa"/>
          </w:tcPr>
          <w:p w14:paraId="05DAE68C" w14:textId="77777777" w:rsidR="00432041" w:rsidRDefault="00000000">
            <w:r>
              <w:rPr>
                <w:sz w:val="20"/>
              </w:rPr>
              <w:t>If buffer fills, rx_overflow becomes 1 and main eventually enters Error_Handler.</w:t>
            </w:r>
          </w:p>
        </w:tc>
      </w:tr>
    </w:tbl>
    <w:p w14:paraId="421360BA" w14:textId="77777777" w:rsidR="00432041" w:rsidRDefault="00432041"/>
    <w:p w14:paraId="7C72A94A" w14:textId="77777777" w:rsidR="00432041" w:rsidRDefault="00000000">
      <w:pPr>
        <w:pStyle w:val="Heading1"/>
      </w:pPr>
      <w:r>
        <w:t>13. Code Explanation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300"/>
        <w:gridCol w:w="3400"/>
        <w:gridCol w:w="3660"/>
      </w:tblGrid>
      <w:tr w:rsidR="00432041" w14:paraId="68FBFA94" w14:textId="77777777">
        <w:tc>
          <w:tcPr>
            <w:tcW w:w="2300" w:type="dxa"/>
            <w:shd w:val="clear" w:color="auto" w:fill="E8EEF5"/>
            <w:tcMar>
              <w:top w:w="80" w:type="dxa"/>
              <w:left w:w="120" w:type="dxa"/>
              <w:bottom w:w="80" w:type="dxa"/>
              <w:right w:w="120" w:type="dxa"/>
            </w:tcMar>
            <w:vAlign w:val="center"/>
          </w:tcPr>
          <w:p w14:paraId="55D58766" w14:textId="77777777" w:rsidR="00432041" w:rsidRDefault="00000000">
            <w:pPr>
              <w:jc w:val="center"/>
            </w:pPr>
            <w:r>
              <w:rPr>
                <w:b/>
                <w:sz w:val="18"/>
              </w:rPr>
              <w:t>Code action</w:t>
            </w:r>
          </w:p>
        </w:tc>
        <w:tc>
          <w:tcPr>
            <w:tcW w:w="3400" w:type="dxa"/>
            <w:shd w:val="clear" w:color="auto" w:fill="E8EEF5"/>
            <w:tcMar>
              <w:top w:w="80" w:type="dxa"/>
              <w:left w:w="120" w:type="dxa"/>
              <w:bottom w:w="80" w:type="dxa"/>
              <w:right w:w="120" w:type="dxa"/>
            </w:tcMar>
            <w:vAlign w:val="center"/>
          </w:tcPr>
          <w:p w14:paraId="7BB83648" w14:textId="77777777" w:rsidR="00432041" w:rsidRDefault="00000000">
            <w:pPr>
              <w:jc w:val="center"/>
            </w:pPr>
            <w:r>
              <w:rPr>
                <w:b/>
                <w:sz w:val="18"/>
              </w:rPr>
              <w:t>Meaning</w:t>
            </w:r>
          </w:p>
        </w:tc>
        <w:tc>
          <w:tcPr>
            <w:tcW w:w="3660" w:type="dxa"/>
            <w:shd w:val="clear" w:color="auto" w:fill="E8EEF5"/>
            <w:tcMar>
              <w:top w:w="80" w:type="dxa"/>
              <w:left w:w="120" w:type="dxa"/>
              <w:bottom w:w="80" w:type="dxa"/>
              <w:right w:w="120" w:type="dxa"/>
            </w:tcMar>
            <w:vAlign w:val="center"/>
          </w:tcPr>
          <w:p w14:paraId="65076D60" w14:textId="77777777" w:rsidR="00432041" w:rsidRDefault="00000000">
            <w:pPr>
              <w:jc w:val="center"/>
            </w:pPr>
            <w:r>
              <w:rPr>
                <w:b/>
                <w:sz w:val="18"/>
              </w:rPr>
              <w:t>Why it matters</w:t>
            </w:r>
          </w:p>
        </w:tc>
      </w:tr>
      <w:tr w:rsidR="00432041" w14:paraId="206853A6" w14:textId="77777777">
        <w:tc>
          <w:tcPr>
            <w:tcW w:w="2300" w:type="dxa"/>
          </w:tcPr>
          <w:p w14:paraId="25C8DF87" w14:textId="77777777" w:rsidR="00432041" w:rsidRDefault="00000000">
            <w:r>
              <w:rPr>
                <w:sz w:val="18"/>
              </w:rPr>
              <w:t>#define RX_BUFFER_SIZE 64</w:t>
            </w:r>
          </w:p>
        </w:tc>
        <w:tc>
          <w:tcPr>
            <w:tcW w:w="3400" w:type="dxa"/>
          </w:tcPr>
          <w:p w14:paraId="2633F6C4" w14:textId="77777777" w:rsidR="00432041" w:rsidRDefault="00000000">
            <w:r>
              <w:rPr>
                <w:sz w:val="18"/>
              </w:rPr>
              <w:t>Creates a fixed-size receive queue.</w:t>
            </w:r>
          </w:p>
        </w:tc>
        <w:tc>
          <w:tcPr>
            <w:tcW w:w="3660" w:type="dxa"/>
          </w:tcPr>
          <w:p w14:paraId="328E83F0" w14:textId="77777777" w:rsidR="00432041" w:rsidRDefault="00000000">
            <w:r>
              <w:rPr>
                <w:sz w:val="18"/>
              </w:rPr>
              <w:t>Defines memory cost and burst capacity.</w:t>
            </w:r>
          </w:p>
        </w:tc>
      </w:tr>
      <w:tr w:rsidR="00432041" w14:paraId="38E7390C" w14:textId="77777777">
        <w:tc>
          <w:tcPr>
            <w:tcW w:w="2300" w:type="dxa"/>
          </w:tcPr>
          <w:p w14:paraId="5D5DC964" w14:textId="77777777" w:rsidR="00432041" w:rsidRDefault="00000000">
            <w:pPr>
              <w:jc w:val="center"/>
            </w:pPr>
            <w:r>
              <w:rPr>
                <w:sz w:val="18"/>
              </w:rPr>
              <w:t>rx_head</w:t>
            </w:r>
          </w:p>
        </w:tc>
        <w:tc>
          <w:tcPr>
            <w:tcW w:w="3400" w:type="dxa"/>
          </w:tcPr>
          <w:p w14:paraId="7203E31B" w14:textId="77777777" w:rsidR="00432041" w:rsidRDefault="00000000">
            <w:r>
              <w:rPr>
                <w:sz w:val="18"/>
              </w:rPr>
              <w:t>Next ISR write index.</w:t>
            </w:r>
          </w:p>
        </w:tc>
        <w:tc>
          <w:tcPr>
            <w:tcW w:w="3660" w:type="dxa"/>
          </w:tcPr>
          <w:p w14:paraId="1A2C8496" w14:textId="77777777" w:rsidR="00432041" w:rsidRDefault="00000000">
            <w:r>
              <w:rPr>
                <w:sz w:val="18"/>
              </w:rPr>
              <w:t>Tracks where the producer will store data.</w:t>
            </w:r>
          </w:p>
        </w:tc>
      </w:tr>
      <w:tr w:rsidR="00432041" w14:paraId="0834EFD2" w14:textId="77777777">
        <w:tc>
          <w:tcPr>
            <w:tcW w:w="2300" w:type="dxa"/>
          </w:tcPr>
          <w:p w14:paraId="198450F0" w14:textId="77777777" w:rsidR="00432041" w:rsidRDefault="00000000">
            <w:pPr>
              <w:jc w:val="center"/>
            </w:pPr>
            <w:r>
              <w:rPr>
                <w:sz w:val="18"/>
              </w:rPr>
              <w:t>rx_tail</w:t>
            </w:r>
          </w:p>
        </w:tc>
        <w:tc>
          <w:tcPr>
            <w:tcW w:w="3400" w:type="dxa"/>
          </w:tcPr>
          <w:p w14:paraId="0421B6EC" w14:textId="77777777" w:rsidR="00432041" w:rsidRDefault="00000000">
            <w:r>
              <w:rPr>
                <w:sz w:val="18"/>
              </w:rPr>
              <w:t>Next application read index.</w:t>
            </w:r>
          </w:p>
        </w:tc>
        <w:tc>
          <w:tcPr>
            <w:tcW w:w="3660" w:type="dxa"/>
          </w:tcPr>
          <w:p w14:paraId="1C7323E6" w14:textId="77777777" w:rsidR="00432041" w:rsidRDefault="00000000">
            <w:r>
              <w:rPr>
                <w:sz w:val="18"/>
              </w:rPr>
              <w:t>Tracks where the consumer will read data.</w:t>
            </w:r>
          </w:p>
        </w:tc>
      </w:tr>
      <w:tr w:rsidR="00432041" w14:paraId="630FBAFE" w14:textId="77777777">
        <w:tc>
          <w:tcPr>
            <w:tcW w:w="2300" w:type="dxa"/>
          </w:tcPr>
          <w:p w14:paraId="71E106C8" w14:textId="77777777" w:rsidR="00432041" w:rsidRDefault="00000000">
            <w:r>
              <w:rPr>
                <w:sz w:val="18"/>
              </w:rPr>
              <w:t>next_head = (rx_head + 1) % RX_BUFFER_SIZE</w:t>
            </w:r>
          </w:p>
        </w:tc>
        <w:tc>
          <w:tcPr>
            <w:tcW w:w="3400" w:type="dxa"/>
          </w:tcPr>
          <w:p w14:paraId="60CE0909" w14:textId="77777777" w:rsidR="00432041" w:rsidRDefault="00000000">
            <w:r>
              <w:rPr>
                <w:sz w:val="18"/>
              </w:rPr>
              <w:t>Computes wrapped next write position.</w:t>
            </w:r>
          </w:p>
        </w:tc>
        <w:tc>
          <w:tcPr>
            <w:tcW w:w="3660" w:type="dxa"/>
          </w:tcPr>
          <w:p w14:paraId="5B3D8B24" w14:textId="77777777" w:rsidR="00432041" w:rsidRDefault="00000000">
            <w:r>
              <w:rPr>
                <w:sz w:val="18"/>
              </w:rPr>
              <w:t>Prevents running past array end.</w:t>
            </w:r>
          </w:p>
        </w:tc>
      </w:tr>
      <w:tr w:rsidR="00432041" w14:paraId="0DFCD8E8" w14:textId="77777777">
        <w:tc>
          <w:tcPr>
            <w:tcW w:w="2300" w:type="dxa"/>
          </w:tcPr>
          <w:p w14:paraId="6D859716" w14:textId="77777777" w:rsidR="00432041" w:rsidRDefault="00000000">
            <w:r>
              <w:rPr>
                <w:sz w:val="18"/>
              </w:rPr>
              <w:t>next_head != rx_tail</w:t>
            </w:r>
          </w:p>
        </w:tc>
        <w:tc>
          <w:tcPr>
            <w:tcW w:w="3400" w:type="dxa"/>
          </w:tcPr>
          <w:p w14:paraId="390207A7" w14:textId="77777777" w:rsidR="00432041" w:rsidRDefault="00000000">
            <w:r>
              <w:rPr>
                <w:sz w:val="18"/>
              </w:rPr>
              <w:t>Space is available.</w:t>
            </w:r>
          </w:p>
        </w:tc>
        <w:tc>
          <w:tcPr>
            <w:tcW w:w="3660" w:type="dxa"/>
          </w:tcPr>
          <w:p w14:paraId="1DEC516F" w14:textId="77777777" w:rsidR="00432041" w:rsidRDefault="00000000">
            <w:r>
              <w:rPr>
                <w:sz w:val="18"/>
              </w:rPr>
              <w:t>Prevents unread data overwrite.</w:t>
            </w:r>
          </w:p>
        </w:tc>
      </w:tr>
      <w:tr w:rsidR="00432041" w14:paraId="598800EA" w14:textId="77777777">
        <w:tc>
          <w:tcPr>
            <w:tcW w:w="2300" w:type="dxa"/>
          </w:tcPr>
          <w:p w14:paraId="3819FDFF" w14:textId="77777777" w:rsidR="00432041" w:rsidRDefault="00000000">
            <w:r>
              <w:rPr>
                <w:sz w:val="18"/>
              </w:rPr>
              <w:t>rx_buffer[rx_head] = USART2-&gt;DR</w:t>
            </w:r>
          </w:p>
        </w:tc>
        <w:tc>
          <w:tcPr>
            <w:tcW w:w="3400" w:type="dxa"/>
          </w:tcPr>
          <w:p w14:paraId="5831DE93" w14:textId="77777777" w:rsidR="00432041" w:rsidRDefault="00000000">
            <w:r>
              <w:rPr>
                <w:sz w:val="18"/>
              </w:rPr>
              <w:t>Stores received byte and clears RXNE.</w:t>
            </w:r>
          </w:p>
        </w:tc>
        <w:tc>
          <w:tcPr>
            <w:tcW w:w="3660" w:type="dxa"/>
          </w:tcPr>
          <w:p w14:paraId="0C349D6C" w14:textId="77777777" w:rsidR="00432041" w:rsidRDefault="00000000">
            <w:r>
              <w:rPr>
                <w:sz w:val="18"/>
              </w:rPr>
              <w:t>Moves byte from hardware into RAM.</w:t>
            </w:r>
          </w:p>
        </w:tc>
      </w:tr>
      <w:tr w:rsidR="00432041" w14:paraId="1DB00DB6" w14:textId="77777777">
        <w:tc>
          <w:tcPr>
            <w:tcW w:w="2300" w:type="dxa"/>
          </w:tcPr>
          <w:p w14:paraId="5197F230" w14:textId="77777777" w:rsidR="00432041" w:rsidRDefault="00000000">
            <w:pPr>
              <w:jc w:val="center"/>
            </w:pPr>
            <w:r>
              <w:rPr>
                <w:sz w:val="18"/>
              </w:rPr>
              <w:t>rx_overflow = 1</w:t>
            </w:r>
          </w:p>
        </w:tc>
        <w:tc>
          <w:tcPr>
            <w:tcW w:w="3400" w:type="dxa"/>
          </w:tcPr>
          <w:p w14:paraId="4D330BD4" w14:textId="77777777" w:rsidR="00432041" w:rsidRDefault="00000000">
            <w:r>
              <w:rPr>
                <w:sz w:val="18"/>
              </w:rPr>
              <w:t>Records full-buffer condition.</w:t>
            </w:r>
          </w:p>
        </w:tc>
        <w:tc>
          <w:tcPr>
            <w:tcW w:w="3660" w:type="dxa"/>
          </w:tcPr>
          <w:p w14:paraId="3A59AF8A" w14:textId="77777777" w:rsidR="00432041" w:rsidRDefault="00000000">
            <w:r>
              <w:rPr>
                <w:sz w:val="18"/>
              </w:rPr>
              <w:t>Makes data loss visible.</w:t>
            </w:r>
          </w:p>
        </w:tc>
      </w:tr>
      <w:tr w:rsidR="00432041" w14:paraId="565F9AAB" w14:textId="77777777">
        <w:tc>
          <w:tcPr>
            <w:tcW w:w="2300" w:type="dxa"/>
          </w:tcPr>
          <w:p w14:paraId="060ACB06" w14:textId="77777777" w:rsidR="00432041" w:rsidRDefault="00000000">
            <w:pPr>
              <w:jc w:val="center"/>
            </w:pPr>
            <w:r>
              <w:rPr>
                <w:sz w:val="18"/>
              </w:rPr>
              <w:t>USART2_ReadByte</w:t>
            </w:r>
          </w:p>
        </w:tc>
        <w:tc>
          <w:tcPr>
            <w:tcW w:w="3400" w:type="dxa"/>
          </w:tcPr>
          <w:p w14:paraId="671B58BA" w14:textId="77777777" w:rsidR="00432041" w:rsidRDefault="00000000">
            <w:r>
              <w:rPr>
                <w:sz w:val="18"/>
              </w:rPr>
              <w:t>Pops one byte from tail.</w:t>
            </w:r>
          </w:p>
        </w:tc>
        <w:tc>
          <w:tcPr>
            <w:tcW w:w="3660" w:type="dxa"/>
          </w:tcPr>
          <w:p w14:paraId="1F27D693" w14:textId="77777777" w:rsidR="00432041" w:rsidRDefault="00000000">
            <w:r>
              <w:rPr>
                <w:sz w:val="18"/>
              </w:rPr>
              <w:t>Consumer-side API for application logic.</w:t>
            </w:r>
          </w:p>
        </w:tc>
      </w:tr>
    </w:tbl>
    <w:p w14:paraId="2CBD8716" w14:textId="77777777" w:rsidR="00432041" w:rsidRDefault="00432041"/>
    <w:p w14:paraId="7DF41F38" w14:textId="77777777" w:rsidR="00432041" w:rsidRDefault="00000000">
      <w:pPr>
        <w:pStyle w:val="Heading1"/>
      </w:pPr>
      <w:r>
        <w:t>14. Testing and Validation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300"/>
        <w:gridCol w:w="2500"/>
        <w:gridCol w:w="2900"/>
        <w:gridCol w:w="2660"/>
      </w:tblGrid>
      <w:tr w:rsidR="00432041" w14:paraId="1F7C7B63" w14:textId="77777777">
        <w:tc>
          <w:tcPr>
            <w:tcW w:w="1300" w:type="dxa"/>
            <w:shd w:val="clear" w:color="auto" w:fill="E8EEF5"/>
            <w:tcMar>
              <w:top w:w="80" w:type="dxa"/>
              <w:left w:w="120" w:type="dxa"/>
              <w:bottom w:w="80" w:type="dxa"/>
              <w:right w:w="120" w:type="dxa"/>
            </w:tcMar>
            <w:vAlign w:val="center"/>
          </w:tcPr>
          <w:p w14:paraId="195EAB72" w14:textId="77777777" w:rsidR="00432041" w:rsidRDefault="00000000">
            <w:pPr>
              <w:jc w:val="center"/>
            </w:pPr>
            <w:r>
              <w:rPr>
                <w:b/>
                <w:sz w:val="18"/>
              </w:rPr>
              <w:t>Test</w:t>
            </w:r>
          </w:p>
        </w:tc>
        <w:tc>
          <w:tcPr>
            <w:tcW w:w="2500" w:type="dxa"/>
            <w:shd w:val="clear" w:color="auto" w:fill="E8EEF5"/>
            <w:tcMar>
              <w:top w:w="80" w:type="dxa"/>
              <w:left w:w="120" w:type="dxa"/>
              <w:bottom w:w="80" w:type="dxa"/>
              <w:right w:w="120" w:type="dxa"/>
            </w:tcMar>
            <w:vAlign w:val="center"/>
          </w:tcPr>
          <w:p w14:paraId="5FE3F0E1" w14:textId="77777777" w:rsidR="00432041" w:rsidRDefault="00000000">
            <w:pPr>
              <w:jc w:val="center"/>
            </w:pPr>
            <w:r>
              <w:rPr>
                <w:b/>
                <w:sz w:val="18"/>
              </w:rPr>
              <w:t>Action</w:t>
            </w:r>
          </w:p>
        </w:tc>
        <w:tc>
          <w:tcPr>
            <w:tcW w:w="2900" w:type="dxa"/>
            <w:shd w:val="clear" w:color="auto" w:fill="E8EEF5"/>
            <w:tcMar>
              <w:top w:w="80" w:type="dxa"/>
              <w:left w:w="120" w:type="dxa"/>
              <w:bottom w:w="80" w:type="dxa"/>
              <w:right w:w="120" w:type="dxa"/>
            </w:tcMar>
            <w:vAlign w:val="center"/>
          </w:tcPr>
          <w:p w14:paraId="469CD7FB" w14:textId="77777777" w:rsidR="00432041" w:rsidRDefault="00000000">
            <w:pPr>
              <w:jc w:val="center"/>
            </w:pPr>
            <w:r>
              <w:rPr>
                <w:b/>
                <w:sz w:val="18"/>
              </w:rPr>
              <w:t>Expected result</w:t>
            </w:r>
          </w:p>
        </w:tc>
        <w:tc>
          <w:tcPr>
            <w:tcW w:w="2660" w:type="dxa"/>
            <w:shd w:val="clear" w:color="auto" w:fill="E8EEF5"/>
            <w:tcMar>
              <w:top w:w="80" w:type="dxa"/>
              <w:left w:w="120" w:type="dxa"/>
              <w:bottom w:w="80" w:type="dxa"/>
              <w:right w:w="120" w:type="dxa"/>
            </w:tcMar>
            <w:vAlign w:val="center"/>
          </w:tcPr>
          <w:p w14:paraId="0A1695C6" w14:textId="77777777" w:rsidR="00432041" w:rsidRDefault="00000000">
            <w:pPr>
              <w:jc w:val="center"/>
            </w:pPr>
            <w:r>
              <w:rPr>
                <w:b/>
                <w:sz w:val="18"/>
              </w:rPr>
              <w:t>Evidence</w:t>
            </w:r>
          </w:p>
        </w:tc>
      </w:tr>
      <w:tr w:rsidR="00432041" w14:paraId="2DDA926D" w14:textId="77777777">
        <w:tc>
          <w:tcPr>
            <w:tcW w:w="1300" w:type="dxa"/>
          </w:tcPr>
          <w:p w14:paraId="0596501F" w14:textId="77777777" w:rsidR="00432041" w:rsidRDefault="00000000">
            <w:pPr>
              <w:jc w:val="center"/>
            </w:pPr>
            <w:r>
              <w:rPr>
                <w:sz w:val="18"/>
              </w:rPr>
              <w:t>Startup TX</w:t>
            </w:r>
          </w:p>
        </w:tc>
        <w:tc>
          <w:tcPr>
            <w:tcW w:w="2500" w:type="dxa"/>
          </w:tcPr>
          <w:p w14:paraId="728C6FDA" w14:textId="77777777" w:rsidR="00432041" w:rsidRDefault="00000000">
            <w:r>
              <w:rPr>
                <w:sz w:val="18"/>
              </w:rPr>
              <w:t>Run or reset firmware.</w:t>
            </w:r>
          </w:p>
        </w:tc>
        <w:tc>
          <w:tcPr>
            <w:tcW w:w="2900" w:type="dxa"/>
          </w:tcPr>
          <w:p w14:paraId="10AC000D" w14:textId="77777777" w:rsidR="00432041" w:rsidRDefault="00000000">
            <w:r>
              <w:rPr>
                <w:sz w:val="18"/>
              </w:rPr>
              <w:t>Terminal prints initialization message.</w:t>
            </w:r>
          </w:p>
        </w:tc>
        <w:tc>
          <w:tcPr>
            <w:tcW w:w="2660" w:type="dxa"/>
          </w:tcPr>
          <w:p w14:paraId="318A9DF5" w14:textId="77777777" w:rsidR="00432041" w:rsidRDefault="00000000">
            <w:pPr>
              <w:jc w:val="center"/>
            </w:pPr>
            <w:r>
              <w:rPr>
                <w:sz w:val="18"/>
              </w:rPr>
              <w:t>Terminal capture.</w:t>
            </w:r>
          </w:p>
        </w:tc>
      </w:tr>
      <w:tr w:rsidR="00432041" w14:paraId="42FB223C" w14:textId="77777777">
        <w:tc>
          <w:tcPr>
            <w:tcW w:w="1300" w:type="dxa"/>
          </w:tcPr>
          <w:p w14:paraId="353031F2" w14:textId="77777777" w:rsidR="00432041" w:rsidRDefault="00000000">
            <w:pPr>
              <w:jc w:val="center"/>
            </w:pPr>
            <w:r>
              <w:rPr>
                <w:sz w:val="18"/>
              </w:rPr>
              <w:t>Single byte echo</w:t>
            </w:r>
          </w:p>
        </w:tc>
        <w:tc>
          <w:tcPr>
            <w:tcW w:w="2500" w:type="dxa"/>
          </w:tcPr>
          <w:p w14:paraId="14F8DC4B" w14:textId="77777777" w:rsidR="00432041" w:rsidRDefault="00000000">
            <w:r>
              <w:rPr>
                <w:sz w:val="18"/>
              </w:rPr>
              <w:t>Send one character.</w:t>
            </w:r>
          </w:p>
        </w:tc>
        <w:tc>
          <w:tcPr>
            <w:tcW w:w="2900" w:type="dxa"/>
          </w:tcPr>
          <w:p w14:paraId="2A27F8BF" w14:textId="77777777" w:rsidR="00432041" w:rsidRDefault="00000000">
            <w:r>
              <w:rPr>
                <w:sz w:val="18"/>
              </w:rPr>
              <w:t>Character is echoed back.</w:t>
            </w:r>
          </w:p>
        </w:tc>
        <w:tc>
          <w:tcPr>
            <w:tcW w:w="2660" w:type="dxa"/>
          </w:tcPr>
          <w:p w14:paraId="5A7E8682" w14:textId="77777777" w:rsidR="00432041" w:rsidRDefault="00000000">
            <w:pPr>
              <w:jc w:val="center"/>
            </w:pPr>
            <w:r>
              <w:rPr>
                <w:sz w:val="18"/>
              </w:rPr>
              <w:t>Terminal capture.</w:t>
            </w:r>
          </w:p>
        </w:tc>
      </w:tr>
      <w:tr w:rsidR="00432041" w14:paraId="42B900E6" w14:textId="77777777">
        <w:tc>
          <w:tcPr>
            <w:tcW w:w="1300" w:type="dxa"/>
          </w:tcPr>
          <w:p w14:paraId="375D3F0D" w14:textId="77777777" w:rsidR="00432041" w:rsidRDefault="00000000">
            <w:pPr>
              <w:jc w:val="center"/>
            </w:pPr>
            <w:r>
              <w:rPr>
                <w:sz w:val="18"/>
              </w:rPr>
              <w:t>Small burst</w:t>
            </w:r>
          </w:p>
        </w:tc>
        <w:tc>
          <w:tcPr>
            <w:tcW w:w="2500" w:type="dxa"/>
          </w:tcPr>
          <w:p w14:paraId="0F4894BE" w14:textId="77777777" w:rsidR="00432041" w:rsidRDefault="00000000">
            <w:r>
              <w:rPr>
                <w:sz w:val="18"/>
              </w:rPr>
              <w:t>Paste a short word.</w:t>
            </w:r>
          </w:p>
        </w:tc>
        <w:tc>
          <w:tcPr>
            <w:tcW w:w="2900" w:type="dxa"/>
          </w:tcPr>
          <w:p w14:paraId="6E7EE748" w14:textId="77777777" w:rsidR="00432041" w:rsidRDefault="00000000">
            <w:r>
              <w:rPr>
                <w:sz w:val="18"/>
              </w:rPr>
              <w:t>Characters echo in order.</w:t>
            </w:r>
          </w:p>
        </w:tc>
        <w:tc>
          <w:tcPr>
            <w:tcW w:w="2660" w:type="dxa"/>
          </w:tcPr>
          <w:p w14:paraId="157BA015" w14:textId="77777777" w:rsidR="00432041" w:rsidRDefault="00000000">
            <w:pPr>
              <w:jc w:val="center"/>
            </w:pPr>
            <w:r>
              <w:rPr>
                <w:sz w:val="18"/>
              </w:rPr>
              <w:t>Terminal capture.</w:t>
            </w:r>
          </w:p>
        </w:tc>
      </w:tr>
      <w:tr w:rsidR="00432041" w14:paraId="0E6F9546" w14:textId="77777777">
        <w:tc>
          <w:tcPr>
            <w:tcW w:w="1300" w:type="dxa"/>
          </w:tcPr>
          <w:p w14:paraId="4E644508" w14:textId="77777777" w:rsidR="00432041" w:rsidRDefault="00000000">
            <w:pPr>
              <w:jc w:val="center"/>
            </w:pPr>
            <w:r>
              <w:rPr>
                <w:sz w:val="18"/>
              </w:rPr>
              <w:t xml:space="preserve">Wrap </w:t>
            </w:r>
            <w:r>
              <w:rPr>
                <w:sz w:val="18"/>
              </w:rPr>
              <w:lastRenderedPageBreak/>
              <w:t>behavior</w:t>
            </w:r>
          </w:p>
        </w:tc>
        <w:tc>
          <w:tcPr>
            <w:tcW w:w="2500" w:type="dxa"/>
          </w:tcPr>
          <w:p w14:paraId="77B916B3" w14:textId="77777777" w:rsidR="00432041" w:rsidRDefault="00000000">
            <w:r>
              <w:rPr>
                <w:sz w:val="18"/>
              </w:rPr>
              <w:lastRenderedPageBreak/>
              <w:t xml:space="preserve">Send more than 64 total bytes </w:t>
            </w:r>
            <w:r>
              <w:rPr>
                <w:sz w:val="18"/>
              </w:rPr>
              <w:lastRenderedPageBreak/>
              <w:t>over time while consuming.</w:t>
            </w:r>
          </w:p>
        </w:tc>
        <w:tc>
          <w:tcPr>
            <w:tcW w:w="2900" w:type="dxa"/>
          </w:tcPr>
          <w:p w14:paraId="12A8C638" w14:textId="77777777" w:rsidR="00432041" w:rsidRDefault="00000000">
            <w:r>
              <w:rPr>
                <w:sz w:val="18"/>
              </w:rPr>
              <w:lastRenderedPageBreak/>
              <w:t>Indexes wrap without crashing.</w:t>
            </w:r>
          </w:p>
        </w:tc>
        <w:tc>
          <w:tcPr>
            <w:tcW w:w="2660" w:type="dxa"/>
          </w:tcPr>
          <w:p w14:paraId="6FC9091D" w14:textId="77777777" w:rsidR="00432041" w:rsidRDefault="00000000">
            <w:pPr>
              <w:jc w:val="center"/>
            </w:pPr>
            <w:r>
              <w:rPr>
                <w:sz w:val="18"/>
              </w:rPr>
              <w:t>Debugger watch.</w:t>
            </w:r>
          </w:p>
        </w:tc>
      </w:tr>
      <w:tr w:rsidR="00432041" w14:paraId="7E1BEF49" w14:textId="77777777">
        <w:tc>
          <w:tcPr>
            <w:tcW w:w="1300" w:type="dxa"/>
          </w:tcPr>
          <w:p w14:paraId="69BE5C18" w14:textId="77777777" w:rsidR="00432041" w:rsidRDefault="00000000">
            <w:pPr>
              <w:jc w:val="center"/>
            </w:pPr>
            <w:r>
              <w:rPr>
                <w:sz w:val="18"/>
              </w:rPr>
              <w:t>Overflow behavior</w:t>
            </w:r>
          </w:p>
        </w:tc>
        <w:tc>
          <w:tcPr>
            <w:tcW w:w="2500" w:type="dxa"/>
          </w:tcPr>
          <w:p w14:paraId="46DFF15D" w14:textId="77777777" w:rsidR="00432041" w:rsidRDefault="00000000">
            <w:r>
              <w:rPr>
                <w:sz w:val="18"/>
              </w:rPr>
              <w:t>Send a burst faster than processing can consume.</w:t>
            </w:r>
          </w:p>
        </w:tc>
        <w:tc>
          <w:tcPr>
            <w:tcW w:w="2900" w:type="dxa"/>
          </w:tcPr>
          <w:p w14:paraId="183B652A" w14:textId="77777777" w:rsidR="00432041" w:rsidRDefault="00000000">
            <w:r>
              <w:rPr>
                <w:sz w:val="18"/>
              </w:rPr>
              <w:t>rx_overflow becomes 1.</w:t>
            </w:r>
          </w:p>
        </w:tc>
        <w:tc>
          <w:tcPr>
            <w:tcW w:w="2660" w:type="dxa"/>
          </w:tcPr>
          <w:p w14:paraId="39A4B0B5" w14:textId="77777777" w:rsidR="00432041" w:rsidRDefault="00000000">
            <w:r>
              <w:rPr>
                <w:sz w:val="18"/>
              </w:rPr>
              <w:t>Debugger watch / Error_Handler breakpoint.</w:t>
            </w:r>
          </w:p>
        </w:tc>
      </w:tr>
    </w:tbl>
    <w:p w14:paraId="10B7B411" w14:textId="77777777" w:rsidR="00432041" w:rsidRDefault="00432041"/>
    <w:p w14:paraId="72839D0E" w14:textId="77777777" w:rsidR="00432041" w:rsidRDefault="00000000">
      <w:pPr>
        <w:pStyle w:val="Heading3"/>
      </w:pPr>
      <w:r>
        <w:t>Validation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432041" w14:paraId="1A47E65A" w14:textId="77777777">
        <w:tc>
          <w:tcPr>
            <w:tcW w:w="700" w:type="dxa"/>
            <w:shd w:val="clear" w:color="auto" w:fill="F2F4F7"/>
            <w:tcMar>
              <w:top w:w="80" w:type="dxa"/>
              <w:left w:w="120" w:type="dxa"/>
              <w:bottom w:w="80" w:type="dxa"/>
              <w:right w:w="120" w:type="dxa"/>
            </w:tcMar>
            <w:vAlign w:val="center"/>
          </w:tcPr>
          <w:p w14:paraId="3E2D1AB9" w14:textId="77777777" w:rsidR="0043204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6366EFC4" w14:textId="77777777" w:rsidR="0043204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7F0913C2" w14:textId="77777777" w:rsidR="00432041" w:rsidRDefault="00000000">
            <w:pPr>
              <w:jc w:val="center"/>
            </w:pPr>
            <w:r>
              <w:rPr>
                <w:b/>
                <w:sz w:val="18"/>
              </w:rPr>
              <w:t>Evidence</w:t>
            </w:r>
          </w:p>
        </w:tc>
      </w:tr>
      <w:tr w:rsidR="00432041" w14:paraId="3C7F6AC1" w14:textId="77777777">
        <w:tc>
          <w:tcPr>
            <w:tcW w:w="700" w:type="dxa"/>
          </w:tcPr>
          <w:p w14:paraId="535CBB53" w14:textId="77777777" w:rsidR="00432041" w:rsidRDefault="00000000">
            <w:pPr>
              <w:jc w:val="center"/>
            </w:pPr>
            <w:r>
              <w:rPr>
                <w:sz w:val="18"/>
              </w:rPr>
              <w:t>[ ]</w:t>
            </w:r>
          </w:p>
        </w:tc>
        <w:tc>
          <w:tcPr>
            <w:tcW w:w="5450" w:type="dxa"/>
          </w:tcPr>
          <w:p w14:paraId="278B3493" w14:textId="77777777" w:rsidR="00432041" w:rsidRDefault="00000000">
            <w:r>
              <w:rPr>
                <w:sz w:val="18"/>
              </w:rPr>
              <w:t>RX_BUFFER_SIZE is 64 in usart.h.</w:t>
            </w:r>
          </w:p>
        </w:tc>
        <w:tc>
          <w:tcPr>
            <w:tcW w:w="3210" w:type="dxa"/>
          </w:tcPr>
          <w:p w14:paraId="226CA194" w14:textId="77777777" w:rsidR="00432041" w:rsidRDefault="00000000">
            <w:pPr>
              <w:jc w:val="center"/>
            </w:pPr>
            <w:r>
              <w:rPr>
                <w:sz w:val="18"/>
              </w:rPr>
              <w:t>Notes / capture:</w:t>
            </w:r>
          </w:p>
        </w:tc>
      </w:tr>
      <w:tr w:rsidR="00432041" w14:paraId="4CE7AFF0" w14:textId="77777777">
        <w:tc>
          <w:tcPr>
            <w:tcW w:w="700" w:type="dxa"/>
          </w:tcPr>
          <w:p w14:paraId="7F2F4C98" w14:textId="77777777" w:rsidR="00432041" w:rsidRDefault="00000000">
            <w:pPr>
              <w:jc w:val="center"/>
            </w:pPr>
            <w:r>
              <w:rPr>
                <w:sz w:val="18"/>
              </w:rPr>
              <w:t>[ ]</w:t>
            </w:r>
          </w:p>
        </w:tc>
        <w:tc>
          <w:tcPr>
            <w:tcW w:w="5450" w:type="dxa"/>
          </w:tcPr>
          <w:p w14:paraId="549A654B" w14:textId="77777777" w:rsidR="00432041" w:rsidRDefault="00000000">
            <w:r>
              <w:rPr>
                <w:sz w:val="18"/>
              </w:rPr>
              <w:t>rx_head and rx_tail start at 0.</w:t>
            </w:r>
          </w:p>
        </w:tc>
        <w:tc>
          <w:tcPr>
            <w:tcW w:w="3210" w:type="dxa"/>
          </w:tcPr>
          <w:p w14:paraId="422CD4AC" w14:textId="77777777" w:rsidR="00432041" w:rsidRDefault="00000000">
            <w:pPr>
              <w:jc w:val="center"/>
            </w:pPr>
            <w:r>
              <w:rPr>
                <w:sz w:val="18"/>
              </w:rPr>
              <w:t>Notes / capture:</w:t>
            </w:r>
          </w:p>
        </w:tc>
      </w:tr>
      <w:tr w:rsidR="00432041" w14:paraId="1BD141A8" w14:textId="77777777">
        <w:tc>
          <w:tcPr>
            <w:tcW w:w="700" w:type="dxa"/>
          </w:tcPr>
          <w:p w14:paraId="6F5561C7" w14:textId="77777777" w:rsidR="00432041" w:rsidRDefault="00000000">
            <w:pPr>
              <w:jc w:val="center"/>
            </w:pPr>
            <w:r>
              <w:rPr>
                <w:sz w:val="18"/>
              </w:rPr>
              <w:t>[ ]</w:t>
            </w:r>
          </w:p>
        </w:tc>
        <w:tc>
          <w:tcPr>
            <w:tcW w:w="5450" w:type="dxa"/>
          </w:tcPr>
          <w:p w14:paraId="3994F618" w14:textId="77777777" w:rsidR="00432041" w:rsidRDefault="00000000">
            <w:r>
              <w:rPr>
                <w:sz w:val="18"/>
              </w:rPr>
              <w:t>USART2_IRQHandler stores bytes into rx_buffer.</w:t>
            </w:r>
          </w:p>
        </w:tc>
        <w:tc>
          <w:tcPr>
            <w:tcW w:w="3210" w:type="dxa"/>
          </w:tcPr>
          <w:p w14:paraId="22B1D8A7" w14:textId="77777777" w:rsidR="00432041" w:rsidRDefault="00000000">
            <w:pPr>
              <w:jc w:val="center"/>
            </w:pPr>
            <w:r>
              <w:rPr>
                <w:sz w:val="18"/>
              </w:rPr>
              <w:t>Notes / capture:</w:t>
            </w:r>
          </w:p>
        </w:tc>
      </w:tr>
      <w:tr w:rsidR="00432041" w14:paraId="2C79475D" w14:textId="77777777">
        <w:tc>
          <w:tcPr>
            <w:tcW w:w="700" w:type="dxa"/>
          </w:tcPr>
          <w:p w14:paraId="45D08C58" w14:textId="77777777" w:rsidR="00432041" w:rsidRDefault="00000000">
            <w:pPr>
              <w:jc w:val="center"/>
            </w:pPr>
            <w:r>
              <w:rPr>
                <w:sz w:val="18"/>
              </w:rPr>
              <w:t>[ ]</w:t>
            </w:r>
          </w:p>
        </w:tc>
        <w:tc>
          <w:tcPr>
            <w:tcW w:w="5450" w:type="dxa"/>
          </w:tcPr>
          <w:p w14:paraId="6CA4DC4A" w14:textId="77777777" w:rsidR="00432041" w:rsidRDefault="00000000">
            <w:r>
              <w:rPr>
                <w:sz w:val="18"/>
              </w:rPr>
              <w:t>next_head is compared against rx_tail before writing.</w:t>
            </w:r>
          </w:p>
        </w:tc>
        <w:tc>
          <w:tcPr>
            <w:tcW w:w="3210" w:type="dxa"/>
          </w:tcPr>
          <w:p w14:paraId="0BA3F84D" w14:textId="77777777" w:rsidR="00432041" w:rsidRDefault="00000000">
            <w:pPr>
              <w:jc w:val="center"/>
            </w:pPr>
            <w:r>
              <w:rPr>
                <w:sz w:val="18"/>
              </w:rPr>
              <w:t>Notes / capture:</w:t>
            </w:r>
          </w:p>
        </w:tc>
      </w:tr>
      <w:tr w:rsidR="00432041" w14:paraId="12862D37" w14:textId="77777777">
        <w:tc>
          <w:tcPr>
            <w:tcW w:w="700" w:type="dxa"/>
          </w:tcPr>
          <w:p w14:paraId="43B386C3" w14:textId="77777777" w:rsidR="00432041" w:rsidRDefault="00000000">
            <w:pPr>
              <w:jc w:val="center"/>
            </w:pPr>
            <w:r>
              <w:rPr>
                <w:sz w:val="18"/>
              </w:rPr>
              <w:t>[ ]</w:t>
            </w:r>
          </w:p>
        </w:tc>
        <w:tc>
          <w:tcPr>
            <w:tcW w:w="5450" w:type="dxa"/>
          </w:tcPr>
          <w:p w14:paraId="5945C7B9" w14:textId="77777777" w:rsidR="00432041" w:rsidRDefault="00000000">
            <w:r>
              <w:rPr>
                <w:sz w:val="18"/>
              </w:rPr>
              <w:t>USART2_ReadByte advances rx_tail and wraps to 0.</w:t>
            </w:r>
          </w:p>
        </w:tc>
        <w:tc>
          <w:tcPr>
            <w:tcW w:w="3210" w:type="dxa"/>
          </w:tcPr>
          <w:p w14:paraId="650BD8B9" w14:textId="77777777" w:rsidR="00432041" w:rsidRDefault="00000000">
            <w:pPr>
              <w:jc w:val="center"/>
            </w:pPr>
            <w:r>
              <w:rPr>
                <w:sz w:val="18"/>
              </w:rPr>
              <w:t>Notes / capture:</w:t>
            </w:r>
          </w:p>
        </w:tc>
      </w:tr>
      <w:tr w:rsidR="00432041" w14:paraId="0434C7C3" w14:textId="77777777">
        <w:tc>
          <w:tcPr>
            <w:tcW w:w="700" w:type="dxa"/>
          </w:tcPr>
          <w:p w14:paraId="4081620F" w14:textId="77777777" w:rsidR="00432041" w:rsidRDefault="00000000">
            <w:pPr>
              <w:jc w:val="center"/>
            </w:pPr>
            <w:r>
              <w:rPr>
                <w:sz w:val="18"/>
              </w:rPr>
              <w:t>[ ]</w:t>
            </w:r>
          </w:p>
        </w:tc>
        <w:tc>
          <w:tcPr>
            <w:tcW w:w="5450" w:type="dxa"/>
          </w:tcPr>
          <w:p w14:paraId="3E9BB370" w14:textId="77777777" w:rsidR="00432041" w:rsidRDefault="00000000">
            <w:r>
              <w:rPr>
                <w:sz w:val="18"/>
              </w:rPr>
              <w:t>A pasted terminal burst echoes in the same order.</w:t>
            </w:r>
          </w:p>
        </w:tc>
        <w:tc>
          <w:tcPr>
            <w:tcW w:w="3210" w:type="dxa"/>
          </w:tcPr>
          <w:p w14:paraId="763FAF4B" w14:textId="77777777" w:rsidR="00432041" w:rsidRDefault="00000000">
            <w:pPr>
              <w:jc w:val="center"/>
            </w:pPr>
            <w:r>
              <w:rPr>
                <w:sz w:val="18"/>
              </w:rPr>
              <w:t>Notes / capture:</w:t>
            </w:r>
          </w:p>
        </w:tc>
      </w:tr>
    </w:tbl>
    <w:p w14:paraId="77E02C86" w14:textId="77777777" w:rsidR="00432041" w:rsidRDefault="00432041"/>
    <w:p w14:paraId="6E1902B8" w14:textId="77777777" w:rsidR="00432041" w:rsidRDefault="00000000">
      <w:pPr>
        <w:pStyle w:val="Heading1"/>
      </w:pPr>
      <w:r>
        <w:t>15. Results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3700"/>
        <w:gridCol w:w="5660"/>
      </w:tblGrid>
      <w:tr w:rsidR="00432041" w14:paraId="01599D59" w14:textId="77777777">
        <w:tc>
          <w:tcPr>
            <w:tcW w:w="3700" w:type="dxa"/>
            <w:shd w:val="clear" w:color="auto" w:fill="E8EEF5"/>
            <w:tcMar>
              <w:top w:w="80" w:type="dxa"/>
              <w:left w:w="120" w:type="dxa"/>
              <w:bottom w:w="80" w:type="dxa"/>
              <w:right w:w="120" w:type="dxa"/>
            </w:tcMar>
            <w:vAlign w:val="center"/>
          </w:tcPr>
          <w:p w14:paraId="508A385D" w14:textId="77777777" w:rsidR="00432041" w:rsidRDefault="00000000">
            <w:pPr>
              <w:jc w:val="center"/>
            </w:pPr>
            <w:r>
              <w:rPr>
                <w:b/>
                <w:sz w:val="20"/>
              </w:rPr>
              <w:t>Observed / expected behavior</w:t>
            </w:r>
          </w:p>
        </w:tc>
        <w:tc>
          <w:tcPr>
            <w:tcW w:w="5660" w:type="dxa"/>
            <w:shd w:val="clear" w:color="auto" w:fill="E8EEF5"/>
            <w:tcMar>
              <w:top w:w="80" w:type="dxa"/>
              <w:left w:w="120" w:type="dxa"/>
              <w:bottom w:w="80" w:type="dxa"/>
              <w:right w:w="120" w:type="dxa"/>
            </w:tcMar>
            <w:vAlign w:val="center"/>
          </w:tcPr>
          <w:p w14:paraId="61A13ACC" w14:textId="77777777" w:rsidR="00432041" w:rsidRDefault="00000000">
            <w:pPr>
              <w:jc w:val="center"/>
            </w:pPr>
            <w:r>
              <w:rPr>
                <w:b/>
                <w:sz w:val="20"/>
              </w:rPr>
              <w:t>Interpretation</w:t>
            </w:r>
          </w:p>
        </w:tc>
      </w:tr>
      <w:tr w:rsidR="00432041" w14:paraId="6082D9C5" w14:textId="77777777">
        <w:tc>
          <w:tcPr>
            <w:tcW w:w="3700" w:type="dxa"/>
          </w:tcPr>
          <w:p w14:paraId="65F60EC2" w14:textId="77777777" w:rsidR="00432041" w:rsidRDefault="00000000">
            <w:r>
              <w:rPr>
                <w:sz w:val="20"/>
              </w:rPr>
              <w:t>Initialization message prints.</w:t>
            </w:r>
          </w:p>
        </w:tc>
        <w:tc>
          <w:tcPr>
            <w:tcW w:w="5660" w:type="dxa"/>
          </w:tcPr>
          <w:p w14:paraId="2BA127DB" w14:textId="77777777" w:rsidR="00432041" w:rsidRDefault="00000000">
            <w:r>
              <w:rPr>
                <w:sz w:val="20"/>
              </w:rPr>
              <w:t>GPIO, USART2 setup, BRR, and polling TX are working.</w:t>
            </w:r>
          </w:p>
        </w:tc>
      </w:tr>
      <w:tr w:rsidR="00432041" w14:paraId="02B734B9" w14:textId="77777777">
        <w:tc>
          <w:tcPr>
            <w:tcW w:w="3700" w:type="dxa"/>
          </w:tcPr>
          <w:p w14:paraId="16E932E9" w14:textId="77777777" w:rsidR="00432041" w:rsidRDefault="00000000">
            <w:r>
              <w:rPr>
                <w:sz w:val="20"/>
              </w:rPr>
              <w:t>Single characters echo correctly.</w:t>
            </w:r>
          </w:p>
        </w:tc>
        <w:tc>
          <w:tcPr>
            <w:tcW w:w="5660" w:type="dxa"/>
          </w:tcPr>
          <w:p w14:paraId="0B52CE0B" w14:textId="77777777" w:rsidR="00432041" w:rsidRDefault="00000000">
            <w:r>
              <w:rPr>
                <w:sz w:val="20"/>
              </w:rPr>
              <w:t>RXNE interrupt and consumer read path are working.</w:t>
            </w:r>
          </w:p>
        </w:tc>
      </w:tr>
      <w:tr w:rsidR="00432041" w14:paraId="3470B629" w14:textId="77777777">
        <w:tc>
          <w:tcPr>
            <w:tcW w:w="3700" w:type="dxa"/>
          </w:tcPr>
          <w:p w14:paraId="496E3D93" w14:textId="77777777" w:rsidR="00432041" w:rsidRDefault="00000000">
            <w:r>
              <w:rPr>
                <w:sz w:val="20"/>
              </w:rPr>
              <w:t>Short bursts echo in order.</w:t>
            </w:r>
          </w:p>
        </w:tc>
        <w:tc>
          <w:tcPr>
            <w:tcW w:w="5660" w:type="dxa"/>
          </w:tcPr>
          <w:p w14:paraId="253D1C3A" w14:textId="77777777" w:rsidR="00432041" w:rsidRDefault="00000000">
            <w:r>
              <w:rPr>
                <w:sz w:val="20"/>
              </w:rPr>
              <w:t>Circular buffer decouples receive ISR timing from main-loop processing.</w:t>
            </w:r>
          </w:p>
        </w:tc>
      </w:tr>
      <w:tr w:rsidR="00432041" w14:paraId="7856B41F" w14:textId="77777777">
        <w:tc>
          <w:tcPr>
            <w:tcW w:w="3700" w:type="dxa"/>
          </w:tcPr>
          <w:p w14:paraId="63091B9C" w14:textId="77777777" w:rsidR="00432041" w:rsidRDefault="00000000">
            <w:r>
              <w:rPr>
                <w:sz w:val="20"/>
              </w:rPr>
              <w:t>Overflow is flagged when full.</w:t>
            </w:r>
          </w:p>
        </w:tc>
        <w:tc>
          <w:tcPr>
            <w:tcW w:w="5660" w:type="dxa"/>
          </w:tcPr>
          <w:p w14:paraId="6F750BE8" w14:textId="77777777" w:rsidR="00432041" w:rsidRDefault="00000000">
            <w:r>
              <w:rPr>
                <w:sz w:val="20"/>
              </w:rPr>
              <w:t>The code drops the newest byte instead of overwriting unread data.</w:t>
            </w:r>
          </w:p>
        </w:tc>
      </w:tr>
    </w:tbl>
    <w:p w14:paraId="3148F862" w14:textId="77777777" w:rsidR="00432041" w:rsidRDefault="00432041"/>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203F671C" w14:textId="77777777">
        <w:tc>
          <w:tcPr>
            <w:tcW w:w="9360" w:type="dxa"/>
            <w:shd w:val="clear" w:color="auto" w:fill="EAF4EA"/>
            <w:tcMar>
              <w:top w:w="80" w:type="dxa"/>
              <w:left w:w="120" w:type="dxa"/>
              <w:bottom w:w="80" w:type="dxa"/>
              <w:right w:w="120" w:type="dxa"/>
            </w:tcMar>
            <w:vAlign w:val="center"/>
          </w:tcPr>
          <w:p w14:paraId="576D8976" w14:textId="77777777" w:rsidR="00432041" w:rsidRDefault="00000000">
            <w:pPr>
              <w:spacing w:after="40"/>
            </w:pPr>
            <w:r>
              <w:rPr>
                <w:b/>
                <w:color w:val="1F4E79"/>
                <w:sz w:val="21"/>
              </w:rPr>
              <w:t xml:space="preserve">Result summary: </w:t>
            </w:r>
            <w:r>
              <w:rPr>
                <w:sz w:val="21"/>
              </w:rPr>
              <w:t>Day 3 turns RX from a single-byte notification into a small queued receive system. This is the foundation for command parsing, line editing, and DMA receive designs.</w:t>
            </w:r>
          </w:p>
        </w:tc>
      </w:tr>
    </w:tbl>
    <w:p w14:paraId="3B635E96" w14:textId="77777777" w:rsidR="00432041" w:rsidRDefault="00432041">
      <w:pPr>
        <w:spacing w:after="80"/>
      </w:pPr>
    </w:p>
    <w:p w14:paraId="6E3069EB" w14:textId="77777777" w:rsidR="00432041" w:rsidRDefault="00000000">
      <w:pPr>
        <w:pStyle w:val="Heading1"/>
      </w:pPr>
      <w:r>
        <w:t>16. Problems Faced and Debugging Notes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432041" w14:paraId="46EE8D2C" w14:textId="77777777">
        <w:tc>
          <w:tcPr>
            <w:tcW w:w="2200" w:type="dxa"/>
            <w:shd w:val="clear" w:color="auto" w:fill="E8EEF5"/>
            <w:tcMar>
              <w:top w:w="80" w:type="dxa"/>
              <w:left w:w="120" w:type="dxa"/>
              <w:bottom w:w="80" w:type="dxa"/>
              <w:right w:w="120" w:type="dxa"/>
            </w:tcMar>
            <w:vAlign w:val="center"/>
          </w:tcPr>
          <w:p w14:paraId="525C5CDF" w14:textId="77777777" w:rsidR="00432041" w:rsidRDefault="00000000">
            <w:pPr>
              <w:jc w:val="center"/>
            </w:pPr>
            <w:r>
              <w:rPr>
                <w:b/>
                <w:sz w:val="18"/>
              </w:rPr>
              <w:t>Symptom</w:t>
            </w:r>
          </w:p>
        </w:tc>
        <w:tc>
          <w:tcPr>
            <w:tcW w:w="3300" w:type="dxa"/>
            <w:shd w:val="clear" w:color="auto" w:fill="E8EEF5"/>
            <w:tcMar>
              <w:top w:w="80" w:type="dxa"/>
              <w:left w:w="120" w:type="dxa"/>
              <w:bottom w:w="80" w:type="dxa"/>
              <w:right w:w="120" w:type="dxa"/>
            </w:tcMar>
            <w:vAlign w:val="center"/>
          </w:tcPr>
          <w:p w14:paraId="3C63C4A2" w14:textId="77777777" w:rsidR="00432041" w:rsidRDefault="00000000">
            <w:pPr>
              <w:jc w:val="center"/>
            </w:pPr>
            <w:r>
              <w:rPr>
                <w:b/>
                <w:sz w:val="18"/>
              </w:rPr>
              <w:t>Likely cause</w:t>
            </w:r>
          </w:p>
        </w:tc>
        <w:tc>
          <w:tcPr>
            <w:tcW w:w="3860" w:type="dxa"/>
            <w:shd w:val="clear" w:color="auto" w:fill="E8EEF5"/>
            <w:tcMar>
              <w:top w:w="80" w:type="dxa"/>
              <w:left w:w="120" w:type="dxa"/>
              <w:bottom w:w="80" w:type="dxa"/>
              <w:right w:w="120" w:type="dxa"/>
            </w:tcMar>
            <w:vAlign w:val="center"/>
          </w:tcPr>
          <w:p w14:paraId="5A7B4AB9" w14:textId="77777777" w:rsidR="00432041" w:rsidRDefault="00000000">
            <w:pPr>
              <w:jc w:val="center"/>
            </w:pPr>
            <w:r>
              <w:rPr>
                <w:b/>
                <w:sz w:val="18"/>
              </w:rPr>
              <w:t>Debug action</w:t>
            </w:r>
          </w:p>
        </w:tc>
      </w:tr>
      <w:tr w:rsidR="00432041" w14:paraId="17E89650" w14:textId="77777777">
        <w:tc>
          <w:tcPr>
            <w:tcW w:w="2200" w:type="dxa"/>
          </w:tcPr>
          <w:p w14:paraId="48AAB563" w14:textId="77777777" w:rsidR="00432041" w:rsidRDefault="00000000">
            <w:pPr>
              <w:jc w:val="center"/>
            </w:pPr>
            <w:r>
              <w:rPr>
                <w:sz w:val="18"/>
              </w:rPr>
              <w:t>Bytes disappear</w:t>
            </w:r>
          </w:p>
        </w:tc>
        <w:tc>
          <w:tcPr>
            <w:tcW w:w="3300" w:type="dxa"/>
          </w:tcPr>
          <w:p w14:paraId="57FD8017" w14:textId="77777777" w:rsidR="00432041" w:rsidRDefault="00000000">
            <w:r>
              <w:rPr>
                <w:sz w:val="18"/>
              </w:rPr>
              <w:t>Buffer overflow or slow main-loop consumer.</w:t>
            </w:r>
          </w:p>
        </w:tc>
        <w:tc>
          <w:tcPr>
            <w:tcW w:w="3860" w:type="dxa"/>
          </w:tcPr>
          <w:p w14:paraId="3327C620" w14:textId="77777777" w:rsidR="00432041" w:rsidRDefault="00000000">
            <w:r>
              <w:rPr>
                <w:sz w:val="18"/>
              </w:rPr>
              <w:t>Watch rx_overflow, rx_head, and rx_tail.</w:t>
            </w:r>
          </w:p>
        </w:tc>
      </w:tr>
      <w:tr w:rsidR="00432041" w14:paraId="06C98BE0" w14:textId="77777777">
        <w:tc>
          <w:tcPr>
            <w:tcW w:w="2200" w:type="dxa"/>
          </w:tcPr>
          <w:p w14:paraId="50DB48FD" w14:textId="77777777" w:rsidR="00432041" w:rsidRDefault="00000000">
            <w:r>
              <w:rPr>
                <w:sz w:val="18"/>
              </w:rPr>
              <w:t>Echo order is wrong</w:t>
            </w:r>
          </w:p>
        </w:tc>
        <w:tc>
          <w:tcPr>
            <w:tcW w:w="3300" w:type="dxa"/>
          </w:tcPr>
          <w:p w14:paraId="078BE828" w14:textId="77777777" w:rsidR="00432041" w:rsidRDefault="00000000">
            <w:r>
              <w:rPr>
                <w:sz w:val="18"/>
              </w:rPr>
              <w:t>Head/tail update bug or accidental overwrite.</w:t>
            </w:r>
          </w:p>
        </w:tc>
        <w:tc>
          <w:tcPr>
            <w:tcW w:w="3860" w:type="dxa"/>
          </w:tcPr>
          <w:p w14:paraId="1D55FCA2" w14:textId="77777777" w:rsidR="00432041" w:rsidRDefault="00000000">
            <w:r>
              <w:rPr>
                <w:sz w:val="18"/>
              </w:rPr>
              <w:t>Trace rx_buffer indexes during a known burst.</w:t>
            </w:r>
          </w:p>
        </w:tc>
      </w:tr>
      <w:tr w:rsidR="00432041" w14:paraId="7EE7E673" w14:textId="77777777">
        <w:tc>
          <w:tcPr>
            <w:tcW w:w="2200" w:type="dxa"/>
          </w:tcPr>
          <w:p w14:paraId="7D07CC9D" w14:textId="77777777" w:rsidR="00432041" w:rsidRDefault="00000000">
            <w:pPr>
              <w:jc w:val="center"/>
            </w:pPr>
            <w:r>
              <w:rPr>
                <w:sz w:val="18"/>
              </w:rPr>
              <w:lastRenderedPageBreak/>
              <w:t>RXNE never clears</w:t>
            </w:r>
          </w:p>
        </w:tc>
        <w:tc>
          <w:tcPr>
            <w:tcW w:w="3300" w:type="dxa"/>
          </w:tcPr>
          <w:p w14:paraId="2F41A4BD" w14:textId="77777777" w:rsidR="00432041" w:rsidRDefault="00000000">
            <w:r>
              <w:rPr>
                <w:sz w:val="18"/>
              </w:rPr>
              <w:t>DR is not read or ISR not entered.</w:t>
            </w:r>
          </w:p>
        </w:tc>
        <w:tc>
          <w:tcPr>
            <w:tcW w:w="3860" w:type="dxa"/>
          </w:tcPr>
          <w:p w14:paraId="0459AA53" w14:textId="77777777" w:rsidR="00432041" w:rsidRDefault="00000000">
            <w:r>
              <w:rPr>
                <w:sz w:val="18"/>
              </w:rPr>
              <w:t>Set breakpoint in USART2_IRQHandler.</w:t>
            </w:r>
          </w:p>
        </w:tc>
      </w:tr>
      <w:tr w:rsidR="00432041" w14:paraId="5CDA3916" w14:textId="77777777">
        <w:tc>
          <w:tcPr>
            <w:tcW w:w="2200" w:type="dxa"/>
          </w:tcPr>
          <w:p w14:paraId="2180C1BD" w14:textId="77777777" w:rsidR="00432041" w:rsidRDefault="00000000">
            <w:pPr>
              <w:jc w:val="center"/>
            </w:pPr>
            <w:r>
              <w:rPr>
                <w:sz w:val="18"/>
              </w:rPr>
              <w:t>No IRQ entry</w:t>
            </w:r>
          </w:p>
        </w:tc>
        <w:tc>
          <w:tcPr>
            <w:tcW w:w="3300" w:type="dxa"/>
          </w:tcPr>
          <w:p w14:paraId="63954228" w14:textId="77777777" w:rsidR="00432041" w:rsidRDefault="00000000">
            <w:r>
              <w:rPr>
                <w:sz w:val="18"/>
              </w:rPr>
              <w:t>RXNEIE or NVIC USART2 IRQ disabled.</w:t>
            </w:r>
          </w:p>
        </w:tc>
        <w:tc>
          <w:tcPr>
            <w:tcW w:w="3860" w:type="dxa"/>
          </w:tcPr>
          <w:p w14:paraId="7017D1D8" w14:textId="77777777" w:rsidR="00432041" w:rsidRDefault="00000000">
            <w:r>
              <w:rPr>
                <w:sz w:val="18"/>
              </w:rPr>
              <w:t>Check USART2-&gt;CR1 and NVIC state.</w:t>
            </w:r>
          </w:p>
        </w:tc>
      </w:tr>
      <w:tr w:rsidR="00432041" w14:paraId="45F9F6D0" w14:textId="77777777">
        <w:tc>
          <w:tcPr>
            <w:tcW w:w="2200" w:type="dxa"/>
          </w:tcPr>
          <w:p w14:paraId="3ACCF74E" w14:textId="77777777" w:rsidR="00432041" w:rsidRDefault="00000000">
            <w:r>
              <w:rPr>
                <w:sz w:val="18"/>
              </w:rPr>
              <w:t>HardFault/Error_Handler</w:t>
            </w:r>
          </w:p>
        </w:tc>
        <w:tc>
          <w:tcPr>
            <w:tcW w:w="3300" w:type="dxa"/>
          </w:tcPr>
          <w:p w14:paraId="64383DE8" w14:textId="77777777" w:rsidR="00432041" w:rsidRDefault="00000000">
            <w:r>
              <w:rPr>
                <w:sz w:val="18"/>
              </w:rPr>
              <w:t>rx_overflow reached 1 and main called Error_Handler.</w:t>
            </w:r>
          </w:p>
        </w:tc>
        <w:tc>
          <w:tcPr>
            <w:tcW w:w="3860" w:type="dxa"/>
          </w:tcPr>
          <w:p w14:paraId="5CABCD90" w14:textId="77777777" w:rsidR="00432041" w:rsidRDefault="00000000">
            <w:r>
              <w:rPr>
                <w:sz w:val="18"/>
              </w:rPr>
              <w:t>Increase buffer size or consume faster.</w:t>
            </w:r>
          </w:p>
        </w:tc>
      </w:tr>
      <w:tr w:rsidR="00432041" w14:paraId="570A8AA8" w14:textId="77777777">
        <w:tc>
          <w:tcPr>
            <w:tcW w:w="2200" w:type="dxa"/>
          </w:tcPr>
          <w:p w14:paraId="217E59D0" w14:textId="77777777" w:rsidR="00432041" w:rsidRDefault="00000000">
            <w:pPr>
              <w:jc w:val="center"/>
            </w:pPr>
            <w:r>
              <w:rPr>
                <w:sz w:val="18"/>
              </w:rPr>
              <w:t>Repeated ORE</w:t>
            </w:r>
          </w:p>
        </w:tc>
        <w:tc>
          <w:tcPr>
            <w:tcW w:w="3300" w:type="dxa"/>
          </w:tcPr>
          <w:p w14:paraId="074848A6" w14:textId="77777777" w:rsidR="00432041" w:rsidRDefault="00000000">
            <w:r>
              <w:rPr>
                <w:sz w:val="18"/>
              </w:rPr>
              <w:t>Hardware DR was not drained fast enough.</w:t>
            </w:r>
          </w:p>
        </w:tc>
        <w:tc>
          <w:tcPr>
            <w:tcW w:w="3860" w:type="dxa"/>
          </w:tcPr>
          <w:p w14:paraId="7B17B1BD" w14:textId="77777777" w:rsidR="00432041" w:rsidRDefault="00000000">
            <w:r>
              <w:rPr>
                <w:sz w:val="18"/>
              </w:rPr>
              <w:t>Add explicit ORE handling and keep ISR short.</w:t>
            </w:r>
          </w:p>
        </w:tc>
      </w:tr>
    </w:tbl>
    <w:p w14:paraId="4A76378E" w14:textId="77777777" w:rsidR="00432041" w:rsidRDefault="00432041"/>
    <w:p w14:paraId="343E2B56" w14:textId="77777777" w:rsidR="00432041" w:rsidRDefault="00000000">
      <w:pPr>
        <w:pStyle w:val="Heading2"/>
      </w:pPr>
      <w:r>
        <w:t>16.1 Register and Buffer Checklist</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432041" w14:paraId="67A0C91D" w14:textId="77777777">
        <w:tc>
          <w:tcPr>
            <w:tcW w:w="2200" w:type="dxa"/>
            <w:shd w:val="clear" w:color="auto" w:fill="E8EEF5"/>
            <w:tcMar>
              <w:top w:w="80" w:type="dxa"/>
              <w:left w:w="120" w:type="dxa"/>
              <w:bottom w:w="80" w:type="dxa"/>
              <w:right w:w="120" w:type="dxa"/>
            </w:tcMar>
            <w:vAlign w:val="center"/>
          </w:tcPr>
          <w:p w14:paraId="50115988" w14:textId="77777777" w:rsidR="00432041" w:rsidRDefault="00000000">
            <w:pPr>
              <w:jc w:val="center"/>
            </w:pPr>
            <w:r>
              <w:rPr>
                <w:b/>
                <w:sz w:val="18"/>
              </w:rPr>
              <w:t>Item</w:t>
            </w:r>
          </w:p>
        </w:tc>
        <w:tc>
          <w:tcPr>
            <w:tcW w:w="3300" w:type="dxa"/>
            <w:shd w:val="clear" w:color="auto" w:fill="E8EEF5"/>
            <w:tcMar>
              <w:top w:w="80" w:type="dxa"/>
              <w:left w:w="120" w:type="dxa"/>
              <w:bottom w:w="80" w:type="dxa"/>
              <w:right w:w="120" w:type="dxa"/>
            </w:tcMar>
            <w:vAlign w:val="center"/>
          </w:tcPr>
          <w:p w14:paraId="44A4A7B3" w14:textId="77777777" w:rsidR="00432041" w:rsidRDefault="00000000">
            <w:pPr>
              <w:jc w:val="center"/>
            </w:pPr>
            <w:r>
              <w:rPr>
                <w:b/>
                <w:sz w:val="18"/>
              </w:rPr>
              <w:t>Expected state</w:t>
            </w:r>
          </w:p>
        </w:tc>
        <w:tc>
          <w:tcPr>
            <w:tcW w:w="3860" w:type="dxa"/>
            <w:shd w:val="clear" w:color="auto" w:fill="E8EEF5"/>
            <w:tcMar>
              <w:top w:w="80" w:type="dxa"/>
              <w:left w:w="120" w:type="dxa"/>
              <w:bottom w:w="80" w:type="dxa"/>
              <w:right w:w="120" w:type="dxa"/>
            </w:tcMar>
            <w:vAlign w:val="center"/>
          </w:tcPr>
          <w:p w14:paraId="7BC24A14" w14:textId="77777777" w:rsidR="00432041" w:rsidRDefault="00000000">
            <w:pPr>
              <w:jc w:val="center"/>
            </w:pPr>
            <w:r>
              <w:rPr>
                <w:b/>
                <w:sz w:val="18"/>
              </w:rPr>
              <w:t>Quick check</w:t>
            </w:r>
          </w:p>
        </w:tc>
      </w:tr>
      <w:tr w:rsidR="00432041" w14:paraId="3CCADF26" w14:textId="77777777">
        <w:tc>
          <w:tcPr>
            <w:tcW w:w="2200" w:type="dxa"/>
          </w:tcPr>
          <w:p w14:paraId="1E505473" w14:textId="77777777" w:rsidR="00432041" w:rsidRDefault="00000000">
            <w:pPr>
              <w:jc w:val="center"/>
            </w:pPr>
            <w:r>
              <w:rPr>
                <w:sz w:val="18"/>
              </w:rPr>
              <w:t>USART2-&gt;CR1</w:t>
            </w:r>
          </w:p>
        </w:tc>
        <w:tc>
          <w:tcPr>
            <w:tcW w:w="3300" w:type="dxa"/>
          </w:tcPr>
          <w:p w14:paraId="0AC47D5F" w14:textId="77777777" w:rsidR="00432041" w:rsidRDefault="00000000">
            <w:r>
              <w:rPr>
                <w:sz w:val="18"/>
              </w:rPr>
              <w:t>UE, TE, RE, RXNEIE set</w:t>
            </w:r>
          </w:p>
        </w:tc>
        <w:tc>
          <w:tcPr>
            <w:tcW w:w="3860" w:type="dxa"/>
          </w:tcPr>
          <w:p w14:paraId="2F0A64D4" w14:textId="77777777" w:rsidR="00432041" w:rsidRDefault="00000000">
            <w:r>
              <w:rPr>
                <w:sz w:val="18"/>
              </w:rPr>
              <w:t>USART and RX interrupt are enabled.</w:t>
            </w:r>
          </w:p>
        </w:tc>
      </w:tr>
      <w:tr w:rsidR="00432041" w14:paraId="6B5D6E71" w14:textId="77777777">
        <w:tc>
          <w:tcPr>
            <w:tcW w:w="2200" w:type="dxa"/>
          </w:tcPr>
          <w:p w14:paraId="4DDF8F3E" w14:textId="77777777" w:rsidR="00432041" w:rsidRDefault="00000000">
            <w:pPr>
              <w:jc w:val="center"/>
            </w:pPr>
            <w:r>
              <w:rPr>
                <w:sz w:val="18"/>
              </w:rPr>
              <w:t>USART2-&gt;SR</w:t>
            </w:r>
          </w:p>
        </w:tc>
        <w:tc>
          <w:tcPr>
            <w:tcW w:w="3300" w:type="dxa"/>
          </w:tcPr>
          <w:p w14:paraId="14872095" w14:textId="77777777" w:rsidR="00432041" w:rsidRDefault="00000000">
            <w:r>
              <w:rPr>
                <w:sz w:val="18"/>
              </w:rPr>
              <w:t>RXNE changes when byte arrives</w:t>
            </w:r>
          </w:p>
        </w:tc>
        <w:tc>
          <w:tcPr>
            <w:tcW w:w="3860" w:type="dxa"/>
          </w:tcPr>
          <w:p w14:paraId="1EF9AC8D" w14:textId="77777777" w:rsidR="00432041" w:rsidRDefault="00000000">
            <w:r>
              <w:rPr>
                <w:sz w:val="18"/>
              </w:rPr>
              <w:t>Receive hardware event occurs.</w:t>
            </w:r>
          </w:p>
        </w:tc>
      </w:tr>
      <w:tr w:rsidR="00432041" w14:paraId="40927D16" w14:textId="77777777">
        <w:tc>
          <w:tcPr>
            <w:tcW w:w="2200" w:type="dxa"/>
          </w:tcPr>
          <w:p w14:paraId="7A62E15B" w14:textId="77777777" w:rsidR="00432041" w:rsidRDefault="00000000">
            <w:pPr>
              <w:jc w:val="center"/>
            </w:pPr>
            <w:r>
              <w:rPr>
                <w:sz w:val="18"/>
              </w:rPr>
              <w:t>rx_head</w:t>
            </w:r>
          </w:p>
        </w:tc>
        <w:tc>
          <w:tcPr>
            <w:tcW w:w="3300" w:type="dxa"/>
          </w:tcPr>
          <w:p w14:paraId="3E6C4716" w14:textId="77777777" w:rsidR="00432041" w:rsidRDefault="00000000">
            <w:r>
              <w:rPr>
                <w:sz w:val="18"/>
              </w:rPr>
              <w:t>Moves when ISR stores bytes</w:t>
            </w:r>
          </w:p>
        </w:tc>
        <w:tc>
          <w:tcPr>
            <w:tcW w:w="3860" w:type="dxa"/>
          </w:tcPr>
          <w:p w14:paraId="5AEFE78A" w14:textId="77777777" w:rsidR="00432041" w:rsidRDefault="00000000">
            <w:r>
              <w:rPr>
                <w:sz w:val="18"/>
              </w:rPr>
              <w:t>Producer index works.</w:t>
            </w:r>
          </w:p>
        </w:tc>
      </w:tr>
      <w:tr w:rsidR="00432041" w14:paraId="7697EDDF" w14:textId="77777777">
        <w:tc>
          <w:tcPr>
            <w:tcW w:w="2200" w:type="dxa"/>
          </w:tcPr>
          <w:p w14:paraId="4ED59AAB" w14:textId="77777777" w:rsidR="00432041" w:rsidRDefault="00000000">
            <w:pPr>
              <w:jc w:val="center"/>
            </w:pPr>
            <w:r>
              <w:rPr>
                <w:sz w:val="18"/>
              </w:rPr>
              <w:t>rx_tail</w:t>
            </w:r>
          </w:p>
        </w:tc>
        <w:tc>
          <w:tcPr>
            <w:tcW w:w="3300" w:type="dxa"/>
          </w:tcPr>
          <w:p w14:paraId="739B7E9D" w14:textId="77777777" w:rsidR="00432041" w:rsidRDefault="00000000">
            <w:r>
              <w:rPr>
                <w:sz w:val="18"/>
              </w:rPr>
              <w:t>Moves when USART2_ReadByte runs</w:t>
            </w:r>
          </w:p>
        </w:tc>
        <w:tc>
          <w:tcPr>
            <w:tcW w:w="3860" w:type="dxa"/>
          </w:tcPr>
          <w:p w14:paraId="2F554DD7" w14:textId="77777777" w:rsidR="00432041" w:rsidRDefault="00000000">
            <w:r>
              <w:rPr>
                <w:sz w:val="18"/>
              </w:rPr>
              <w:t>Consumer index works.</w:t>
            </w:r>
          </w:p>
        </w:tc>
      </w:tr>
      <w:tr w:rsidR="00432041" w14:paraId="76E30507" w14:textId="77777777">
        <w:tc>
          <w:tcPr>
            <w:tcW w:w="2200" w:type="dxa"/>
          </w:tcPr>
          <w:p w14:paraId="3D8D69C4" w14:textId="77777777" w:rsidR="00432041" w:rsidRDefault="00000000">
            <w:pPr>
              <w:jc w:val="center"/>
            </w:pPr>
            <w:r>
              <w:rPr>
                <w:sz w:val="18"/>
              </w:rPr>
              <w:t>rx_buffer</w:t>
            </w:r>
          </w:p>
        </w:tc>
        <w:tc>
          <w:tcPr>
            <w:tcW w:w="3300" w:type="dxa"/>
          </w:tcPr>
          <w:p w14:paraId="751F5174" w14:textId="77777777" w:rsidR="00432041" w:rsidRDefault="00000000">
            <w:r>
              <w:rPr>
                <w:sz w:val="18"/>
              </w:rPr>
              <w:t>Contains terminal bytes in order</w:t>
            </w:r>
          </w:p>
        </w:tc>
        <w:tc>
          <w:tcPr>
            <w:tcW w:w="3860" w:type="dxa"/>
          </w:tcPr>
          <w:p w14:paraId="4D84B365" w14:textId="77777777" w:rsidR="00432041" w:rsidRDefault="00000000">
            <w:r>
              <w:rPr>
                <w:sz w:val="18"/>
              </w:rPr>
              <w:t>RAM storage works.</w:t>
            </w:r>
          </w:p>
        </w:tc>
      </w:tr>
      <w:tr w:rsidR="00432041" w14:paraId="5C366FC2" w14:textId="77777777">
        <w:tc>
          <w:tcPr>
            <w:tcW w:w="2200" w:type="dxa"/>
          </w:tcPr>
          <w:p w14:paraId="7E44C77D" w14:textId="77777777" w:rsidR="00432041" w:rsidRDefault="00000000">
            <w:pPr>
              <w:jc w:val="center"/>
            </w:pPr>
            <w:r>
              <w:rPr>
                <w:sz w:val="18"/>
              </w:rPr>
              <w:t>rx_overflow</w:t>
            </w:r>
          </w:p>
        </w:tc>
        <w:tc>
          <w:tcPr>
            <w:tcW w:w="3300" w:type="dxa"/>
          </w:tcPr>
          <w:p w14:paraId="2FA6009F" w14:textId="77777777" w:rsidR="00432041" w:rsidRDefault="00000000">
            <w:r>
              <w:rPr>
                <w:sz w:val="18"/>
              </w:rPr>
              <w:t>0 during normal tests</w:t>
            </w:r>
          </w:p>
        </w:tc>
        <w:tc>
          <w:tcPr>
            <w:tcW w:w="3860" w:type="dxa"/>
          </w:tcPr>
          <w:p w14:paraId="0E729122" w14:textId="77777777" w:rsidR="00432041" w:rsidRDefault="00000000">
            <w:r>
              <w:rPr>
                <w:sz w:val="18"/>
              </w:rPr>
              <w:t>No buffer-full loss occurred.</w:t>
            </w:r>
          </w:p>
        </w:tc>
      </w:tr>
    </w:tbl>
    <w:p w14:paraId="2F6A5E56" w14:textId="77777777" w:rsidR="00432041" w:rsidRDefault="00432041"/>
    <w:p w14:paraId="1EB1E28F" w14:textId="77777777" w:rsidR="00432041" w:rsidRDefault="00000000">
      <w:pPr>
        <w:pStyle w:val="Heading1"/>
      </w:pPr>
      <w:r>
        <w:t>17. Limitations</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200"/>
        <w:gridCol w:w="3300"/>
        <w:gridCol w:w="3860"/>
      </w:tblGrid>
      <w:tr w:rsidR="00432041" w14:paraId="78A64242" w14:textId="77777777">
        <w:tc>
          <w:tcPr>
            <w:tcW w:w="2200" w:type="dxa"/>
            <w:shd w:val="clear" w:color="auto" w:fill="E8EEF5"/>
            <w:tcMar>
              <w:top w:w="80" w:type="dxa"/>
              <w:left w:w="120" w:type="dxa"/>
              <w:bottom w:w="80" w:type="dxa"/>
              <w:right w:w="120" w:type="dxa"/>
            </w:tcMar>
            <w:vAlign w:val="center"/>
          </w:tcPr>
          <w:p w14:paraId="294D4F35" w14:textId="77777777" w:rsidR="00432041" w:rsidRDefault="00000000">
            <w:pPr>
              <w:jc w:val="center"/>
            </w:pPr>
            <w:r>
              <w:rPr>
                <w:b/>
                <w:sz w:val="18"/>
              </w:rPr>
              <w:t>Limitation</w:t>
            </w:r>
          </w:p>
        </w:tc>
        <w:tc>
          <w:tcPr>
            <w:tcW w:w="3300" w:type="dxa"/>
            <w:shd w:val="clear" w:color="auto" w:fill="E8EEF5"/>
            <w:tcMar>
              <w:top w:w="80" w:type="dxa"/>
              <w:left w:w="120" w:type="dxa"/>
              <w:bottom w:w="80" w:type="dxa"/>
              <w:right w:w="120" w:type="dxa"/>
            </w:tcMar>
            <w:vAlign w:val="center"/>
          </w:tcPr>
          <w:p w14:paraId="15E47421" w14:textId="77777777" w:rsidR="00432041" w:rsidRDefault="00000000">
            <w:pPr>
              <w:jc w:val="center"/>
            </w:pPr>
            <w:r>
              <w:rPr>
                <w:b/>
                <w:sz w:val="18"/>
              </w:rPr>
              <w:t>Why it matters</w:t>
            </w:r>
          </w:p>
        </w:tc>
        <w:tc>
          <w:tcPr>
            <w:tcW w:w="3860" w:type="dxa"/>
            <w:shd w:val="clear" w:color="auto" w:fill="E8EEF5"/>
            <w:tcMar>
              <w:top w:w="80" w:type="dxa"/>
              <w:left w:w="120" w:type="dxa"/>
              <w:bottom w:w="80" w:type="dxa"/>
              <w:right w:w="120" w:type="dxa"/>
            </w:tcMar>
            <w:vAlign w:val="center"/>
          </w:tcPr>
          <w:p w14:paraId="7847E196" w14:textId="77777777" w:rsidR="00432041" w:rsidRDefault="00000000">
            <w:pPr>
              <w:jc w:val="center"/>
            </w:pPr>
            <w:r>
              <w:rPr>
                <w:b/>
                <w:sz w:val="18"/>
              </w:rPr>
              <w:t>Next improvement</w:t>
            </w:r>
          </w:p>
        </w:tc>
      </w:tr>
      <w:tr w:rsidR="00432041" w14:paraId="148D6DF1" w14:textId="77777777">
        <w:tc>
          <w:tcPr>
            <w:tcW w:w="2200" w:type="dxa"/>
          </w:tcPr>
          <w:p w14:paraId="1D48C71A" w14:textId="77777777" w:rsidR="00432041" w:rsidRDefault="00000000">
            <w:r>
              <w:rPr>
                <w:sz w:val="18"/>
              </w:rPr>
              <w:t>Usable capacity is 63 bytes</w:t>
            </w:r>
          </w:p>
        </w:tc>
        <w:tc>
          <w:tcPr>
            <w:tcW w:w="3300" w:type="dxa"/>
          </w:tcPr>
          <w:p w14:paraId="0C0B044B" w14:textId="77777777" w:rsidR="00432041" w:rsidRDefault="00000000">
            <w:r>
              <w:rPr>
                <w:sz w:val="18"/>
              </w:rPr>
              <w:t>One slot is reserved to distinguish full from empty.</w:t>
            </w:r>
          </w:p>
        </w:tc>
        <w:tc>
          <w:tcPr>
            <w:tcW w:w="3860" w:type="dxa"/>
          </w:tcPr>
          <w:p w14:paraId="1DB06E8A" w14:textId="77777777" w:rsidR="00432041" w:rsidRDefault="00000000">
            <w:r>
              <w:rPr>
                <w:sz w:val="18"/>
              </w:rPr>
              <w:t>Document capacity clearly or add a count field.</w:t>
            </w:r>
          </w:p>
        </w:tc>
      </w:tr>
      <w:tr w:rsidR="00432041" w14:paraId="5EB34D04" w14:textId="77777777">
        <w:tc>
          <w:tcPr>
            <w:tcW w:w="2200" w:type="dxa"/>
          </w:tcPr>
          <w:p w14:paraId="10BF66CF" w14:textId="77777777" w:rsidR="00432041" w:rsidRDefault="00000000">
            <w:r>
              <w:rPr>
                <w:sz w:val="18"/>
              </w:rPr>
              <w:t>USART2_ReadByte blocks when empty</w:t>
            </w:r>
          </w:p>
        </w:tc>
        <w:tc>
          <w:tcPr>
            <w:tcW w:w="3300" w:type="dxa"/>
          </w:tcPr>
          <w:p w14:paraId="19D7C5C7" w14:textId="77777777" w:rsidR="00432041" w:rsidRDefault="00000000">
            <w:r>
              <w:rPr>
                <w:sz w:val="18"/>
              </w:rPr>
              <w:t>Useful for simple demos, but risky in production.</w:t>
            </w:r>
          </w:p>
        </w:tc>
        <w:tc>
          <w:tcPr>
            <w:tcW w:w="3860" w:type="dxa"/>
          </w:tcPr>
          <w:p w14:paraId="05CB2E13" w14:textId="77777777" w:rsidR="00432041" w:rsidRDefault="00000000">
            <w:r>
              <w:rPr>
                <w:sz w:val="18"/>
              </w:rPr>
              <w:t>Use non-blocking read that returns status.</w:t>
            </w:r>
          </w:p>
        </w:tc>
      </w:tr>
      <w:tr w:rsidR="00432041" w14:paraId="5239FD49" w14:textId="77777777">
        <w:tc>
          <w:tcPr>
            <w:tcW w:w="2200" w:type="dxa"/>
          </w:tcPr>
          <w:p w14:paraId="1F9E828C" w14:textId="77777777" w:rsidR="00432041" w:rsidRDefault="00000000">
            <w:r>
              <w:rPr>
                <w:sz w:val="18"/>
              </w:rPr>
              <w:t>rx_flag is set but not used by main</w:t>
            </w:r>
          </w:p>
        </w:tc>
        <w:tc>
          <w:tcPr>
            <w:tcW w:w="3300" w:type="dxa"/>
          </w:tcPr>
          <w:p w14:paraId="1F030483" w14:textId="77777777" w:rsidR="00432041" w:rsidRDefault="00000000">
            <w:r>
              <w:rPr>
                <w:sz w:val="18"/>
              </w:rPr>
              <w:t>It is currently redundant for buffer flow.</w:t>
            </w:r>
          </w:p>
        </w:tc>
        <w:tc>
          <w:tcPr>
            <w:tcW w:w="3860" w:type="dxa"/>
          </w:tcPr>
          <w:p w14:paraId="51D0CC49" w14:textId="77777777" w:rsidR="00432041" w:rsidRDefault="00000000">
            <w:r>
              <w:rPr>
                <w:sz w:val="18"/>
              </w:rPr>
              <w:t>Remove it or use it consistently.</w:t>
            </w:r>
          </w:p>
        </w:tc>
      </w:tr>
      <w:tr w:rsidR="00432041" w14:paraId="1309D2B9" w14:textId="77777777">
        <w:tc>
          <w:tcPr>
            <w:tcW w:w="2200" w:type="dxa"/>
          </w:tcPr>
          <w:p w14:paraId="15B6C186" w14:textId="77777777" w:rsidR="00432041" w:rsidRDefault="00000000">
            <w:r>
              <w:rPr>
                <w:sz w:val="18"/>
              </w:rPr>
              <w:t>RX_BUFFER_SIZE duplicated in stm32f4xx_it.c</w:t>
            </w:r>
          </w:p>
        </w:tc>
        <w:tc>
          <w:tcPr>
            <w:tcW w:w="3300" w:type="dxa"/>
          </w:tcPr>
          <w:p w14:paraId="1F2AE9A7" w14:textId="77777777" w:rsidR="00432041" w:rsidRDefault="00000000">
            <w:r>
              <w:rPr>
                <w:sz w:val="18"/>
              </w:rPr>
              <w:t>Macro can drift from usart.h.</w:t>
            </w:r>
          </w:p>
        </w:tc>
        <w:tc>
          <w:tcPr>
            <w:tcW w:w="3860" w:type="dxa"/>
          </w:tcPr>
          <w:p w14:paraId="4C527971" w14:textId="77777777" w:rsidR="00432041" w:rsidRDefault="00000000">
            <w:r>
              <w:rPr>
                <w:sz w:val="18"/>
              </w:rPr>
              <w:t>Include usart.h or centralize the definition.</w:t>
            </w:r>
          </w:p>
        </w:tc>
      </w:tr>
      <w:tr w:rsidR="00432041" w14:paraId="57DBD24A" w14:textId="77777777">
        <w:tc>
          <w:tcPr>
            <w:tcW w:w="2200" w:type="dxa"/>
          </w:tcPr>
          <w:p w14:paraId="7AE5C18B" w14:textId="77777777" w:rsidR="00432041" w:rsidRDefault="00000000">
            <w:r>
              <w:rPr>
                <w:sz w:val="18"/>
              </w:rPr>
              <w:t>No explicit ORE handling</w:t>
            </w:r>
          </w:p>
        </w:tc>
        <w:tc>
          <w:tcPr>
            <w:tcW w:w="3300" w:type="dxa"/>
          </w:tcPr>
          <w:p w14:paraId="5B3EF67E" w14:textId="77777777" w:rsidR="00432041" w:rsidRDefault="00000000">
            <w:r>
              <w:rPr>
                <w:sz w:val="18"/>
              </w:rPr>
              <w:t>Hardware overrun can still occur.</w:t>
            </w:r>
          </w:p>
        </w:tc>
        <w:tc>
          <w:tcPr>
            <w:tcW w:w="3860" w:type="dxa"/>
          </w:tcPr>
          <w:p w14:paraId="19832980" w14:textId="77777777" w:rsidR="00432041" w:rsidRDefault="00000000">
            <w:r>
              <w:rPr>
                <w:sz w:val="18"/>
              </w:rPr>
              <w:t>Check and clear ORE with the SR/DR sequence.</w:t>
            </w:r>
          </w:p>
        </w:tc>
      </w:tr>
      <w:tr w:rsidR="00432041" w14:paraId="7CEF5F97" w14:textId="77777777">
        <w:tc>
          <w:tcPr>
            <w:tcW w:w="2200" w:type="dxa"/>
          </w:tcPr>
          <w:p w14:paraId="271F42F7" w14:textId="77777777" w:rsidR="00432041" w:rsidRDefault="00000000">
            <w:r>
              <w:rPr>
                <w:sz w:val="18"/>
              </w:rPr>
              <w:t>Overflow enters Error_Handler</w:t>
            </w:r>
          </w:p>
        </w:tc>
        <w:tc>
          <w:tcPr>
            <w:tcW w:w="3300" w:type="dxa"/>
          </w:tcPr>
          <w:p w14:paraId="7558CEA6" w14:textId="77777777" w:rsidR="00432041" w:rsidRDefault="00000000">
            <w:r>
              <w:rPr>
                <w:sz w:val="18"/>
              </w:rPr>
              <w:t>Useful for learning, harsh for real products.</w:t>
            </w:r>
          </w:p>
        </w:tc>
        <w:tc>
          <w:tcPr>
            <w:tcW w:w="3860" w:type="dxa"/>
          </w:tcPr>
          <w:p w14:paraId="6AFCBD19" w14:textId="77777777" w:rsidR="00432041" w:rsidRDefault="00000000">
            <w:r>
              <w:rPr>
                <w:sz w:val="18"/>
              </w:rPr>
              <w:t>Count overflow and recover gracefully.</w:t>
            </w:r>
          </w:p>
        </w:tc>
      </w:tr>
    </w:tbl>
    <w:p w14:paraId="06331946" w14:textId="77777777" w:rsidR="00432041" w:rsidRDefault="00432041"/>
    <w:p w14:paraId="715D37D1" w14:textId="77777777" w:rsidR="00432041" w:rsidRDefault="00000000">
      <w:pPr>
        <w:pStyle w:val="Heading1"/>
      </w:pPr>
      <w:r>
        <w:lastRenderedPageBreak/>
        <w:t>18. Future Improvements</w:t>
      </w:r>
    </w:p>
    <w:p w14:paraId="20333F45" w14:textId="77777777" w:rsidR="00432041" w:rsidRDefault="00000000">
      <w:r>
        <w:t>The next natural step is turning this byte queue into a line or packet parser. Once bytes are buffered, the application can search for delimiters, build commands, validate packets, and eventually move reception into DMA with idle-line detection.</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1200"/>
        <w:gridCol w:w="2600"/>
        <w:gridCol w:w="5560"/>
      </w:tblGrid>
      <w:tr w:rsidR="00432041" w14:paraId="173B8ADC" w14:textId="77777777">
        <w:tc>
          <w:tcPr>
            <w:tcW w:w="1200" w:type="dxa"/>
            <w:shd w:val="clear" w:color="auto" w:fill="E8EEF5"/>
            <w:tcMar>
              <w:top w:w="80" w:type="dxa"/>
              <w:left w:w="120" w:type="dxa"/>
              <w:bottom w:w="80" w:type="dxa"/>
              <w:right w:w="120" w:type="dxa"/>
            </w:tcMar>
            <w:vAlign w:val="center"/>
          </w:tcPr>
          <w:p w14:paraId="690EF4BC" w14:textId="77777777" w:rsidR="00432041" w:rsidRDefault="00000000">
            <w:pPr>
              <w:jc w:val="center"/>
            </w:pPr>
            <w:r>
              <w:rPr>
                <w:b/>
                <w:sz w:val="18"/>
              </w:rPr>
              <w:t>Stage</w:t>
            </w:r>
          </w:p>
        </w:tc>
        <w:tc>
          <w:tcPr>
            <w:tcW w:w="2600" w:type="dxa"/>
            <w:shd w:val="clear" w:color="auto" w:fill="E8EEF5"/>
            <w:tcMar>
              <w:top w:w="80" w:type="dxa"/>
              <w:left w:w="120" w:type="dxa"/>
              <w:bottom w:w="80" w:type="dxa"/>
              <w:right w:w="120" w:type="dxa"/>
            </w:tcMar>
            <w:vAlign w:val="center"/>
          </w:tcPr>
          <w:p w14:paraId="7DCFB2C0" w14:textId="77777777" w:rsidR="00432041" w:rsidRDefault="00000000">
            <w:pPr>
              <w:jc w:val="center"/>
            </w:pPr>
            <w:r>
              <w:rPr>
                <w:b/>
                <w:sz w:val="18"/>
              </w:rPr>
              <w:t>Upgrade</w:t>
            </w:r>
          </w:p>
        </w:tc>
        <w:tc>
          <w:tcPr>
            <w:tcW w:w="5560" w:type="dxa"/>
            <w:shd w:val="clear" w:color="auto" w:fill="E8EEF5"/>
            <w:tcMar>
              <w:top w:w="80" w:type="dxa"/>
              <w:left w:w="120" w:type="dxa"/>
              <w:bottom w:w="80" w:type="dxa"/>
              <w:right w:w="120" w:type="dxa"/>
            </w:tcMar>
            <w:vAlign w:val="center"/>
          </w:tcPr>
          <w:p w14:paraId="24096384" w14:textId="77777777" w:rsidR="00432041" w:rsidRDefault="00000000">
            <w:pPr>
              <w:jc w:val="center"/>
            </w:pPr>
            <w:r>
              <w:rPr>
                <w:b/>
                <w:sz w:val="18"/>
              </w:rPr>
              <w:t>What changes</w:t>
            </w:r>
          </w:p>
        </w:tc>
      </w:tr>
      <w:tr w:rsidR="00432041" w14:paraId="48793ECB" w14:textId="77777777">
        <w:tc>
          <w:tcPr>
            <w:tcW w:w="1200" w:type="dxa"/>
          </w:tcPr>
          <w:p w14:paraId="624ACD79" w14:textId="77777777" w:rsidR="00432041" w:rsidRDefault="00000000">
            <w:pPr>
              <w:jc w:val="center"/>
            </w:pPr>
            <w:r>
              <w:rPr>
                <w:sz w:val="18"/>
              </w:rPr>
              <w:t>Day 4</w:t>
            </w:r>
          </w:p>
        </w:tc>
        <w:tc>
          <w:tcPr>
            <w:tcW w:w="2600" w:type="dxa"/>
          </w:tcPr>
          <w:p w14:paraId="6AB97398" w14:textId="77777777" w:rsidR="00432041" w:rsidRDefault="00000000">
            <w:r>
              <w:rPr>
                <w:sz w:val="18"/>
              </w:rPr>
              <w:t>Line parser</w:t>
            </w:r>
          </w:p>
        </w:tc>
        <w:tc>
          <w:tcPr>
            <w:tcW w:w="5560" w:type="dxa"/>
          </w:tcPr>
          <w:p w14:paraId="679489D9" w14:textId="77777777" w:rsidR="00432041" w:rsidRDefault="00000000">
            <w:r>
              <w:rPr>
                <w:sz w:val="18"/>
              </w:rPr>
              <w:t>Main loop reads until newline and processes complete commands.</w:t>
            </w:r>
          </w:p>
        </w:tc>
      </w:tr>
      <w:tr w:rsidR="00432041" w14:paraId="53880D91" w14:textId="77777777">
        <w:tc>
          <w:tcPr>
            <w:tcW w:w="1200" w:type="dxa"/>
          </w:tcPr>
          <w:p w14:paraId="6E6AE056" w14:textId="77777777" w:rsidR="00432041" w:rsidRDefault="00000000">
            <w:pPr>
              <w:jc w:val="center"/>
            </w:pPr>
            <w:r>
              <w:rPr>
                <w:sz w:val="18"/>
              </w:rPr>
              <w:t>Day 5</w:t>
            </w:r>
          </w:p>
        </w:tc>
        <w:tc>
          <w:tcPr>
            <w:tcW w:w="2600" w:type="dxa"/>
          </w:tcPr>
          <w:p w14:paraId="152D4758" w14:textId="77777777" w:rsidR="00432041" w:rsidRDefault="00000000">
            <w:r>
              <w:rPr>
                <w:sz w:val="18"/>
              </w:rPr>
              <w:t>Non-blocking read API</w:t>
            </w:r>
          </w:p>
        </w:tc>
        <w:tc>
          <w:tcPr>
            <w:tcW w:w="5560" w:type="dxa"/>
          </w:tcPr>
          <w:p w14:paraId="0516B771" w14:textId="77777777" w:rsidR="00432041" w:rsidRDefault="00000000">
            <w:r>
              <w:rPr>
                <w:sz w:val="18"/>
              </w:rPr>
              <w:t>USART2_ReadByte returns success/failure instead of blocking.</w:t>
            </w:r>
          </w:p>
        </w:tc>
      </w:tr>
      <w:tr w:rsidR="00432041" w14:paraId="2EE28951" w14:textId="77777777">
        <w:tc>
          <w:tcPr>
            <w:tcW w:w="1200" w:type="dxa"/>
          </w:tcPr>
          <w:p w14:paraId="257D5143" w14:textId="77777777" w:rsidR="00432041" w:rsidRDefault="00000000">
            <w:pPr>
              <w:jc w:val="center"/>
            </w:pPr>
            <w:r>
              <w:rPr>
                <w:sz w:val="18"/>
              </w:rPr>
              <w:t>Day 6</w:t>
            </w:r>
          </w:p>
        </w:tc>
        <w:tc>
          <w:tcPr>
            <w:tcW w:w="2600" w:type="dxa"/>
          </w:tcPr>
          <w:p w14:paraId="53A34C28" w14:textId="77777777" w:rsidR="00432041" w:rsidRDefault="00000000">
            <w:r>
              <w:rPr>
                <w:sz w:val="18"/>
              </w:rPr>
              <w:t>Error handling</w:t>
            </w:r>
          </w:p>
        </w:tc>
        <w:tc>
          <w:tcPr>
            <w:tcW w:w="5560" w:type="dxa"/>
          </w:tcPr>
          <w:p w14:paraId="3AAD8C0C" w14:textId="77777777" w:rsidR="00432041" w:rsidRDefault="00000000">
            <w:r>
              <w:rPr>
                <w:sz w:val="18"/>
              </w:rPr>
              <w:t>ORE, FE, NE, and PE are recorded and cleared.</w:t>
            </w:r>
          </w:p>
        </w:tc>
      </w:tr>
      <w:tr w:rsidR="00432041" w14:paraId="27330B77" w14:textId="77777777">
        <w:tc>
          <w:tcPr>
            <w:tcW w:w="1200" w:type="dxa"/>
          </w:tcPr>
          <w:p w14:paraId="43BAC3EA" w14:textId="77777777" w:rsidR="00432041" w:rsidRDefault="00000000">
            <w:pPr>
              <w:jc w:val="center"/>
            </w:pPr>
            <w:r>
              <w:rPr>
                <w:sz w:val="18"/>
              </w:rPr>
              <w:t>Day 7</w:t>
            </w:r>
          </w:p>
        </w:tc>
        <w:tc>
          <w:tcPr>
            <w:tcW w:w="2600" w:type="dxa"/>
          </w:tcPr>
          <w:p w14:paraId="6EFAB987" w14:textId="77777777" w:rsidR="00432041" w:rsidRDefault="00000000">
            <w:r>
              <w:rPr>
                <w:sz w:val="18"/>
              </w:rPr>
              <w:t>DMA RX circular</w:t>
            </w:r>
          </w:p>
        </w:tc>
        <w:tc>
          <w:tcPr>
            <w:tcW w:w="5560" w:type="dxa"/>
          </w:tcPr>
          <w:p w14:paraId="23AC61DC" w14:textId="77777777" w:rsidR="00432041" w:rsidRDefault="00000000">
            <w:r>
              <w:rPr>
                <w:sz w:val="18"/>
              </w:rPr>
              <w:t>DMA writes incoming bytes into memory without per-byte ISR work.</w:t>
            </w:r>
          </w:p>
        </w:tc>
      </w:tr>
      <w:tr w:rsidR="00432041" w14:paraId="0A31AC89" w14:textId="77777777">
        <w:tc>
          <w:tcPr>
            <w:tcW w:w="1200" w:type="dxa"/>
          </w:tcPr>
          <w:p w14:paraId="6C4BA633" w14:textId="77777777" w:rsidR="00432041" w:rsidRDefault="00000000">
            <w:pPr>
              <w:jc w:val="center"/>
            </w:pPr>
            <w:r>
              <w:rPr>
                <w:sz w:val="18"/>
              </w:rPr>
              <w:t>Later</w:t>
            </w:r>
          </w:p>
        </w:tc>
        <w:tc>
          <w:tcPr>
            <w:tcW w:w="2600" w:type="dxa"/>
          </w:tcPr>
          <w:p w14:paraId="2D33E7CB" w14:textId="77777777" w:rsidR="00432041" w:rsidRDefault="00000000">
            <w:r>
              <w:rPr>
                <w:sz w:val="18"/>
              </w:rPr>
              <w:t>Idle detection + CLI</w:t>
            </w:r>
          </w:p>
        </w:tc>
        <w:tc>
          <w:tcPr>
            <w:tcW w:w="5560" w:type="dxa"/>
          </w:tcPr>
          <w:p w14:paraId="3B501490" w14:textId="77777777" w:rsidR="00432041" w:rsidRDefault="00000000">
            <w:r>
              <w:rPr>
                <w:sz w:val="18"/>
              </w:rPr>
              <w:t>Frame boundaries and commands become robust.</w:t>
            </w:r>
          </w:p>
        </w:tc>
      </w:tr>
    </w:tbl>
    <w:p w14:paraId="2EB4BD8A" w14:textId="77777777" w:rsidR="00432041" w:rsidRDefault="00432041"/>
    <w:p w14:paraId="66D832B1" w14:textId="77777777" w:rsidR="00432041" w:rsidRDefault="00000000">
      <w:pPr>
        <w:pStyle w:val="Heading3"/>
      </w:pPr>
      <w:r>
        <w:t>Long-Term Learning Tracker</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700"/>
        <w:gridCol w:w="5450"/>
        <w:gridCol w:w="3210"/>
      </w:tblGrid>
      <w:tr w:rsidR="00432041" w14:paraId="1E9BD279" w14:textId="77777777">
        <w:tc>
          <w:tcPr>
            <w:tcW w:w="700" w:type="dxa"/>
            <w:shd w:val="clear" w:color="auto" w:fill="F2F4F7"/>
            <w:tcMar>
              <w:top w:w="80" w:type="dxa"/>
              <w:left w:w="120" w:type="dxa"/>
              <w:bottom w:w="80" w:type="dxa"/>
              <w:right w:w="120" w:type="dxa"/>
            </w:tcMar>
            <w:vAlign w:val="center"/>
          </w:tcPr>
          <w:p w14:paraId="0F1DAF28" w14:textId="77777777" w:rsidR="00432041" w:rsidRDefault="00000000">
            <w:pPr>
              <w:jc w:val="center"/>
            </w:pPr>
            <w:r>
              <w:rPr>
                <w:b/>
                <w:sz w:val="18"/>
              </w:rPr>
              <w:t>Check</w:t>
            </w:r>
          </w:p>
        </w:tc>
        <w:tc>
          <w:tcPr>
            <w:tcW w:w="5450" w:type="dxa"/>
            <w:shd w:val="clear" w:color="auto" w:fill="F2F4F7"/>
            <w:tcMar>
              <w:top w:w="80" w:type="dxa"/>
              <w:left w:w="120" w:type="dxa"/>
              <w:bottom w:w="80" w:type="dxa"/>
              <w:right w:w="120" w:type="dxa"/>
            </w:tcMar>
            <w:vAlign w:val="center"/>
          </w:tcPr>
          <w:p w14:paraId="00D558DE" w14:textId="77777777" w:rsidR="00432041" w:rsidRDefault="00000000">
            <w:pPr>
              <w:jc w:val="center"/>
            </w:pPr>
            <w:r>
              <w:rPr>
                <w:b/>
                <w:sz w:val="18"/>
              </w:rPr>
              <w:t>Learning or validation item</w:t>
            </w:r>
          </w:p>
        </w:tc>
        <w:tc>
          <w:tcPr>
            <w:tcW w:w="3210" w:type="dxa"/>
            <w:shd w:val="clear" w:color="auto" w:fill="F2F4F7"/>
            <w:tcMar>
              <w:top w:w="80" w:type="dxa"/>
              <w:left w:w="120" w:type="dxa"/>
              <w:bottom w:w="80" w:type="dxa"/>
              <w:right w:w="120" w:type="dxa"/>
            </w:tcMar>
            <w:vAlign w:val="center"/>
          </w:tcPr>
          <w:p w14:paraId="13BEED21" w14:textId="77777777" w:rsidR="00432041" w:rsidRDefault="00000000">
            <w:pPr>
              <w:jc w:val="center"/>
            </w:pPr>
            <w:r>
              <w:rPr>
                <w:b/>
                <w:sz w:val="18"/>
              </w:rPr>
              <w:t>Evidence</w:t>
            </w:r>
          </w:p>
        </w:tc>
      </w:tr>
      <w:tr w:rsidR="00432041" w14:paraId="1D7DF590" w14:textId="77777777">
        <w:tc>
          <w:tcPr>
            <w:tcW w:w="700" w:type="dxa"/>
          </w:tcPr>
          <w:p w14:paraId="5AE635DF" w14:textId="77777777" w:rsidR="00432041" w:rsidRDefault="00000000">
            <w:pPr>
              <w:jc w:val="center"/>
            </w:pPr>
            <w:r>
              <w:rPr>
                <w:sz w:val="18"/>
              </w:rPr>
              <w:t>[ ]</w:t>
            </w:r>
          </w:p>
        </w:tc>
        <w:tc>
          <w:tcPr>
            <w:tcW w:w="5450" w:type="dxa"/>
          </w:tcPr>
          <w:p w14:paraId="4CADA043" w14:textId="77777777" w:rsidR="00432041" w:rsidRDefault="00000000">
            <w:r>
              <w:rPr>
                <w:sz w:val="18"/>
              </w:rPr>
              <w:t>I can explain why one buffer slot remains unused.</w:t>
            </w:r>
          </w:p>
        </w:tc>
        <w:tc>
          <w:tcPr>
            <w:tcW w:w="3210" w:type="dxa"/>
          </w:tcPr>
          <w:p w14:paraId="3BEA103E" w14:textId="77777777" w:rsidR="00432041" w:rsidRDefault="00000000">
            <w:pPr>
              <w:jc w:val="center"/>
            </w:pPr>
            <w:r>
              <w:rPr>
                <w:sz w:val="18"/>
              </w:rPr>
              <w:t>Notes / capture:</w:t>
            </w:r>
          </w:p>
        </w:tc>
      </w:tr>
      <w:tr w:rsidR="00432041" w14:paraId="3DA7AF88" w14:textId="77777777">
        <w:tc>
          <w:tcPr>
            <w:tcW w:w="700" w:type="dxa"/>
          </w:tcPr>
          <w:p w14:paraId="04426364" w14:textId="77777777" w:rsidR="00432041" w:rsidRDefault="00000000">
            <w:pPr>
              <w:jc w:val="center"/>
            </w:pPr>
            <w:r>
              <w:rPr>
                <w:sz w:val="18"/>
              </w:rPr>
              <w:t>[ ]</w:t>
            </w:r>
          </w:p>
        </w:tc>
        <w:tc>
          <w:tcPr>
            <w:tcW w:w="5450" w:type="dxa"/>
          </w:tcPr>
          <w:p w14:paraId="01EBB126" w14:textId="77777777" w:rsidR="00432041" w:rsidRDefault="00000000">
            <w:r>
              <w:rPr>
                <w:sz w:val="18"/>
              </w:rPr>
              <w:t>I can draw the head/tail movement for a burst of bytes.</w:t>
            </w:r>
          </w:p>
        </w:tc>
        <w:tc>
          <w:tcPr>
            <w:tcW w:w="3210" w:type="dxa"/>
          </w:tcPr>
          <w:p w14:paraId="49F7ACA9" w14:textId="77777777" w:rsidR="00432041" w:rsidRDefault="00000000">
            <w:pPr>
              <w:jc w:val="center"/>
            </w:pPr>
            <w:r>
              <w:rPr>
                <w:sz w:val="18"/>
              </w:rPr>
              <w:t>Notes / capture:</w:t>
            </w:r>
          </w:p>
        </w:tc>
      </w:tr>
      <w:tr w:rsidR="00432041" w14:paraId="721775ED" w14:textId="77777777">
        <w:tc>
          <w:tcPr>
            <w:tcW w:w="700" w:type="dxa"/>
          </w:tcPr>
          <w:p w14:paraId="6505C09B" w14:textId="77777777" w:rsidR="00432041" w:rsidRDefault="00000000">
            <w:pPr>
              <w:jc w:val="center"/>
            </w:pPr>
            <w:r>
              <w:rPr>
                <w:sz w:val="18"/>
              </w:rPr>
              <w:t>[ ]</w:t>
            </w:r>
          </w:p>
        </w:tc>
        <w:tc>
          <w:tcPr>
            <w:tcW w:w="5450" w:type="dxa"/>
          </w:tcPr>
          <w:p w14:paraId="28BAF019" w14:textId="77777777" w:rsidR="00432041" w:rsidRDefault="00000000">
            <w:r>
              <w:rPr>
                <w:sz w:val="18"/>
              </w:rPr>
              <w:t>I can debug full, empty, and wrap conditions.</w:t>
            </w:r>
          </w:p>
        </w:tc>
        <w:tc>
          <w:tcPr>
            <w:tcW w:w="3210" w:type="dxa"/>
          </w:tcPr>
          <w:p w14:paraId="2699B73D" w14:textId="77777777" w:rsidR="00432041" w:rsidRDefault="00000000">
            <w:pPr>
              <w:jc w:val="center"/>
            </w:pPr>
            <w:r>
              <w:rPr>
                <w:sz w:val="18"/>
              </w:rPr>
              <w:t>Notes / capture:</w:t>
            </w:r>
          </w:p>
        </w:tc>
      </w:tr>
      <w:tr w:rsidR="00432041" w14:paraId="35B10376" w14:textId="77777777">
        <w:tc>
          <w:tcPr>
            <w:tcW w:w="700" w:type="dxa"/>
          </w:tcPr>
          <w:p w14:paraId="0913EBFA" w14:textId="77777777" w:rsidR="00432041" w:rsidRDefault="00000000">
            <w:pPr>
              <w:jc w:val="center"/>
            </w:pPr>
            <w:r>
              <w:rPr>
                <w:sz w:val="18"/>
              </w:rPr>
              <w:t>[ ]</w:t>
            </w:r>
          </w:p>
        </w:tc>
        <w:tc>
          <w:tcPr>
            <w:tcW w:w="5450" w:type="dxa"/>
          </w:tcPr>
          <w:p w14:paraId="5C50986E" w14:textId="77777777" w:rsidR="00432041" w:rsidRDefault="00000000">
            <w:r>
              <w:rPr>
                <w:sz w:val="18"/>
              </w:rPr>
              <w:t>I can explain why the ISR should not parse commands.</w:t>
            </w:r>
          </w:p>
        </w:tc>
        <w:tc>
          <w:tcPr>
            <w:tcW w:w="3210" w:type="dxa"/>
          </w:tcPr>
          <w:p w14:paraId="1AF4A029" w14:textId="77777777" w:rsidR="00432041" w:rsidRDefault="00000000">
            <w:pPr>
              <w:jc w:val="center"/>
            </w:pPr>
            <w:r>
              <w:rPr>
                <w:sz w:val="18"/>
              </w:rPr>
              <w:t>Notes / capture:</w:t>
            </w:r>
          </w:p>
        </w:tc>
      </w:tr>
    </w:tbl>
    <w:p w14:paraId="62DE930B" w14:textId="77777777" w:rsidR="00432041" w:rsidRDefault="00432041"/>
    <w:p w14:paraId="0FBBEA49" w14:textId="77777777" w:rsidR="00432041" w:rsidRDefault="00000000">
      <w:pPr>
        <w:pStyle w:val="Heading1"/>
      </w:pPr>
      <w:r>
        <w:t>19. Conclusion</w:t>
      </w:r>
    </w:p>
    <w:p w14:paraId="3717AB77" w14:textId="77777777" w:rsidR="00432041" w:rsidRDefault="00000000">
      <w:r>
        <w:t>Day 3 is the bridge from interrupt notification to practical receive buffering. The USART ISR now behaves like a fast producer, and the application behaves like a consumer that can process data later. This small change makes the receiver much more useful for real terminal input, command strings, and later protocol parsing.</w:t>
      </w:r>
    </w:p>
    <w:tbl>
      <w:tblPr>
        <w:tblW w:w="9360" w:type="dxa"/>
        <w:tblInd w:w="120" w:type="dxa"/>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Layout w:type="fixed"/>
        <w:tblLook w:val="04A0" w:firstRow="1" w:lastRow="0" w:firstColumn="1" w:lastColumn="0" w:noHBand="0" w:noVBand="1"/>
      </w:tblPr>
      <w:tblGrid>
        <w:gridCol w:w="9360"/>
      </w:tblGrid>
      <w:tr w:rsidR="00432041" w14:paraId="5348571B" w14:textId="77777777">
        <w:tc>
          <w:tcPr>
            <w:tcW w:w="9360" w:type="dxa"/>
            <w:shd w:val="clear" w:color="auto" w:fill="EAF4EA"/>
            <w:tcMar>
              <w:top w:w="80" w:type="dxa"/>
              <w:left w:w="120" w:type="dxa"/>
              <w:bottom w:w="80" w:type="dxa"/>
              <w:right w:w="120" w:type="dxa"/>
            </w:tcMar>
            <w:vAlign w:val="center"/>
          </w:tcPr>
          <w:p w14:paraId="2219CFDF" w14:textId="77777777" w:rsidR="00432041" w:rsidRDefault="00000000">
            <w:pPr>
              <w:spacing w:after="40"/>
            </w:pPr>
            <w:r>
              <w:rPr>
                <w:b/>
                <w:color w:val="1F4E79"/>
                <w:sz w:val="21"/>
              </w:rPr>
              <w:t xml:space="preserve">Core takeaway: </w:t>
            </w:r>
            <w:r>
              <w:rPr>
                <w:sz w:val="21"/>
              </w:rPr>
              <w:t>A circular buffer is not just an array. It is a timing boundary between hardware arrival and application processing. Head, tail, wrap, empty, full, and overflow are the rules that make that boundary reliable.</w:t>
            </w:r>
          </w:p>
        </w:tc>
      </w:tr>
    </w:tbl>
    <w:p w14:paraId="19429063" w14:textId="77777777" w:rsidR="00432041" w:rsidRDefault="00432041">
      <w:pPr>
        <w:spacing w:after="80"/>
      </w:pPr>
    </w:p>
    <w:p w14:paraId="29A9D6D2" w14:textId="77777777" w:rsidR="00432041" w:rsidRDefault="00000000">
      <w:pPr>
        <w:pStyle w:val="Heading1"/>
      </w:pPr>
      <w:r>
        <w:t>Appendix A. Actual Source Evidence</w:t>
      </w:r>
    </w:p>
    <w:tbl>
      <w:tblPr>
        <w:tblW w:w="9360" w:type="dxa"/>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ayout w:type="fixed"/>
        <w:tblLook w:val="04A0" w:firstRow="1" w:lastRow="0" w:firstColumn="1" w:lastColumn="0" w:noHBand="0" w:noVBand="1"/>
      </w:tblPr>
      <w:tblGrid>
        <w:gridCol w:w="2500"/>
        <w:gridCol w:w="6860"/>
      </w:tblGrid>
      <w:tr w:rsidR="00432041" w14:paraId="6912CBDC" w14:textId="77777777">
        <w:tc>
          <w:tcPr>
            <w:tcW w:w="2500" w:type="dxa"/>
            <w:shd w:val="clear" w:color="auto" w:fill="E8EEF5"/>
            <w:tcMar>
              <w:top w:w="80" w:type="dxa"/>
              <w:left w:w="120" w:type="dxa"/>
              <w:bottom w:w="80" w:type="dxa"/>
              <w:right w:w="120" w:type="dxa"/>
            </w:tcMar>
            <w:vAlign w:val="center"/>
          </w:tcPr>
          <w:p w14:paraId="73A2FA3F" w14:textId="77777777" w:rsidR="00432041" w:rsidRDefault="00000000">
            <w:pPr>
              <w:jc w:val="center"/>
            </w:pPr>
            <w:r>
              <w:rPr>
                <w:b/>
                <w:sz w:val="20"/>
              </w:rPr>
              <w:t>File</w:t>
            </w:r>
          </w:p>
        </w:tc>
        <w:tc>
          <w:tcPr>
            <w:tcW w:w="6860" w:type="dxa"/>
            <w:shd w:val="clear" w:color="auto" w:fill="E8EEF5"/>
            <w:tcMar>
              <w:top w:w="80" w:type="dxa"/>
              <w:left w:w="120" w:type="dxa"/>
              <w:bottom w:w="80" w:type="dxa"/>
              <w:right w:w="120" w:type="dxa"/>
            </w:tcMar>
            <w:vAlign w:val="center"/>
          </w:tcPr>
          <w:p w14:paraId="4E67396C" w14:textId="77777777" w:rsidR="00432041" w:rsidRDefault="00000000">
            <w:pPr>
              <w:jc w:val="center"/>
            </w:pPr>
            <w:r>
              <w:rPr>
                <w:b/>
                <w:sz w:val="20"/>
              </w:rPr>
              <w:t>Evidence included</w:t>
            </w:r>
          </w:p>
        </w:tc>
      </w:tr>
      <w:tr w:rsidR="00432041" w14:paraId="748C6F47" w14:textId="77777777">
        <w:tc>
          <w:tcPr>
            <w:tcW w:w="2500" w:type="dxa"/>
          </w:tcPr>
          <w:p w14:paraId="112398C8" w14:textId="77777777" w:rsidR="00432041" w:rsidRDefault="00000000">
            <w:pPr>
              <w:jc w:val="center"/>
            </w:pPr>
            <w:r>
              <w:rPr>
                <w:sz w:val="20"/>
              </w:rPr>
              <w:t>usart.h</w:t>
            </w:r>
          </w:p>
        </w:tc>
        <w:tc>
          <w:tcPr>
            <w:tcW w:w="6860" w:type="dxa"/>
          </w:tcPr>
          <w:p w14:paraId="1DA8ECAD" w14:textId="77777777" w:rsidR="00432041" w:rsidRDefault="00000000">
            <w:r>
              <w:rPr>
                <w:sz w:val="20"/>
              </w:rPr>
              <w:t>RX_BUFFER_SIZE and API declarations.</w:t>
            </w:r>
          </w:p>
        </w:tc>
      </w:tr>
      <w:tr w:rsidR="00432041" w14:paraId="03E30465" w14:textId="77777777">
        <w:tc>
          <w:tcPr>
            <w:tcW w:w="2500" w:type="dxa"/>
          </w:tcPr>
          <w:p w14:paraId="4A95ED1B" w14:textId="77777777" w:rsidR="00432041" w:rsidRDefault="00000000">
            <w:pPr>
              <w:jc w:val="center"/>
            </w:pPr>
            <w:r>
              <w:rPr>
                <w:sz w:val="20"/>
              </w:rPr>
              <w:lastRenderedPageBreak/>
              <w:t>main.c</w:t>
            </w:r>
          </w:p>
        </w:tc>
        <w:tc>
          <w:tcPr>
            <w:tcW w:w="6860" w:type="dxa"/>
          </w:tcPr>
          <w:p w14:paraId="74B5F774" w14:textId="77777777" w:rsidR="00432041" w:rsidRDefault="00000000">
            <w:r>
              <w:rPr>
                <w:sz w:val="20"/>
              </w:rPr>
              <w:t>Global circular buffer variables and main-loop consumer behavior.</w:t>
            </w:r>
          </w:p>
        </w:tc>
      </w:tr>
      <w:tr w:rsidR="00432041" w14:paraId="3A5A0E94" w14:textId="77777777">
        <w:tc>
          <w:tcPr>
            <w:tcW w:w="2500" w:type="dxa"/>
          </w:tcPr>
          <w:p w14:paraId="372C55DB" w14:textId="77777777" w:rsidR="00432041" w:rsidRDefault="00000000">
            <w:pPr>
              <w:jc w:val="center"/>
            </w:pPr>
            <w:r>
              <w:rPr>
                <w:sz w:val="20"/>
              </w:rPr>
              <w:t>usart.c</w:t>
            </w:r>
          </w:p>
        </w:tc>
        <w:tc>
          <w:tcPr>
            <w:tcW w:w="6860" w:type="dxa"/>
          </w:tcPr>
          <w:p w14:paraId="3AE6911E" w14:textId="77777777" w:rsidR="00432041" w:rsidRDefault="00000000">
            <w:r>
              <w:rPr>
                <w:sz w:val="20"/>
              </w:rPr>
              <w:t>USART2_Init and USART2_ReadByte implementation.</w:t>
            </w:r>
          </w:p>
        </w:tc>
      </w:tr>
      <w:tr w:rsidR="00432041" w14:paraId="6A5EF837" w14:textId="77777777">
        <w:tc>
          <w:tcPr>
            <w:tcW w:w="2500" w:type="dxa"/>
          </w:tcPr>
          <w:p w14:paraId="2BEE2613" w14:textId="77777777" w:rsidR="00432041" w:rsidRDefault="00000000">
            <w:pPr>
              <w:jc w:val="center"/>
            </w:pPr>
            <w:r>
              <w:rPr>
                <w:sz w:val="20"/>
              </w:rPr>
              <w:t>stm32f4xx_it.c</w:t>
            </w:r>
          </w:p>
        </w:tc>
        <w:tc>
          <w:tcPr>
            <w:tcW w:w="6860" w:type="dxa"/>
          </w:tcPr>
          <w:p w14:paraId="6A37665D" w14:textId="77777777" w:rsidR="00432041" w:rsidRDefault="00000000">
            <w:r>
              <w:rPr>
                <w:sz w:val="20"/>
              </w:rPr>
              <w:t>USART2_IRQHandler producer and overflow behavior.</w:t>
            </w:r>
          </w:p>
        </w:tc>
      </w:tr>
      <w:tr w:rsidR="00432041" w14:paraId="5608B9ED" w14:textId="77777777">
        <w:tc>
          <w:tcPr>
            <w:tcW w:w="2500" w:type="dxa"/>
          </w:tcPr>
          <w:p w14:paraId="58654E8A" w14:textId="77777777" w:rsidR="00432041" w:rsidRDefault="00000000">
            <w:pPr>
              <w:jc w:val="center"/>
            </w:pPr>
            <w:r>
              <w:rPr>
                <w:sz w:val="20"/>
              </w:rPr>
              <w:t>stm32f4xx_it.h</w:t>
            </w:r>
          </w:p>
        </w:tc>
        <w:tc>
          <w:tcPr>
            <w:tcW w:w="6860" w:type="dxa"/>
          </w:tcPr>
          <w:p w14:paraId="4182E7F0" w14:textId="77777777" w:rsidR="00432041" w:rsidRDefault="00000000">
            <w:r>
              <w:rPr>
                <w:sz w:val="20"/>
              </w:rPr>
              <w:t>USART2_IRQHandler prototype.</w:t>
            </w:r>
          </w:p>
        </w:tc>
      </w:tr>
    </w:tbl>
    <w:p w14:paraId="27D1ADD6" w14:textId="77777777" w:rsidR="00432041" w:rsidRDefault="00432041"/>
    <w:p w14:paraId="3206C46F" w14:textId="77777777" w:rsidR="00432041" w:rsidRDefault="00000000">
      <w:pPr>
        <w:pStyle w:val="Heading1"/>
      </w:pPr>
      <w:r>
        <w:t>Appendix B. One-Page Revision Summary</w:t>
      </w:r>
    </w:p>
    <w:p w14:paraId="48AA9A0F" w14:textId="77777777" w:rsidR="00432041" w:rsidRDefault="00000000">
      <w:r>
        <w:t>RX_BUFFER_SIZE is 64, so the practical queue capacity is 63 bytes with this full/empty detection method.</w:t>
      </w:r>
    </w:p>
    <w:p w14:paraId="53E51314" w14:textId="77777777" w:rsidR="00432041" w:rsidRDefault="00000000">
      <w:r>
        <w:t>rx_head is advanced by the ISR after storing a received byte.</w:t>
      </w:r>
    </w:p>
    <w:p w14:paraId="1619DA1C" w14:textId="77777777" w:rsidR="00432041" w:rsidRDefault="00000000">
      <w:r>
        <w:t>rx_tail is advanced by USART2_ReadByte after the application reads a byte.</w:t>
      </w:r>
    </w:p>
    <w:p w14:paraId="78D1109A" w14:textId="77777777" w:rsidR="00432041" w:rsidRDefault="00000000">
      <w:r>
        <w:t>The buffer is empty when rx_head equals rx_tail.</w:t>
      </w:r>
    </w:p>
    <w:p w14:paraId="0776D923" w14:textId="77777777" w:rsidR="00432041" w:rsidRDefault="00000000">
      <w:r>
        <w:t>The buffer is full when next_head equals rx_tail.</w:t>
      </w:r>
    </w:p>
    <w:p w14:paraId="7574CA7C" w14:textId="77777777" w:rsidR="00432041" w:rsidRDefault="00000000">
      <w:r>
        <w:t>Overflow is handled by reading DR into a dummy variable and setting rx_overflow to 1.</w:t>
      </w:r>
    </w:p>
    <w:sectPr w:rsidR="0043204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4432A" w14:textId="77777777" w:rsidR="005838F3" w:rsidRDefault="005838F3">
      <w:pPr>
        <w:spacing w:after="0" w:line="240" w:lineRule="auto"/>
      </w:pPr>
      <w:r>
        <w:separator/>
      </w:r>
    </w:p>
  </w:endnote>
  <w:endnote w:type="continuationSeparator" w:id="0">
    <w:p w14:paraId="47117269" w14:textId="77777777" w:rsidR="005838F3" w:rsidRDefault="00583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2CF6" w14:textId="3328FA1B" w:rsidR="00432041" w:rsidRDefault="002E0820">
    <w:pPr>
      <w:pStyle w:val="Footer"/>
      <w:jc w:val="center"/>
    </w:pPr>
    <w:r>
      <w:rPr>
        <w:color w:val="5C6A7A"/>
        <w:sz w:val="18"/>
      </w:rPr>
      <w:t>E</w:t>
    </w:r>
    <w:r w:rsidR="00000000">
      <w:rPr>
        <w:color w:val="5C6A7A"/>
        <w:sz w:val="18"/>
      </w:rPr>
      <w:t>mbedded learning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9F54" w14:textId="77777777" w:rsidR="005838F3" w:rsidRDefault="005838F3">
      <w:pPr>
        <w:spacing w:after="0" w:line="240" w:lineRule="auto"/>
      </w:pPr>
      <w:r>
        <w:separator/>
      </w:r>
    </w:p>
  </w:footnote>
  <w:footnote w:type="continuationSeparator" w:id="0">
    <w:p w14:paraId="7349D7B9" w14:textId="77777777" w:rsidR="005838F3" w:rsidRDefault="00583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78AC" w14:textId="77777777" w:rsidR="00432041" w:rsidRDefault="00000000">
    <w:pPr>
      <w:pStyle w:val="Header"/>
      <w:jc w:val="right"/>
    </w:pPr>
    <w:r>
      <w:rPr>
        <w:color w:val="5C6A7A"/>
        <w:sz w:val="18"/>
      </w:rPr>
      <w:t>USART Day 3 | RX Circular Buffer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6818825">
    <w:abstractNumId w:val="8"/>
  </w:num>
  <w:num w:numId="2" w16cid:durableId="1773474898">
    <w:abstractNumId w:val="6"/>
  </w:num>
  <w:num w:numId="3" w16cid:durableId="504393738">
    <w:abstractNumId w:val="5"/>
  </w:num>
  <w:num w:numId="4" w16cid:durableId="103304016">
    <w:abstractNumId w:val="4"/>
  </w:num>
  <w:num w:numId="5" w16cid:durableId="1211766676">
    <w:abstractNumId w:val="7"/>
  </w:num>
  <w:num w:numId="6" w16cid:durableId="2060585665">
    <w:abstractNumId w:val="3"/>
  </w:num>
  <w:num w:numId="7" w16cid:durableId="123929521">
    <w:abstractNumId w:val="2"/>
  </w:num>
  <w:num w:numId="8" w16cid:durableId="988439965">
    <w:abstractNumId w:val="1"/>
  </w:num>
  <w:num w:numId="9" w16cid:durableId="118331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820"/>
    <w:rsid w:val="00326F90"/>
    <w:rsid w:val="00432041"/>
    <w:rsid w:val="005838F3"/>
    <w:rsid w:val="006044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CC995"/>
  <w14:defaultImageDpi w14:val="300"/>
  <w15:docId w15:val="{E2D88156-1C8B-4613-8258-CE8FD98DD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622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pPr>
    <w:rPr>
      <w:rFonts w:ascii="Consolas" w:hAnsi="Consolas"/>
      <w:color w:val="1622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3143</Words>
  <Characters>17920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cp:lastModifiedBy>
  <cp:revision>3</cp:revision>
  <dcterms:created xsi:type="dcterms:W3CDTF">2013-12-23T23:15:00Z</dcterms:created>
  <dcterms:modified xsi:type="dcterms:W3CDTF">2026-06-07T13:43:00Z</dcterms:modified>
  <cp:category/>
</cp:coreProperties>
</file>