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b6zpg21y1er0" w:id="0"/>
      <w:bookmarkEnd w:id="0"/>
      <w:r w:rsidDel="00000000" w:rsidR="00000000" w:rsidRPr="00000000">
        <w:rPr>
          <w:b w:val="1"/>
          <w:bCs w:val="1"/>
          <w:sz w:val="34"/>
          <w:szCs w:val="34"/>
          <w:rtl w:val="0"/>
        </w:rPr>
        <w:t xml:space="preserve">Phần 1 – Lĩnh vực CNTT và đơn vị lưu trữ</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z9u8cfy7wdkt" w:id="1"/>
      <w:bookmarkEnd w:id="1"/>
      <w:r w:rsidDel="00000000" w:rsidR="00000000" w:rsidRPr="00000000">
        <w:rPr>
          <w:b w:val="1"/>
          <w:bCs w:val="1"/>
          <w:color w:val="000000"/>
          <w:sz w:val="26"/>
          <w:szCs w:val="26"/>
          <w:rtl w:val="0"/>
        </w:rPr>
        <w:t xml:space="preserve">1. Lựa chọn nhân sự kỹ thuật</w:t>
      </w:r>
    </w:p>
    <w:p w:rsidR="00000000" w:rsidDel="00000000" w:rsidP="00000000" w:rsidRDefault="00000000" w:rsidRPr="00000000" w14:paraId="00000003">
      <w:pPr>
        <w:numPr>
          <w:ilvl w:val="0"/>
          <w:numId w:val="1"/>
        </w:numPr>
        <w:spacing w:after="0" w:afterAutospacing="0" w:lineRule="auto"/>
        <w:ind w:left="720" w:hanging="360"/>
      </w:pPr>
      <w:r w:rsidDel="00000000" w:rsidR="00000000" w:rsidRPr="00000000">
        <w:rPr>
          <w:b w:val="1"/>
          <w:bCs w:val="1"/>
          <w:rtl w:val="0"/>
        </w:rPr>
        <w:t xml:space="preserve">Lựa chọn:</w:t>
      </w:r>
      <w:r w:rsidDel="00000000" w:rsidR="00000000" w:rsidRPr="00000000">
        <w:rPr>
          <w:rtl w:val="0"/>
        </w:rPr>
        <w:t xml:space="preserve"> </w:t>
      </w:r>
      <w:r w:rsidDel="00000000" w:rsidR="00000000" w:rsidRPr="00000000">
        <w:rPr>
          <w:b w:val="1"/>
          <w:bCs w:val="1"/>
          <w:rtl w:val="0"/>
        </w:rPr>
        <w:t xml:space="preserve">Ứng viên B</w:t>
      </w:r>
      <w:r w:rsidDel="00000000" w:rsidR="00000000" w:rsidRPr="00000000">
        <w:rPr>
          <w:rtl w:val="0"/>
        </w:rPr>
        <w:t xml:space="preserve"> (Chuyên môn Mạng máy tính / Quản trị hệ thống).</w:t>
      </w:r>
    </w:p>
    <w:p w:rsidR="00000000" w:rsidDel="00000000" w:rsidP="00000000" w:rsidRDefault="00000000" w:rsidRPr="00000000" w14:paraId="00000004">
      <w:pPr>
        <w:numPr>
          <w:ilvl w:val="0"/>
          <w:numId w:val="1"/>
        </w:numPr>
        <w:spacing w:after="240" w:lineRule="auto"/>
        <w:ind w:left="720" w:hanging="360"/>
      </w:pPr>
      <w:r w:rsidDel="00000000" w:rsidR="00000000" w:rsidRPr="00000000">
        <w:rPr>
          <w:b w:val="1"/>
          <w:bCs w:val="1"/>
          <w:rtl w:val="0"/>
        </w:rPr>
        <w:t xml:space="preserve">Giải thích:</w:t>
      </w:r>
      <w:r w:rsidDel="00000000" w:rsidR="00000000" w:rsidRPr="00000000">
        <w:rPr>
          <w:rtl w:val="0"/>
        </w:rPr>
        <w:t xml:space="preserve"> Cyber Arena là một phòng máy chơi game và vận hành hạ tầng Esports, nhu cầu cấp thiết hàng ngày là đảm bảo máy tính hoạt động ổn định, mạng không bị lag/ping cao và xử lý sự cố phần cứng tức thì. Phần mềm đặt lịch của Ứng viên A có thể thay thế bằng các giải pháp quản lý phòng máy có sẵn trên thị trường, trong khi kỹ năng phần cứng và mạng của Ứng viên B là không thể thiếu để duy trì vận hành phòng máy.</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z5itydvfa7pw" w:id="2"/>
      <w:bookmarkEnd w:id="2"/>
      <w:r w:rsidDel="00000000" w:rsidR="00000000" w:rsidRPr="00000000">
        <w:rPr>
          <w:b w:val="1"/>
          <w:bCs w:val="1"/>
          <w:color w:val="000000"/>
          <w:sz w:val="26"/>
          <w:szCs w:val="26"/>
          <w:rtl w:val="0"/>
        </w:rPr>
        <w:t xml:space="preserve">2. Sắp xếp đơn vị lưu trữ theo thứ tự tăng dần</w:t>
      </w:r>
    </w:p>
    <w:p w:rsidR="00000000" w:rsidDel="00000000" w:rsidP="00000000" w:rsidRDefault="00000000" w:rsidRPr="00000000" w14:paraId="00000006">
      <w:pPr>
        <w:rPr/>
      </w:pPr>
      <w:r w:rsidDel="00000000" w:rsidR="00000000" w:rsidRPr="00000000">
        <w:rPr>
          <w:rtl w:val="0"/>
        </w:rPr>
        <w:t xml:space="preserve">$$\text{Byte} &lt; \text{KB} &lt; \text{MB} &lt; \text{GB} &lt; \text{TB}$$</w:t>
      </w:r>
    </w:p>
    <w:p w:rsidR="00000000" w:rsidDel="00000000" w:rsidP="00000000" w:rsidRDefault="00000000" w:rsidRPr="00000000" w14:paraId="00000007">
      <w:pPr>
        <w:pStyle w:val="Heading2"/>
        <w:keepNext w:val="0"/>
        <w:keepLines w:val="0"/>
        <w:spacing w:after="80" w:before="0" w:lineRule="auto"/>
        <w:rPr>
          <w:b w:val="1"/>
          <w:bCs w:val="1"/>
          <w:sz w:val="34"/>
          <w:szCs w:val="34"/>
        </w:rPr>
      </w:pPr>
      <w:bookmarkStart w:colFirst="0" w:colLast="0" w:name="_rghgj36q6go5" w:id="3"/>
      <w:bookmarkEnd w:id="3"/>
      <w:r w:rsidDel="00000000" w:rsidR="00000000" w:rsidRPr="00000000">
        <w:rPr>
          <w:b w:val="1"/>
          <w:bCs w:val="1"/>
          <w:sz w:val="34"/>
          <w:szCs w:val="34"/>
          <w:rtl w:val="0"/>
        </w:rPr>
        <w:t xml:space="preserve">Phần 2 – Mô hình IPO và lĩnh vực CNTT</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btn4pqtnnfa9" w:id="4"/>
      <w:bookmarkEnd w:id="4"/>
      <w:r w:rsidDel="00000000" w:rsidR="00000000" w:rsidRPr="00000000">
        <w:rPr>
          <w:b w:val="1"/>
          <w:bCs w:val="1"/>
          <w:color w:val="000000"/>
          <w:sz w:val="26"/>
          <w:szCs w:val="26"/>
          <w:rtl w:val="0"/>
        </w:rPr>
        <w:t xml:space="preserve">1. Bảng phân tích mô hình IPO cho hệ thống quay/xem lại trận đấu</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215"/>
        <w:tblGridChange w:id="0">
          <w:tblGrid>
            <w:gridCol w:w="1620"/>
            <w:gridCol w:w="721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Thành phần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Trong hệ thống quay/xem lại trận đấu</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Input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Tín hiệu hình ảnh/âm thanh trực tiếp từ màn hình chơi game và camera/micro.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Process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Xử lý mã hóa (Encoding) luồng dữ liệu video/audio và nén định dạng.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Output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Màn hình hiển thị phát lại video hoặc luồng phát trực tiếp (Livestream) lên YouTube.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Storage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Ổ cứng SSD/HDD lưu trữ file video trận đấu (.mp4 / .mkv).</w:t>
            </w:r>
          </w:p>
        </w:tc>
      </w:tr>
    </w:tbl>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twlvno6zk6zn" w:id="5"/>
      <w:bookmarkEnd w:id="5"/>
      <w:r w:rsidDel="00000000" w:rsidR="00000000" w:rsidRPr="00000000">
        <w:rPr>
          <w:b w:val="1"/>
          <w:bCs w:val="1"/>
          <w:color w:val="000000"/>
          <w:sz w:val="26"/>
          <w:szCs w:val="26"/>
          <w:rtl w:val="0"/>
        </w:rPr>
        <w:t xml:space="preserve">2. Lĩnh vực CNTT liên quan</w:t>
      </w:r>
    </w:p>
    <w:p w:rsidR="00000000" w:rsidDel="00000000" w:rsidP="00000000" w:rsidRDefault="00000000" w:rsidRPr="00000000" w14:paraId="00000014">
      <w:pPr>
        <w:numPr>
          <w:ilvl w:val="0"/>
          <w:numId w:val="3"/>
        </w:numPr>
        <w:spacing w:after="0" w:afterAutospacing="0" w:lineRule="auto"/>
        <w:ind w:left="720" w:hanging="360"/>
      </w:pPr>
      <w:r w:rsidDel="00000000" w:rsidR="00000000" w:rsidRPr="00000000">
        <w:rPr>
          <w:b w:val="1"/>
          <w:bCs w:val="1"/>
          <w:rtl w:val="0"/>
        </w:rPr>
        <w:t xml:space="preserve">Mạng máy tính &amp; Truyền thông (Computer Networks &amp; Communications):</w:t>
      </w:r>
      <w:r w:rsidDel="00000000" w:rsidR="00000000" w:rsidRPr="00000000">
        <w:rPr>
          <w:rtl w:val="0"/>
        </w:rPr>
        <w:t xml:space="preserve"> Chịu trách nhiệm truyền tải luồng dữ liệu video thời gian thực từ phòng máy lên nền tảng YouTube qua kết nối cáp quang.</w:t>
      </w:r>
    </w:p>
    <w:p w:rsidR="00000000" w:rsidDel="00000000" w:rsidP="00000000" w:rsidRDefault="00000000" w:rsidRPr="00000000" w14:paraId="00000015">
      <w:pPr>
        <w:numPr>
          <w:ilvl w:val="0"/>
          <w:numId w:val="3"/>
        </w:numPr>
        <w:spacing w:after="240" w:lineRule="auto"/>
        <w:ind w:left="720" w:hanging="360"/>
      </w:pPr>
      <w:r w:rsidDel="00000000" w:rsidR="00000000" w:rsidRPr="00000000">
        <w:rPr>
          <w:b w:val="1"/>
          <w:bCs w:val="1"/>
          <w:rtl w:val="0"/>
        </w:rPr>
        <w:t xml:space="preserve">Quản trị hệ thống &amp; Phần cứng (System Administration &amp; Hardware):</w:t>
      </w:r>
      <w:r w:rsidDel="00000000" w:rsidR="00000000" w:rsidRPr="00000000">
        <w:rPr>
          <w:rtl w:val="0"/>
        </w:rPr>
        <w:t xml:space="preserve"> Chịu trách nhiệm cấu hình thiết bị quay/ghi hình, tối ưu phần cứng (CPU/RAM/GPU) để đảm bảo máy vận hành mượt mà khi xử lý đa nhiệm.</w:t>
      </w:r>
    </w:p>
    <w:p w:rsidR="00000000" w:rsidDel="00000000" w:rsidP="00000000" w:rsidRDefault="00000000" w:rsidRPr="00000000" w14:paraId="00000016">
      <w:pPr>
        <w:pStyle w:val="Heading2"/>
        <w:keepNext w:val="0"/>
        <w:keepLines w:val="0"/>
        <w:spacing w:after="80" w:before="0" w:lineRule="auto"/>
        <w:rPr>
          <w:b w:val="1"/>
          <w:bCs w:val="1"/>
          <w:sz w:val="34"/>
          <w:szCs w:val="34"/>
        </w:rPr>
      </w:pPr>
      <w:bookmarkStart w:colFirst="0" w:colLast="0" w:name="_idkooqr6b4h7" w:id="6"/>
      <w:bookmarkEnd w:id="6"/>
      <w:r w:rsidDel="00000000" w:rsidR="00000000" w:rsidRPr="00000000">
        <w:rPr>
          <w:b w:val="1"/>
          <w:bCs w:val="1"/>
          <w:sz w:val="34"/>
          <w:szCs w:val="34"/>
          <w:rtl w:val="0"/>
        </w:rPr>
        <w:t xml:space="preserve">Phần 3 – Tính toán dung lượng và tốc độ mạng</w:t>
      </w:r>
    </w:p>
    <w:p w:rsidR="00000000" w:rsidDel="00000000" w:rsidP="00000000" w:rsidRDefault="00000000" w:rsidRPr="00000000" w14:paraId="00000017">
      <w:pPr>
        <w:spacing w:after="240" w:lineRule="auto"/>
        <w:rPr>
          <w:b w:val="1"/>
          <w:bCs w:val="1"/>
        </w:rPr>
      </w:pPr>
      <w:r w:rsidDel="00000000" w:rsidR="00000000" w:rsidRPr="00000000">
        <w:rPr>
          <w:b w:val="1"/>
          <w:bCs w:val="1"/>
          <w:rtl w:val="0"/>
        </w:rPr>
        <w:t xml:space="preserve">Tổng dung lượng 20 trận (MB): 10000 MB</w:t>
        <w:br w:type="textWrapping"/>
        <w:t xml:space="preserve">Đổi kết quả sang GB: ~9,77 GB</w:t>
        <w:br w:type="textWrapping"/>
        <w:t xml:space="preserve">Khả năng chứa của SSD 512 GB: hoàn toàn đủ để chứa video của 1 tháng</w:t>
        <w:br w:type="textWrapping"/>
        <w:t xml:space="preserve">Dung lượng còn trống sau 1 tháng vận hành: 502,23 GB</w:t>
        <w:br w:type="textWrapping"/>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yg241cy26h3k" w:id="7"/>
      <w:bookmarkEnd w:id="7"/>
      <w:r w:rsidDel="00000000" w:rsidR="00000000" w:rsidRPr="00000000">
        <w:rPr>
          <w:b w:val="1"/>
          <w:bCs w:val="1"/>
          <w:color w:val="000000"/>
          <w:sz w:val="26"/>
          <w:szCs w:val="26"/>
          <w:rtl w:val="0"/>
        </w:rPr>
        <w:t xml:space="preserve">2. Tính tốc độ mạng và thời gian tải</w:t>
      </w:r>
    </w:p>
    <w:p w:rsidR="00000000" w:rsidDel="00000000" w:rsidP="00000000" w:rsidRDefault="00000000" w:rsidRPr="00000000" w14:paraId="00000019">
      <w:pPr>
        <w:spacing w:after="240" w:lineRule="auto"/>
        <w:ind w:left="0" w:firstLine="0"/>
        <w:rPr>
          <w:b w:val="1"/>
          <w:bCs w:val="1"/>
        </w:rPr>
      </w:pPr>
      <w:r w:rsidDel="00000000" w:rsidR="00000000" w:rsidRPr="00000000">
        <w:rPr>
          <w:b w:val="1"/>
          <w:bCs w:val="1"/>
          <w:rtl w:val="0"/>
        </w:rPr>
        <w:t xml:space="preserve">Quy đổi tốc độ mạng 100 Mbps sang MB/s: 12,5 MB/s</w:t>
        <w:br w:type="textWrapping"/>
        <w:t xml:space="preserve">Thời gian tối thiểu để upload video 200 MB: 16s</w:t>
        <w:br w:type="textWrapping"/>
        <w:br w:type="textWrapping"/>
        <w:t xml:space="preserve">Lý do thực tế thường mất nhiều thời gian hơn:</w:t>
      </w:r>
    </w:p>
    <w:p w:rsidR="00000000" w:rsidDel="00000000" w:rsidP="00000000" w:rsidRDefault="00000000" w:rsidRPr="00000000" w14:paraId="0000001A">
      <w:pPr>
        <w:spacing w:after="240" w:before="240" w:lineRule="auto"/>
        <w:ind w:left="0" w:firstLine="0"/>
        <w:rPr>
          <w:b w:val="1"/>
          <w:bCs w:val="1"/>
          <w:sz w:val="34"/>
          <w:szCs w:val="34"/>
        </w:rPr>
      </w:pPr>
      <w:r w:rsidDel="00000000" w:rsidR="00000000" w:rsidRPr="00000000">
        <w:rPr>
          <w:b w:val="1"/>
          <w:bCs w:val="1"/>
          <w:rtl w:val="0"/>
        </w:rPr>
        <w:t xml:space="preserve">Băng thông mạng không duy trì ổn định ở mức lý thuyết do hiện tượng nghẽn mạng (Network Congestion), hao hụt qua giao thức truyền tải (Protocol Overhead), hoặc băng thông đường truyền quốc tế/tốc độ ghi nhận của server YouTube bị giới hạn.</w:t>
        <w:br w:type="textWrapping"/>
        <w:br w:type="textWrapping"/>
      </w:r>
      <w:r w:rsidDel="00000000" w:rsidR="00000000" w:rsidRPr="00000000">
        <w:rPr>
          <w:b w:val="1"/>
          <w:bCs w:val="1"/>
          <w:sz w:val="34"/>
          <w:szCs w:val="34"/>
          <w:rtl w:val="0"/>
        </w:rPr>
        <w:t xml:space="preserve">Phần 4 – Phần cứng và mô hình DIKW</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lfpisql43xaz" w:id="8"/>
      <w:bookmarkEnd w:id="8"/>
      <w:r w:rsidDel="00000000" w:rsidR="00000000" w:rsidRPr="00000000">
        <w:rPr>
          <w:b w:val="1"/>
          <w:bCs w:val="1"/>
          <w:color w:val="000000"/>
          <w:sz w:val="26"/>
          <w:szCs w:val="26"/>
          <w:rtl w:val="0"/>
        </w:rPr>
        <w:t xml:space="preserve">1. Lựa chọn nâng cấp phần cứng (CPU vs RAM)</w:t>
      </w:r>
    </w:p>
    <w:p w:rsidR="00000000" w:rsidDel="00000000" w:rsidP="00000000" w:rsidRDefault="00000000" w:rsidRPr="00000000" w14:paraId="0000001C">
      <w:pPr>
        <w:numPr>
          <w:ilvl w:val="0"/>
          <w:numId w:val="2"/>
        </w:numPr>
        <w:spacing w:after="0" w:afterAutospacing="0" w:lineRule="auto"/>
        <w:ind w:left="720" w:hanging="360"/>
        <w:rPr>
          <w:b w:val="1"/>
          <w:bCs w:val="1"/>
        </w:rPr>
      </w:pPr>
      <w:r w:rsidDel="00000000" w:rsidR="00000000" w:rsidRPr="00000000">
        <w:rPr>
          <w:b w:val="1"/>
          <w:bCs w:val="1"/>
          <w:rtl w:val="0"/>
        </w:rPr>
        <w:t xml:space="preserve">Lựa chọn: Nâng cấp CPU.</w:t>
      </w:r>
    </w:p>
    <w:p w:rsidR="00000000" w:rsidDel="00000000" w:rsidP="00000000" w:rsidRDefault="00000000" w:rsidRPr="00000000" w14:paraId="0000001D">
      <w:pPr>
        <w:numPr>
          <w:ilvl w:val="0"/>
          <w:numId w:val="2"/>
        </w:numPr>
        <w:spacing w:after="240" w:lineRule="auto"/>
        <w:ind w:left="720" w:hanging="360"/>
        <w:rPr>
          <w:b w:val="1"/>
          <w:bCs w:val="1"/>
        </w:rPr>
      </w:pPr>
      <w:r w:rsidDel="00000000" w:rsidR="00000000" w:rsidRPr="00000000">
        <w:rPr>
          <w:b w:val="1"/>
          <w:bCs w:val="1"/>
          <w:rtl w:val="0"/>
        </w:rPr>
        <w:t xml:space="preserve">Giải thích: Vừa chơi game vừa quay/stream là tác vụ tính toán nặng, đòi hỏi CPU phải thực hiện song song việc xử lý logic/khung hình game và mã hóa video (Encoding). Khi CPU bị quá tải (100% Load), máy sẽ xảy ra hiện tượng giật lag/tụt FPS. Dung lượng 16 GB RAM hiện tại đã đủ đáp ứng cho tựa game Liên Minh Huyền Thoại và phần mềm stream nhẹ.</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1el16o6m1bf1" w:id="9"/>
      <w:bookmarkEnd w:id="9"/>
      <w:r w:rsidDel="00000000" w:rsidR="00000000" w:rsidRPr="00000000">
        <w:rPr>
          <w:b w:val="1"/>
          <w:bCs w:val="1"/>
          <w:color w:val="000000"/>
          <w:sz w:val="26"/>
          <w:szCs w:val="26"/>
          <w:rtl w:val="0"/>
        </w:rPr>
        <w:t xml:space="preserve">2. Bảng áp dụng mô hình DIKW</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495"/>
        <w:gridCol w:w="3615"/>
        <w:tblGridChange w:id="0">
          <w:tblGrid>
            <w:gridCol w:w="1710"/>
            <w:gridCol w:w="3495"/>
            <w:gridCol w:w="361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b w:val="1"/>
                <w:bCs w:val="1"/>
              </w:rPr>
            </w:pPr>
            <w:r w:rsidDel="00000000" w:rsidR="00000000" w:rsidRPr="00000000">
              <w:rPr>
                <w:b w:val="1"/>
                <w:bCs w:val="1"/>
                <w:rtl w:val="0"/>
              </w:rPr>
              <w:t xml:space="preserve">Tầng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b w:val="1"/>
                <w:bCs w:val="1"/>
              </w:rPr>
            </w:pPr>
            <w:r w:rsidDel="00000000" w:rsidR="00000000" w:rsidRPr="00000000">
              <w:rPr>
                <w:b w:val="1"/>
                <w:bCs w:val="1"/>
                <w:rtl w:val="0"/>
              </w:rPr>
              <w:t xml:space="preserve">Nội dung trong tình huống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b w:val="1"/>
                <w:bCs w:val="1"/>
              </w:rPr>
            </w:pPr>
            <w:r w:rsidDel="00000000" w:rsidR="00000000" w:rsidRPr="00000000">
              <w:rPr>
                <w:b w:val="1"/>
                <w:bCs w:val="1"/>
                <w:rtl w:val="0"/>
              </w:rPr>
              <w:t xml:space="preserve">Vì sao thuộc tầng này?</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b w:val="1"/>
                <w:bCs w:val="1"/>
              </w:rPr>
            </w:pPr>
            <w:r w:rsidDel="00000000" w:rsidR="00000000" w:rsidRPr="00000000">
              <w:rPr>
                <w:b w:val="1"/>
                <w:bCs w:val="1"/>
                <w:rtl w:val="0"/>
              </w:rPr>
              <w:t xml:space="preserve">Data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b w:val="1"/>
                <w:bCs w:val="1"/>
              </w:rPr>
            </w:pPr>
            <w:r w:rsidDel="00000000" w:rsidR="00000000" w:rsidRPr="00000000">
              <w:rPr>
                <w:b w:val="1"/>
                <w:bCs w:val="1"/>
                <w:rtl w:val="0"/>
              </w:rPr>
              <w:t xml:space="preserve">Video trận đấu thô dài 20 trận (mỗi trận 500 MB).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b w:val="1"/>
                <w:bCs w:val="1"/>
              </w:rPr>
            </w:pPr>
            <w:r w:rsidDel="00000000" w:rsidR="00000000" w:rsidRPr="00000000">
              <w:rPr>
                <w:b w:val="1"/>
                <w:bCs w:val="1"/>
                <w:rtl w:val="0"/>
              </w:rPr>
              <w:t xml:space="preserve">Là dữ liệu hình ảnh/âm thanh thô được ghi lại, chưa qua xử lý hay phân tích.</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b w:val="1"/>
                <w:bCs w:val="1"/>
              </w:rPr>
            </w:pPr>
            <w:r w:rsidDel="00000000" w:rsidR="00000000" w:rsidRPr="00000000">
              <w:rPr>
                <w:b w:val="1"/>
                <w:bCs w:val="1"/>
                <w:rtl w:val="0"/>
              </w:rPr>
              <w:t xml:space="preserve">Information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b w:val="1"/>
                <w:bCs w:val="1"/>
              </w:rPr>
            </w:pPr>
            <w:r w:rsidDel="00000000" w:rsidR="00000000" w:rsidRPr="00000000">
              <w:rPr>
                <w:b w:val="1"/>
                <w:bCs w:val="1"/>
                <w:rtl w:val="0"/>
              </w:rPr>
              <w:t xml:space="preserve">Tuyển thủ hay bị ngã gục (chết) ở khoảng thời gian từ phút 15 đến 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b w:val="1"/>
                <w:bCs w:val="1"/>
              </w:rPr>
            </w:pPr>
            <w:r w:rsidDel="00000000" w:rsidR="00000000" w:rsidRPr="00000000">
              <w:rPr>
                <w:b w:val="1"/>
                <w:bCs w:val="1"/>
                <w:rtl w:val="0"/>
              </w:rPr>
              <w:t xml:space="preserve">Dữ liệu thô đã được tổng hợp và trích xuất thành chuỗi thông tin có ngữ cảnh cụ thể.</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b w:val="1"/>
                <w:bCs w:val="1"/>
              </w:rPr>
            </w:pPr>
            <w:r w:rsidDel="00000000" w:rsidR="00000000" w:rsidRPr="00000000">
              <w:rPr>
                <w:b w:val="1"/>
                <w:bCs w:val="1"/>
                <w:rtl w:val="0"/>
              </w:rPr>
              <w:t xml:space="preserve">Knowledge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b w:val="1"/>
                <w:bCs w:val="1"/>
              </w:rPr>
            </w:pPr>
            <w:r w:rsidDel="00000000" w:rsidR="00000000" w:rsidRPr="00000000">
              <w:rPr>
                <w:b w:val="1"/>
                <w:bCs w:val="1"/>
                <w:rtl w:val="0"/>
              </w:rPr>
              <w:t xml:space="preserve">Nguyên nhân dẫn đến việc bị ngã gục là do thiếu tầm nhìn bản đồ trong khoảng thời gian này.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b w:val="1"/>
                <w:bCs w:val="1"/>
              </w:rPr>
            </w:pPr>
            <w:r w:rsidDel="00000000" w:rsidR="00000000" w:rsidRPr="00000000">
              <w:rPr>
                <w:b w:val="1"/>
                <w:bCs w:val="1"/>
                <w:rtl w:val="0"/>
              </w:rPr>
              <w:t xml:space="preserve">Đã phân tích mối liên hệ nguyên nhân - kết quả từ thông tin thu thập được để hiểu bản chất vấn đề.</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b w:val="1"/>
                <w:bCs w:val="1"/>
              </w:rPr>
            </w:pPr>
            <w:r w:rsidDel="00000000" w:rsidR="00000000" w:rsidRPr="00000000">
              <w:rPr>
                <w:b w:val="1"/>
                <w:bCs w:val="1"/>
                <w:rtl w:val="0"/>
              </w:rPr>
              <w:t xml:space="preserve">Wisdom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b w:val="1"/>
                <w:bCs w:val="1"/>
              </w:rPr>
            </w:pPr>
            <w:r w:rsidDel="00000000" w:rsidR="00000000" w:rsidRPr="00000000">
              <w:rPr>
                <w:b w:val="1"/>
                <w:bCs w:val="1"/>
                <w:rtl w:val="0"/>
              </w:rPr>
              <w:t xml:space="preserve">Huấn luyện viên yêu cầu tuyển thủ mua thêm mắt (Ward) cho các trận đấu tiếp theo.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b w:val="1"/>
                <w:bCs w:val="1"/>
              </w:rPr>
            </w:pPr>
            <w:r w:rsidDel="00000000" w:rsidR="00000000" w:rsidRPr="00000000">
              <w:rPr>
                <w:b w:val="1"/>
                <w:bCs w:val="1"/>
                <w:rtl w:val="0"/>
              </w:rPr>
              <w:t xml:space="preserve">Quyết định hành động tối ưu dựa trên tri thức đã đúc kết để cải thiện kết quả tương lai.</w:t>
            </w:r>
          </w:p>
        </w:tc>
      </w:tr>
    </w:tbl>
    <w:p w:rsidR="00000000" w:rsidDel="00000000" w:rsidP="00000000" w:rsidRDefault="00000000" w:rsidRPr="00000000" w14:paraId="0000002E">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F">
      <w:pPr>
        <w:spacing w:after="240" w:lineRule="auto"/>
        <w:ind w:left="0" w:firstLine="0"/>
        <w:rPr>
          <w:b w:val="1"/>
          <w:bCs w:val="1"/>
        </w:rPr>
      </w:pPr>
      <w:r w:rsidDel="00000000" w:rsidR="00000000" w:rsidRPr="00000000">
        <w:rPr>
          <w:b w:val="1"/>
          <w:bCs w:val="1"/>
          <w:rtl w:val="0"/>
        </w:rPr>
        <w:br w:type="textWrapping"/>
      </w:r>
    </w:p>
    <w:p w:rsidR="00000000" w:rsidDel="00000000" w:rsidP="00000000" w:rsidRDefault="00000000" w:rsidRPr="00000000" w14:paraId="00000030">
      <w:pPr>
        <w:spacing w:after="240" w:lineRule="auto"/>
        <w:ind w:left="720" w:firstLine="0"/>
        <w:jc w:val="center"/>
        <w:rPr>
          <w:b w:val="1"/>
          <w:bCs w:val="1"/>
        </w:rPr>
      </w:pPr>
      <w:r w:rsidDel="00000000" w:rsidR="00000000" w:rsidRPr="00000000">
        <w:rPr>
          <w:rtl w:val="0"/>
        </w:rPr>
      </w:r>
    </w:p>
    <w:p w:rsidR="00000000" w:rsidDel="00000000" w:rsidP="00000000" w:rsidRDefault="00000000" w:rsidRPr="00000000" w14:paraId="00000031">
      <w:pPr>
        <w:spacing w:after="240" w:lineRule="auto"/>
        <w:ind w:left="0" w:firstLine="0"/>
        <w:jc w:val="left"/>
        <w:rPr>
          <w:b w:val="1"/>
          <w:bCs w:val="1"/>
        </w:rPr>
      </w:pPr>
      <w:r w:rsidDel="00000000" w:rsidR="00000000" w:rsidRPr="00000000">
        <w:rPr>
          <w:rtl w:val="0"/>
        </w:rPr>
      </w:r>
    </w:p>
    <w:p w:rsidR="00000000" w:rsidDel="00000000" w:rsidP="00000000" w:rsidRDefault="00000000" w:rsidRPr="00000000" w14:paraId="00000032">
      <w:pPr>
        <w:spacing w:after="240" w:lineRule="auto"/>
        <w:rPr>
          <w:b w:val="1"/>
          <w:bCs w:val="1"/>
        </w:rPr>
      </w:pPr>
      <w:r w:rsidDel="00000000" w:rsidR="00000000" w:rsidRPr="00000000">
        <w:rPr>
          <w:rtl w:val="0"/>
        </w:rPr>
      </w:r>
    </w:p>
    <w:p w:rsidR="00000000" w:rsidDel="00000000" w:rsidP="00000000" w:rsidRDefault="00000000" w:rsidRPr="00000000" w14:paraId="00000033">
      <w:pPr>
        <w:spacing w:after="240" w:lineRule="auto"/>
        <w:jc w:val="center"/>
        <w:rPr>
          <w:b w:val="1"/>
          <w:bCs w:val="1"/>
        </w:rPr>
      </w:pPr>
      <w:r w:rsidDel="00000000" w:rsidR="00000000" w:rsidRPr="00000000">
        <w:rPr>
          <w:rtl w:val="0"/>
        </w:rPr>
      </w:r>
    </w:p>
    <w:p w:rsidR="00000000" w:rsidDel="00000000" w:rsidP="00000000" w:rsidRDefault="00000000" w:rsidRPr="00000000" w14:paraId="00000034">
      <w:pPr>
        <w:spacing w:after="240" w:lineRule="auto"/>
        <w:rPr>
          <w:b w:val="1"/>
          <w:bCs w:val="1"/>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