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ekho1m421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tích &amp; Đề xuất (Đa giải pháp):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Cách 1 - Dùng GUI (Giao diện đồ họa):</w:t>
      </w:r>
      <w:r w:rsidDel="00000000" w:rsidR="00000000" w:rsidRPr="00000000">
        <w:rPr>
          <w:rtl w:val="0"/>
        </w:rPr>
        <w:t xml:space="preserve"> Mở File Explorer/Finder -&gt; Nhấp chuột phải -&gt; Chọn </w:t>
      </w:r>
      <w:r w:rsidDel="00000000" w:rsidR="00000000" w:rsidRPr="00000000">
        <w:rPr>
          <w:i w:val="1"/>
          <w:iCs w:val="1"/>
          <w:rtl w:val="0"/>
        </w:rPr>
        <w:t xml:space="preserve">New Folder</w:t>
      </w:r>
      <w:r w:rsidDel="00000000" w:rsidR="00000000" w:rsidRPr="00000000">
        <w:rPr>
          <w:rtl w:val="0"/>
        </w:rPr>
        <w:t xml:space="preserve"> -&gt; Gõ tên thư mục. Lặp lại thao tác này 50 lần.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Cách 2 - Dùng CLI (Giao diện dòng lệnh):</w:t>
      </w:r>
      <w:r w:rsidDel="00000000" w:rsidR="00000000" w:rsidRPr="00000000">
        <w:rPr>
          <w:rtl w:val="0"/>
        </w:rPr>
        <w:t xml:space="preserve"> Mở Terminal / PowerShell và thực hiện duy nhất 1 câu lệnh để tạo hàng loạt 50 thư mục cùng lúc.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Bảng so sánh GUI và CLI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495"/>
        <w:gridCol w:w="3540"/>
        <w:tblGridChange w:id="0">
          <w:tblGrid>
            <w:gridCol w:w="1755"/>
            <w:gridCol w:w="3495"/>
            <w:gridCol w:w="35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 (Giao diện đồ họa)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(Giao diện dòng lệnh)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Tốc độ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chậm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Siêu nhanh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Khả năng lặp lại / Tự động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dễ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giản, trực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Cần nhớ cú pháp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Giải pháp chọn: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Lý do: Đảm bảo hạn chót 1 giờ || Độ chính xác 100% 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Thiết kế thao tác CLI: </w:t>
      </w:r>
      <w:r w:rsidDel="00000000" w:rsidR="00000000" w:rsidRPr="00000000">
        <w:rPr>
          <w:rtl w:val="0"/>
        </w:rPr>
        <w:t xml:space="preserve">mkdir Ban, Kho, Menu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