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g0zpow5bzt6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vấn đề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Business Plan (20 trang)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dễ bị mất do phụ thuộc hoàn toàn vào Local Storage trên máy trưởng nhóm mà không có bản sao lưu. (cao)</w:t>
        <w:br w:type="textWrapping"/>
        <w:br w:type="textWrapping"/>
        <w:t xml:space="preserve">Mã nguồn giao diện (HTML/CSS): USB dễ hỏng và dễ bị làm mất (cao)</w:t>
        <w:br w:type="textWrapping"/>
        <w:br w:type="textWrapping"/>
        <w:t xml:space="preserve">Database danh sách test user: phân mảnh dữ liệu, chỉ còn bản cũ trước 2 tuần. (cao)</w:t>
        <w:br w:type="textWrapping"/>
        <w:br w:type="textWrapping"/>
        <w:t xml:space="preserve">Slide Pitch (PowerPoint): lạm dụng zalo cloud và đặt tên thủ công (rủi ro trung bình)</w:t>
        <w:br w:type="textWrapping"/>
        <w:br w:type="textWrapping"/>
        <w:t xml:space="preserve">Tài liệu SRS (Word): trao đổi qua lại rời rạc bằng email (rủi ro trung bình)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Hiện tượng "23 phiên bản file": </w:t>
        <w:br w:type="textWrapping"/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Tên kỹ thuật: Xung đột phiên bản và phân mảnh dữ liệu (Version Chaos). </w:t>
        <w:br w:type="textWrapping"/>
        <w:br w:type="textWrapping"/>
        <w:t xml:space="preserve">Nguyên nhân &amp; Hậu quả: Do nhóm dùng lưu trữvà gửi file thủ công qua Zalo, nhiều người sửa 1 lúc nên có nhiều bản sao. Tốn thời gian tìm kiếm và dễ bị ghi đè nội dung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Phần 2: Sửa lỗi &amp; Đề xuất giải pháp </w:t>
        <w:br w:type="textWrapping"/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Quy trình Hybrid Workflow cho CampusPay: Chu trình 3 bước: </w:t>
        <w:br w:type="textWrapping"/>
        <w:br w:type="textWrapping"/>
        <w:t xml:space="preserve">(1) Thao tác trực tiếp trên ổ Local </w:t>
        <w:br w:type="textWrapping"/>
        <w:br w:type="textWrapping"/>
        <w:t xml:space="preserve">(2) Nhấn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Ctrl + 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để phần mềm Auto Sync </w:t>
        <w:br w:type="textWrapping"/>
        <w:br w:type="textWrapping"/>
        <w:t xml:space="preserve">(3) Dữ liệu được bảo vệ an toàn trên các Data Centers với lịch sử phiên bản. </w:t>
        <w:br w:type="textWrapping"/>
        <w:br w:type="textWrapping"/>
        <w:t xml:space="preserve">Phạm vi Sync: Chỉ đồng bộ thư mục chứa mã nguồn, tài liệu SRS, Business Plan, Slide. Không đồng bộ thư mục game, ảnh png,...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Xử lý bẫy dữ liệu khi gập máy nhanh: </w:t>
        <w:br w:type="textWrapping"/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Thành viên cần kiểm tra kỹ biểu tượng tích xanh (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Synced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 trong khay hệ thống hoặc cửa sổ Explorer trước khi gập máy để đảm bảo dữ liệu đã đồng bộ hoàn tất.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