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8EED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Aparente, Clyde E.</w:t>
      </w:r>
    </w:p>
    <w:p w14:paraId="3726F2D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BSCPE - 3A</w:t>
      </w:r>
    </w:p>
    <w:p w14:paraId="4F27C227">
      <w:pPr>
        <w:rPr>
          <w:rFonts w:hint="default"/>
          <w:lang w:val="en-US"/>
        </w:rPr>
      </w:pPr>
    </w:p>
    <w:p w14:paraId="1F4BEF74">
      <w:pPr>
        <w:pStyle w:val="2"/>
        <w:keepNext w:val="0"/>
        <w:keepLines w:val="0"/>
        <w:widowControl/>
        <w:suppressLineNumbers w:val="0"/>
        <w:ind w:left="0" w:firstLine="0"/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Laboratory Activity 7:</w:t>
      </w:r>
    </w:p>
    <w:p w14:paraId="5383FF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Start with a 2NF table:</w:t>
      </w:r>
    </w:p>
    <w:p w14:paraId="733A7C5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8005" cy="3073400"/>
            <wp:effectExtent l="0" t="0" r="4445" b="12700"/>
            <wp:docPr id="1" name="Picture 1" descr="Screenshot 2025-02-21 22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21 2252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D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Insert data:</w:t>
      </w:r>
    </w:p>
    <w:p w14:paraId="6B688542">
      <w:pP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drawing>
          <wp:inline distT="0" distB="0" distL="114300" distR="114300">
            <wp:extent cx="4241165" cy="2969895"/>
            <wp:effectExtent l="0" t="0" r="6985" b="1905"/>
            <wp:docPr id="3" name="Picture 3" descr="Screenshot 2025-02-21 22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21 2227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AE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FFC0BA2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A4BD9AE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56616A0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E447E8D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79F443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Separate publisher details into a new table and link with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ascii="Courier New" w:hAnsi="Courier New" w:eastAsia="Sitka Text" w:cs="Courier New"/>
          <w:i w:val="0"/>
          <w:iCs w:val="0"/>
          <w:caps w:val="0"/>
          <w:color w:val="000000"/>
          <w:spacing w:val="0"/>
          <w:sz w:val="24"/>
          <w:szCs w:val="24"/>
        </w:rPr>
        <w:t>PublisherID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:</w:t>
      </w:r>
    </w:p>
    <w:p w14:paraId="3C868314">
      <w:pP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drawing>
          <wp:inline distT="0" distB="0" distL="114300" distR="114300">
            <wp:extent cx="4309110" cy="3431540"/>
            <wp:effectExtent l="0" t="0" r="15240" b="16510"/>
            <wp:docPr id="4" name="Picture 4" descr="Screenshot 2025-02-21 22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21 222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732155</wp:posOffset>
            </wp:positionV>
            <wp:extent cx="3928745" cy="3128010"/>
            <wp:effectExtent l="0" t="0" r="14605" b="15240"/>
            <wp:wrapNone/>
            <wp:docPr id="5" name="Picture 5" descr="Screenshot 2025-02-21 22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21 222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Remove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ascii="Courier New" w:hAnsi="Courier New" w:eastAsia="Sitka Text" w:cs="Courier New"/>
          <w:i w:val="0"/>
          <w:iCs w:val="0"/>
          <w:caps w:val="0"/>
          <w:color w:val="000000"/>
          <w:spacing w:val="0"/>
          <w:sz w:val="24"/>
          <w:szCs w:val="24"/>
        </w:rPr>
        <w:t>PublisherName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 and </w:t>
      </w:r>
      <w:r>
        <w:rPr>
          <w:rFonts w:hint="default" w:ascii="Courier New" w:hAnsi="Courier New" w:eastAsia="Sitka Text" w:cs="Courier New"/>
          <w:i w:val="0"/>
          <w:iCs w:val="0"/>
          <w:caps w:val="0"/>
          <w:color w:val="000000"/>
          <w:spacing w:val="0"/>
          <w:sz w:val="24"/>
          <w:szCs w:val="24"/>
        </w:rPr>
        <w:t>PublisherAddress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 from </w:t>
      </w:r>
      <w:r>
        <w:rPr>
          <w:rFonts w:hint="default" w:ascii="Courier New" w:hAnsi="Courier New" w:eastAsia="Sitka Text" w:cs="Courier New"/>
          <w:i w:val="0"/>
          <w:iCs w:val="0"/>
          <w:caps w:val="0"/>
          <w:color w:val="000000"/>
          <w:spacing w:val="0"/>
          <w:sz w:val="24"/>
          <w:szCs w:val="24"/>
        </w:rPr>
        <w:t>Books_2NF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 and adjust the table to use only </w:t>
      </w:r>
      <w:r>
        <w:rPr>
          <w:rFonts w:hint="default" w:ascii="Courier New" w:hAnsi="Courier New" w:eastAsia="Sitka Text" w:cs="Courier New"/>
          <w:i w:val="0"/>
          <w:iCs w:val="0"/>
          <w:caps w:val="0"/>
          <w:color w:val="000000"/>
          <w:spacing w:val="0"/>
          <w:sz w:val="24"/>
          <w:szCs w:val="24"/>
        </w:rPr>
        <w:t>PublisherID</w:t>
      </w:r>
      <w:r>
        <w:rPr>
          <w:rFonts w:hint="default" w:ascii="Sitka Text" w:hAnsi="Sitka Text" w:eastAsia="Sitka Text" w:cs="Sitka Text"/>
          <w:i w:val="0"/>
          <w:iCs w:val="0"/>
          <w:caps w:val="0"/>
          <w:color w:val="000000"/>
          <w:spacing w:val="0"/>
          <w:sz w:val="24"/>
          <w:szCs w:val="24"/>
        </w:rPr>
        <w:t>.</w:t>
      </w:r>
    </w:p>
    <w:p w14:paraId="2A190CF3">
      <w:pPr>
        <w:rPr>
          <w:rFonts w:hint="default"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 w14:paraId="0B914412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8746F7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7718EBC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FEC35B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F3AA16D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A9E02E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A69096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C30ABB5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07B7E1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6E0E82F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EB562B9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434246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76E220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31463A3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B61AFC9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7AFE93C7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FEF868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F63781E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D72A553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7CFE4D9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3A77CFE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6567D8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8DCD95A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224B91D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B4620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Additional Questions/Discussions:</w:t>
      </w:r>
    </w:p>
    <w:p w14:paraId="050C38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are transitive dependencies, and why should they be eliminated?</w:t>
      </w:r>
    </w:p>
    <w:p w14:paraId="156311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 Variable Text" w:hAnsi="Segoe UI Variable Text" w:cs="Segoe UI Variable Text"/>
          <w:sz w:val="22"/>
          <w:szCs w:val="22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 w:ascii="Segoe UI Variable Text" w:hAnsi="Segoe UI Variable Text" w:cs="Segoe UI Variable Text"/>
          <w:sz w:val="22"/>
          <w:szCs w:val="22"/>
          <w:lang w:val="en-US"/>
        </w:rPr>
        <w:t xml:space="preserve"> </w:t>
      </w:r>
      <w:r>
        <w:rPr>
          <w:rFonts w:hint="default" w:ascii="Segoe UI Variable Text" w:hAnsi="Segoe UI Variable Text" w:eastAsia="SimSun" w:cs="Segoe UI Variable Text"/>
          <w:sz w:val="22"/>
          <w:szCs w:val="22"/>
        </w:rPr>
        <w:t>A transitive dependency happens when a non-key attribute depends on another non-key attribute instead of the primary key. Removing them ensures each table stores only relevant data, reducing redundancy and improving efficiency.</w:t>
      </w:r>
    </w:p>
    <w:p w14:paraId="771666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How does 3NF improve data integrity?</w:t>
      </w:r>
    </w:p>
    <w:p w14:paraId="693476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cs="Segoe UI Variable Small Semilight" w:asciiTheme="minorAscii" w:hAnsiTheme="minorAscii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 w:eastAsia="SimSun" w:cs="Segoe UI Variable Small Semilight" w:asciiTheme="minorAscii" w:hAnsiTheme="minorAscii"/>
          <w:sz w:val="22"/>
          <w:szCs w:val="22"/>
        </w:rPr>
        <w:t>3NF removes unnecessary dependencies, preventing duplicate data and inconsistencies. It keeps related data in separate tables, making updates easier and maintaining accuracy.</w:t>
      </w:r>
    </w:p>
    <w:p w14:paraId="23A9AE4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1386E7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Conclusions:</w:t>
      </w:r>
    </w:p>
    <w:p w14:paraId="396A31A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Segoe UI Variable Text" w:hAnsi="Segoe UI Variable Text" w:cs="Segoe UI Variable Text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</w:rPr>
        <w:t>By moving publisher details to a separate table, we eliminated transitive dependencies and achieved 3NF. This improves data organization, reduces redundancy, and ensures consistency.</w:t>
      </w:r>
    </w:p>
    <w:p w14:paraId="776DDDE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</w:p>
    <w:p w14:paraId="7F96DE1D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F440D2E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 w14:paraId="7221A106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C161FC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84E8F17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171B99F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7BAF32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293AE7E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0EE32C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D523A95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D4B3236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40D1690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27547D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4805EB7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A48C0A3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4D00BB8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17089B5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D91D2C5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7A0C48D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8CAF67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B26862F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12AD0C5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FAFFCA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81DB74B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0417729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8A212E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5FECDC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F84341D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3C466B97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066D3E3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4A840BE4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5FCE322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2F76A61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6860758C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A198BE8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01CB5F92">
      <w:pPr>
        <w:rPr>
          <w:rFonts w:ascii="Candara" w:hAnsi="Candara" w:eastAsia="Candara" w:cs="Candar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1D74CAB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1DEFD"/>
    <w:multiLevelType w:val="multilevel"/>
    <w:tmpl w:val="A001DE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9DCED3"/>
    <w:multiLevelType w:val="multilevel"/>
    <w:tmpl w:val="A39DCE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065CBCA"/>
    <w:multiLevelType w:val="multilevel"/>
    <w:tmpl w:val="2065C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FD7AD75"/>
    <w:multiLevelType w:val="multilevel"/>
    <w:tmpl w:val="3FD7A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E07F564"/>
    <w:multiLevelType w:val="multilevel"/>
    <w:tmpl w:val="7E07F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328E9"/>
    <w:rsid w:val="640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2025-02-21T14:38:00Z</dcterms:created>
  <dc:creator>Cea Sperm</dc:creator>
  <cp:lastModifiedBy>Cea Sperm</cp:lastModifiedBy>
  <dcterms:modified xsi:type="dcterms:W3CDTF">2025-02-21T15:15:31Z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B5E51A818E8546CBA399B58E5BF09E82_11</vt:lpwstr>
  </property>
</Properties>
</file>