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833A" w14:textId="2B54A85E" w:rsidR="00334CDB" w:rsidRPr="00334CDB" w:rsidRDefault="00941A5E" w:rsidP="00334CDB">
      <w:pPr>
        <w:rPr>
          <w:szCs w:val="22"/>
        </w:rPr>
      </w:pPr>
      <w:r w:rsidRPr="00890A4D">
        <w:rPr>
          <w:b/>
          <w:bCs/>
          <w:szCs w:val="22"/>
        </w:rPr>
        <w:t>Human Hacking Part I – The Brain</w:t>
      </w:r>
      <w:r>
        <w:rPr>
          <w:szCs w:val="22"/>
        </w:rPr>
        <w:t xml:space="preserve"> - </w:t>
      </w:r>
      <w:r w:rsidR="00890A4D">
        <w:rPr>
          <w:szCs w:val="22"/>
        </w:rPr>
        <w:t>P</w:t>
      </w:r>
      <w:r w:rsidR="00334CDB" w:rsidRPr="00334CDB">
        <w:rPr>
          <w:szCs w:val="22"/>
        </w:rPr>
        <w:t xml:space="preserve">resentation has been added to the usual folder: </w:t>
      </w:r>
      <w:hyperlink r:id="rId7" w:tgtFrame="_blank" w:tooltip="https://capecapital.sharepoint.com/sites/investmentsolutions/cape%20weekly/forms/allitems.aspx?id=%2fsites%2finvestmentsolutions%2fcape%20weekly&amp;viewid=0d493cf1%2db6da%2d46f6%2d8f0b%2d3cf2209e7060&amp;ovuser=118cdc05%2dcb02%2d4000%2d9284%2dfd6884ef7d04%2cwilliam%2" w:history="1">
        <w:r w:rsidR="00334CDB" w:rsidRPr="00334CDB">
          <w:rPr>
            <w:rStyle w:val="Hyperlink"/>
            <w:szCs w:val="22"/>
          </w:rPr>
          <w:t>Investment Solutions - Cape newsletters - Gallery view</w:t>
        </w:r>
      </w:hyperlink>
      <w:r w:rsidR="0074689D">
        <w:rPr>
          <w:szCs w:val="22"/>
        </w:rPr>
        <w:t xml:space="preserve"> as pdf and as </w:t>
      </w:r>
      <w:r w:rsidR="003A2E12">
        <w:rPr>
          <w:szCs w:val="22"/>
        </w:rPr>
        <w:t xml:space="preserve">power-point to the Moonshot folder </w:t>
      </w:r>
      <w:hyperlink r:id="rId8" w:history="1">
        <w:r w:rsidR="003A2E12" w:rsidRPr="003A2E12">
          <w:rPr>
            <w:rStyle w:val="Hyperlink"/>
            <w:szCs w:val="22"/>
          </w:rPr>
          <w:t>Investment Solutions - Themes and moonshots - All Documents</w:t>
        </w:r>
      </w:hyperlink>
      <w:r w:rsidR="003A2E12">
        <w:rPr>
          <w:szCs w:val="22"/>
        </w:rPr>
        <w:t xml:space="preserve"> </w:t>
      </w:r>
    </w:p>
    <w:p w14:paraId="2E16606E" w14:textId="3646A6A1" w:rsidR="00A433B9" w:rsidRPr="008B2A31" w:rsidRDefault="00A433B9">
      <w:pPr>
        <w:rPr>
          <w:szCs w:val="22"/>
        </w:rPr>
      </w:pPr>
    </w:p>
    <w:p w14:paraId="11B2E947" w14:textId="52937822" w:rsidR="004A1DF7" w:rsidRPr="00A06F0B" w:rsidRDefault="004A1DF7" w:rsidP="0008070E">
      <w:pPr>
        <w:pStyle w:val="ListParagraph"/>
        <w:numPr>
          <w:ilvl w:val="0"/>
          <w:numId w:val="2"/>
        </w:numPr>
        <w:jc w:val="both"/>
        <w:rPr>
          <w:szCs w:val="22"/>
        </w:rPr>
      </w:pPr>
      <w:r w:rsidRPr="00CC6BE7">
        <w:rPr>
          <w:szCs w:val="22"/>
        </w:rPr>
        <w:t>It’s easy to understand a tooth, a vein, a bone, understanding the brain is very different</w:t>
      </w:r>
      <w:r w:rsidR="00A06F0B">
        <w:rPr>
          <w:szCs w:val="22"/>
        </w:rPr>
        <w:t xml:space="preserve">: </w:t>
      </w:r>
      <w:r w:rsidR="00890A4D" w:rsidRPr="00A06F0B">
        <w:rPr>
          <w:b/>
          <w:bCs/>
          <w:szCs w:val="22"/>
        </w:rPr>
        <w:t xml:space="preserve">The brain is </w:t>
      </w:r>
      <w:r w:rsidR="00456EDD" w:rsidRPr="00A06F0B">
        <w:rPr>
          <w:b/>
          <w:bCs/>
          <w:szCs w:val="22"/>
        </w:rPr>
        <w:t xml:space="preserve">60% fat, </w:t>
      </w:r>
      <w:r w:rsidR="00890A4D" w:rsidRPr="00A06F0B">
        <w:rPr>
          <w:b/>
          <w:bCs/>
          <w:szCs w:val="22"/>
        </w:rPr>
        <w:t xml:space="preserve">it is the </w:t>
      </w:r>
      <w:r w:rsidR="00456EDD" w:rsidRPr="00A06F0B">
        <w:rPr>
          <w:b/>
          <w:bCs/>
          <w:szCs w:val="22"/>
        </w:rPr>
        <w:t>fattiest organ</w:t>
      </w:r>
      <w:r w:rsidR="00890A4D" w:rsidRPr="00A06F0B">
        <w:rPr>
          <w:b/>
          <w:bCs/>
          <w:szCs w:val="22"/>
        </w:rPr>
        <w:t xml:space="preserve"> in the body, </w:t>
      </w:r>
      <w:r w:rsidR="00FF4DB5" w:rsidRPr="00A06F0B">
        <w:rPr>
          <w:b/>
          <w:bCs/>
          <w:szCs w:val="22"/>
        </w:rPr>
        <w:t xml:space="preserve">it weighs </w:t>
      </w:r>
      <w:r w:rsidR="00456EDD" w:rsidRPr="00A06F0B">
        <w:rPr>
          <w:b/>
          <w:bCs/>
          <w:szCs w:val="22"/>
        </w:rPr>
        <w:t xml:space="preserve">1.4kg, </w:t>
      </w:r>
      <w:r w:rsidR="00FF4DB5" w:rsidRPr="00A06F0B">
        <w:rPr>
          <w:b/>
          <w:bCs/>
          <w:szCs w:val="22"/>
        </w:rPr>
        <w:t xml:space="preserve">consumes </w:t>
      </w:r>
      <w:r w:rsidR="00456EDD" w:rsidRPr="00A06F0B">
        <w:rPr>
          <w:b/>
          <w:bCs/>
          <w:szCs w:val="22"/>
        </w:rPr>
        <w:t>25% of the body’ oxygen</w:t>
      </w:r>
      <w:r w:rsidR="00FF4DB5" w:rsidRPr="00A06F0B">
        <w:rPr>
          <w:b/>
          <w:bCs/>
          <w:szCs w:val="22"/>
        </w:rPr>
        <w:t xml:space="preserve"> while b</w:t>
      </w:r>
      <w:r w:rsidR="00456EDD" w:rsidRPr="00A06F0B">
        <w:rPr>
          <w:b/>
          <w:bCs/>
          <w:szCs w:val="22"/>
        </w:rPr>
        <w:t>urn</w:t>
      </w:r>
      <w:r w:rsidR="00FF4DB5" w:rsidRPr="00A06F0B">
        <w:rPr>
          <w:b/>
          <w:bCs/>
          <w:szCs w:val="22"/>
        </w:rPr>
        <w:t>ing</w:t>
      </w:r>
      <w:r w:rsidR="00456EDD" w:rsidRPr="00A06F0B">
        <w:rPr>
          <w:b/>
          <w:bCs/>
          <w:szCs w:val="22"/>
        </w:rPr>
        <w:t xml:space="preserve"> 20% of caloric intake</w:t>
      </w:r>
      <w:r w:rsidR="00456EDD" w:rsidRPr="00A06F0B">
        <w:rPr>
          <w:szCs w:val="22"/>
        </w:rPr>
        <w:t xml:space="preserve"> or 120 grams of glucose</w:t>
      </w:r>
      <w:r w:rsidR="00FF4DB5" w:rsidRPr="00A06F0B">
        <w:rPr>
          <w:szCs w:val="22"/>
        </w:rPr>
        <w:t xml:space="preserve">. It has </w:t>
      </w:r>
      <w:r w:rsidR="00456EDD" w:rsidRPr="00A06F0B">
        <w:rPr>
          <w:szCs w:val="22"/>
        </w:rPr>
        <w:t>640km of capillaries</w:t>
      </w:r>
      <w:r w:rsidR="00662784" w:rsidRPr="00A06F0B">
        <w:rPr>
          <w:szCs w:val="22"/>
        </w:rPr>
        <w:t xml:space="preserve"> (small veins).</w:t>
      </w:r>
    </w:p>
    <w:p w14:paraId="1E2B90BA" w14:textId="77777777" w:rsidR="003D5526" w:rsidRPr="00CC6BE7" w:rsidRDefault="00D50F04" w:rsidP="0008070E">
      <w:pPr>
        <w:pStyle w:val="ListParagraph"/>
        <w:numPr>
          <w:ilvl w:val="0"/>
          <w:numId w:val="2"/>
        </w:numPr>
        <w:jc w:val="both"/>
        <w:rPr>
          <w:szCs w:val="22"/>
        </w:rPr>
      </w:pPr>
      <w:r w:rsidRPr="00CC6BE7">
        <w:rPr>
          <w:szCs w:val="22"/>
        </w:rPr>
        <w:t xml:space="preserve">The </w:t>
      </w:r>
      <w:r w:rsidR="004A1DF7" w:rsidRPr="00CC6BE7">
        <w:rPr>
          <w:szCs w:val="22"/>
        </w:rPr>
        <w:t>Blood-</w:t>
      </w:r>
      <w:r w:rsidR="00DE22CF" w:rsidRPr="00CC6BE7">
        <w:rPr>
          <w:szCs w:val="22"/>
        </w:rPr>
        <w:t>B</w:t>
      </w:r>
      <w:r w:rsidR="004A1DF7" w:rsidRPr="00CC6BE7">
        <w:rPr>
          <w:szCs w:val="22"/>
        </w:rPr>
        <w:t xml:space="preserve">rain </w:t>
      </w:r>
      <w:r w:rsidR="00DE22CF" w:rsidRPr="00CC6BE7">
        <w:rPr>
          <w:szCs w:val="22"/>
        </w:rPr>
        <w:t>B</w:t>
      </w:r>
      <w:r w:rsidR="004A1DF7" w:rsidRPr="00CC6BE7">
        <w:rPr>
          <w:szCs w:val="22"/>
        </w:rPr>
        <w:t>arrier</w:t>
      </w:r>
      <w:r w:rsidRPr="00CC6BE7">
        <w:rPr>
          <w:szCs w:val="22"/>
        </w:rPr>
        <w:t xml:space="preserve"> is the brain’s security checkpoint</w:t>
      </w:r>
      <w:r w:rsidR="009D3BD2" w:rsidRPr="00CC6BE7">
        <w:rPr>
          <w:szCs w:val="22"/>
        </w:rPr>
        <w:t xml:space="preserve">; </w:t>
      </w:r>
      <w:r w:rsidR="009D3BD2" w:rsidRPr="00132C67">
        <w:rPr>
          <w:b/>
          <w:bCs/>
          <w:szCs w:val="22"/>
        </w:rPr>
        <w:t>i</w:t>
      </w:r>
      <w:r w:rsidR="00BB4642" w:rsidRPr="00132C67">
        <w:rPr>
          <w:b/>
          <w:bCs/>
          <w:szCs w:val="22"/>
        </w:rPr>
        <w:t>t blocks harmful substances but also makes drug delivery harder</w:t>
      </w:r>
      <w:r w:rsidR="00DE22CF" w:rsidRPr="00CC6BE7">
        <w:rPr>
          <w:szCs w:val="22"/>
        </w:rPr>
        <w:t xml:space="preserve">. The brain floats in </w:t>
      </w:r>
      <w:r w:rsidR="00D779EF" w:rsidRPr="00CC6BE7">
        <w:rPr>
          <w:szCs w:val="22"/>
        </w:rPr>
        <w:t>cerebrospinal fluid. To get to it</w:t>
      </w:r>
      <w:r w:rsidR="009D3BD2" w:rsidRPr="00CC6BE7">
        <w:rPr>
          <w:szCs w:val="22"/>
        </w:rPr>
        <w:t>,</w:t>
      </w:r>
      <w:r w:rsidR="00D779EF" w:rsidRPr="00CC6BE7">
        <w:rPr>
          <w:szCs w:val="22"/>
        </w:rPr>
        <w:t xml:space="preserve"> one needs to get past the skull and the dura matter.</w:t>
      </w:r>
      <w:r w:rsidR="009D3BD2" w:rsidRPr="00CC6BE7">
        <w:rPr>
          <w:szCs w:val="22"/>
        </w:rPr>
        <w:t xml:space="preserve"> </w:t>
      </w:r>
      <w:r w:rsidR="00662784" w:rsidRPr="00CC6BE7">
        <w:rPr>
          <w:szCs w:val="22"/>
        </w:rPr>
        <w:t xml:space="preserve">It is composed of </w:t>
      </w:r>
      <w:r w:rsidR="009A6F5E" w:rsidRPr="00CC6BE7">
        <w:rPr>
          <w:szCs w:val="22"/>
        </w:rPr>
        <w:t>grey matter (the brain’ control centre) and white matter (the brain’ wiring).</w:t>
      </w:r>
    </w:p>
    <w:p w14:paraId="63992C23" w14:textId="77777777" w:rsidR="001E4845" w:rsidRDefault="003D5526" w:rsidP="0008070E">
      <w:pPr>
        <w:pStyle w:val="ListParagraph"/>
        <w:numPr>
          <w:ilvl w:val="0"/>
          <w:numId w:val="2"/>
        </w:numPr>
        <w:jc w:val="both"/>
        <w:rPr>
          <w:szCs w:val="22"/>
        </w:rPr>
      </w:pPr>
      <w:r w:rsidRPr="00132C67">
        <w:rPr>
          <w:b/>
          <w:bCs/>
          <w:szCs w:val="22"/>
        </w:rPr>
        <w:t>We’re born with 86bn neurons, we burn 250,000 a day</w:t>
      </w:r>
      <w:r w:rsidRPr="00CC6BE7">
        <w:rPr>
          <w:szCs w:val="22"/>
        </w:rPr>
        <w:t>, they don’t reproduc</w:t>
      </w:r>
      <w:r w:rsidR="00557021" w:rsidRPr="00CC6BE7">
        <w:rPr>
          <w:szCs w:val="22"/>
        </w:rPr>
        <w:t>e apart from those of the hippocampus</w:t>
      </w:r>
      <w:r w:rsidR="000F163F" w:rsidRPr="00CC6BE7">
        <w:rPr>
          <w:szCs w:val="22"/>
        </w:rPr>
        <w:t xml:space="preserve">. </w:t>
      </w:r>
    </w:p>
    <w:p w14:paraId="3F74F0F3" w14:textId="15754CCF" w:rsidR="00132C67" w:rsidRDefault="00A515B1" w:rsidP="0008070E">
      <w:pPr>
        <w:pStyle w:val="ListParagraph"/>
        <w:numPr>
          <w:ilvl w:val="0"/>
          <w:numId w:val="2"/>
        </w:numPr>
        <w:jc w:val="both"/>
        <w:rPr>
          <w:szCs w:val="22"/>
        </w:rPr>
      </w:pPr>
      <w:r w:rsidRPr="00CC6BE7">
        <w:rPr>
          <w:szCs w:val="22"/>
        </w:rPr>
        <w:t>Neurons both store information and compute it, locally. No need to shuttle data back and forth across a central processor.</w:t>
      </w:r>
      <w:r w:rsidR="001E4845">
        <w:rPr>
          <w:szCs w:val="22"/>
        </w:rPr>
        <w:t xml:space="preserve"> </w:t>
      </w:r>
      <w:r w:rsidR="00337DF1" w:rsidRPr="00CC6BE7">
        <w:rPr>
          <w:szCs w:val="22"/>
        </w:rPr>
        <w:t>Different regions of the brain are fine-tuned for different tasks</w:t>
      </w:r>
      <w:r w:rsidR="001E4845">
        <w:rPr>
          <w:szCs w:val="22"/>
        </w:rPr>
        <w:t>:</w:t>
      </w:r>
      <w:r w:rsidR="00337DF1" w:rsidRPr="00CC6BE7">
        <w:rPr>
          <w:szCs w:val="22"/>
        </w:rPr>
        <w:t xml:space="preserve"> vision, language, emotion, memory. Like purpose-built microprocessors, each running its own code.</w:t>
      </w:r>
    </w:p>
    <w:p w14:paraId="10A70705" w14:textId="4C53A1D9" w:rsidR="00CC6BE7" w:rsidRDefault="00337DF1" w:rsidP="0008070E">
      <w:pPr>
        <w:pStyle w:val="ListParagraph"/>
        <w:numPr>
          <w:ilvl w:val="0"/>
          <w:numId w:val="2"/>
        </w:numPr>
        <w:jc w:val="both"/>
        <w:rPr>
          <w:szCs w:val="22"/>
        </w:rPr>
      </w:pPr>
      <w:r w:rsidRPr="00CC6BE7">
        <w:rPr>
          <w:szCs w:val="22"/>
        </w:rPr>
        <w:t>Thanks to MRI</w:t>
      </w:r>
      <w:r w:rsidR="00C52A63" w:rsidRPr="00CC6BE7">
        <w:rPr>
          <w:szCs w:val="22"/>
        </w:rPr>
        <w:t>, we know which part of the brain commands what</w:t>
      </w:r>
      <w:r w:rsidR="00442DB8" w:rsidRPr="00CC6BE7">
        <w:rPr>
          <w:szCs w:val="22"/>
        </w:rPr>
        <w:t xml:space="preserve"> / does what. </w:t>
      </w:r>
      <w:r w:rsidR="00442DB8" w:rsidRPr="00CC6BE7">
        <w:rPr>
          <w:b/>
          <w:bCs/>
          <w:szCs w:val="22"/>
        </w:rPr>
        <w:t xml:space="preserve">Getting there </w:t>
      </w:r>
      <w:r w:rsidR="00CC6BE7" w:rsidRPr="00CC6BE7">
        <w:rPr>
          <w:b/>
          <w:bCs/>
          <w:szCs w:val="22"/>
        </w:rPr>
        <w:t>with a meaningful action is complicated</w:t>
      </w:r>
      <w:r w:rsidR="00CC6BE7" w:rsidRPr="00CC6BE7">
        <w:rPr>
          <w:szCs w:val="22"/>
        </w:rPr>
        <w:t>.</w:t>
      </w:r>
    </w:p>
    <w:p w14:paraId="7DEE6FF3" w14:textId="364969FA" w:rsidR="00695536" w:rsidRDefault="00695536" w:rsidP="0008070E">
      <w:pPr>
        <w:pStyle w:val="ListParagraph"/>
        <w:numPr>
          <w:ilvl w:val="0"/>
          <w:numId w:val="2"/>
        </w:numPr>
        <w:jc w:val="both"/>
        <w:rPr>
          <w:szCs w:val="22"/>
        </w:rPr>
      </w:pPr>
      <w:r>
        <w:rPr>
          <w:szCs w:val="22"/>
        </w:rPr>
        <w:t>Aging population</w:t>
      </w:r>
      <w:r w:rsidR="00670053">
        <w:rPr>
          <w:szCs w:val="22"/>
        </w:rPr>
        <w:t xml:space="preserve"> mean more and more people (currently 3bn) will suffer from a neurodegenerative condition (strokes and migraines are on the list)</w:t>
      </w:r>
      <w:r w:rsidR="0008070E">
        <w:rPr>
          <w:szCs w:val="22"/>
        </w:rPr>
        <w:t xml:space="preserve">. Male and females are </w:t>
      </w:r>
      <w:r w:rsidR="005C6D0A">
        <w:rPr>
          <w:szCs w:val="22"/>
        </w:rPr>
        <w:t>affected differently.</w:t>
      </w:r>
    </w:p>
    <w:p w14:paraId="1DFCBFFE" w14:textId="5E596669" w:rsidR="005C6D0A" w:rsidRDefault="00B2478C" w:rsidP="0008070E">
      <w:pPr>
        <w:pStyle w:val="ListParagraph"/>
        <w:numPr>
          <w:ilvl w:val="0"/>
          <w:numId w:val="2"/>
        </w:numPr>
        <w:jc w:val="both"/>
        <w:rPr>
          <w:b/>
          <w:bCs/>
          <w:szCs w:val="22"/>
        </w:rPr>
      </w:pPr>
      <w:r>
        <w:rPr>
          <w:szCs w:val="22"/>
        </w:rPr>
        <w:t>When someone is diagnosed it is too late to cure…</w:t>
      </w:r>
      <w:r w:rsidR="007A66C8">
        <w:rPr>
          <w:szCs w:val="22"/>
        </w:rPr>
        <w:t xml:space="preserve"> </w:t>
      </w:r>
      <w:r w:rsidR="00ED4985">
        <w:rPr>
          <w:szCs w:val="22"/>
        </w:rPr>
        <w:t>existing treatments are very expensive</w:t>
      </w:r>
      <w:r w:rsidR="009A463B">
        <w:rPr>
          <w:szCs w:val="22"/>
        </w:rPr>
        <w:t>, new treatments have a very high failure rate</w:t>
      </w:r>
      <w:r w:rsidR="00955D71">
        <w:rPr>
          <w:szCs w:val="22"/>
        </w:rPr>
        <w:t>…</w:t>
      </w:r>
      <w:r w:rsidR="00D41838">
        <w:rPr>
          <w:szCs w:val="22"/>
        </w:rPr>
        <w:t xml:space="preserve"> </w:t>
      </w:r>
      <w:r w:rsidR="00D41838" w:rsidRPr="00D41838">
        <w:rPr>
          <w:b/>
          <w:bCs/>
          <w:szCs w:val="22"/>
        </w:rPr>
        <w:t>The market is projected to grow from USD 58.22 billion in 2025 to USD 85.40 billion by the end of 2032, exhibiting a CAGR of 5.6%</w:t>
      </w:r>
    </w:p>
    <w:p w14:paraId="7ABC157C" w14:textId="4AB44FE9" w:rsidR="00166F1B" w:rsidRPr="00166F1B" w:rsidRDefault="00D41838" w:rsidP="00166F1B">
      <w:pPr>
        <w:pStyle w:val="ListParagraph"/>
        <w:numPr>
          <w:ilvl w:val="0"/>
          <w:numId w:val="2"/>
        </w:numPr>
        <w:jc w:val="both"/>
        <w:rPr>
          <w:b/>
          <w:bCs/>
          <w:szCs w:val="22"/>
        </w:rPr>
      </w:pPr>
      <w:r>
        <w:rPr>
          <w:szCs w:val="22"/>
        </w:rPr>
        <w:t>Two acronyms worth knowing</w:t>
      </w:r>
      <w:r w:rsidR="00166F1B">
        <w:rPr>
          <w:szCs w:val="22"/>
        </w:rPr>
        <w:t>:</w:t>
      </w:r>
    </w:p>
    <w:p w14:paraId="428DF8B2" w14:textId="68658EB9" w:rsidR="00CA7722" w:rsidRPr="00CA7722" w:rsidRDefault="00166F1B" w:rsidP="00166F1B">
      <w:pPr>
        <w:pStyle w:val="ListParagraph"/>
        <w:numPr>
          <w:ilvl w:val="1"/>
          <w:numId w:val="2"/>
        </w:numPr>
        <w:jc w:val="both"/>
        <w:rPr>
          <w:b/>
          <w:bCs/>
          <w:szCs w:val="22"/>
        </w:rPr>
      </w:pPr>
      <w:r>
        <w:rPr>
          <w:szCs w:val="22"/>
        </w:rPr>
        <w:t>Deep Brain Stimulation</w:t>
      </w:r>
      <w:r w:rsidR="00CA7722">
        <w:rPr>
          <w:szCs w:val="22"/>
        </w:rPr>
        <w:t xml:space="preserve"> (</w:t>
      </w:r>
      <w:r w:rsidR="005308B2">
        <w:rPr>
          <w:szCs w:val="22"/>
        </w:rPr>
        <w:t>DBS):</w:t>
      </w:r>
      <w:r w:rsidR="00F208D0">
        <w:rPr>
          <w:szCs w:val="22"/>
        </w:rPr>
        <w:t xml:space="preserve"> they deliver electrical stimulation deep into specific brain areas (very intrusive</w:t>
      </w:r>
      <w:r w:rsidR="00CA7722">
        <w:rPr>
          <w:szCs w:val="22"/>
        </w:rPr>
        <w:t>, already commercialised).</w:t>
      </w:r>
    </w:p>
    <w:p w14:paraId="5013A644" w14:textId="77777777" w:rsidR="00692DD5" w:rsidRPr="00692DD5" w:rsidRDefault="00CA7722" w:rsidP="00166F1B">
      <w:pPr>
        <w:pStyle w:val="ListParagraph"/>
        <w:numPr>
          <w:ilvl w:val="1"/>
          <w:numId w:val="2"/>
        </w:numPr>
        <w:jc w:val="both"/>
        <w:rPr>
          <w:b/>
          <w:bCs/>
          <w:szCs w:val="22"/>
        </w:rPr>
      </w:pPr>
      <w:r w:rsidRPr="004E2078">
        <w:rPr>
          <w:b/>
          <w:bCs/>
          <w:szCs w:val="22"/>
        </w:rPr>
        <w:t>Brain computer interface (BCI):</w:t>
      </w:r>
      <w:r>
        <w:rPr>
          <w:szCs w:val="22"/>
        </w:rPr>
        <w:t xml:space="preserve"> </w:t>
      </w:r>
      <w:r w:rsidR="005308B2">
        <w:rPr>
          <w:szCs w:val="22"/>
        </w:rPr>
        <w:t xml:space="preserve">Record brain activity, enables direct communication between </w:t>
      </w:r>
      <w:r w:rsidR="00692DD5">
        <w:rPr>
          <w:szCs w:val="22"/>
        </w:rPr>
        <w:t xml:space="preserve">the brain and an external device. Most promising company: </w:t>
      </w:r>
      <w:r w:rsidR="00692DD5" w:rsidRPr="004E2078">
        <w:rPr>
          <w:b/>
          <w:bCs/>
          <w:szCs w:val="22"/>
        </w:rPr>
        <w:t>Precision Neuroscience</w:t>
      </w:r>
      <w:r w:rsidR="00692DD5">
        <w:rPr>
          <w:szCs w:val="22"/>
        </w:rPr>
        <w:t xml:space="preserve"> and its CEO Ben Rapoport.</w:t>
      </w:r>
    </w:p>
    <w:p w14:paraId="7AC31E5B" w14:textId="77777777" w:rsidR="004E2078" w:rsidRDefault="004E2078" w:rsidP="00692DD5">
      <w:pPr>
        <w:jc w:val="both"/>
        <w:rPr>
          <w:szCs w:val="22"/>
        </w:rPr>
      </w:pPr>
    </w:p>
    <w:p w14:paraId="29FF8C56" w14:textId="0EEABC8E" w:rsidR="004E2078" w:rsidRDefault="004E2078" w:rsidP="00692DD5">
      <w:pPr>
        <w:jc w:val="both"/>
        <w:rPr>
          <w:szCs w:val="22"/>
        </w:rPr>
      </w:pPr>
      <w:r>
        <w:rPr>
          <w:szCs w:val="22"/>
        </w:rPr>
        <w:t xml:space="preserve">Moonshot </w:t>
      </w:r>
      <w:r w:rsidR="00B3071D">
        <w:rPr>
          <w:szCs w:val="22"/>
        </w:rPr>
        <w:t>scorecard</w:t>
      </w:r>
      <w:r>
        <w:rPr>
          <w:szCs w:val="22"/>
        </w:rPr>
        <w:t>.</w:t>
      </w:r>
    </w:p>
    <w:p w14:paraId="467C22FE" w14:textId="77777777" w:rsidR="00D105FE" w:rsidRPr="0029418F" w:rsidRDefault="00D105FE" w:rsidP="00692DD5">
      <w:pPr>
        <w:jc w:val="both"/>
        <w:rPr>
          <w:b/>
          <w:bCs/>
          <w:szCs w:val="22"/>
        </w:rPr>
      </w:pPr>
      <w:r w:rsidRPr="0029418F">
        <w:rPr>
          <w:b/>
          <w:bCs/>
          <w:szCs w:val="22"/>
        </w:rPr>
        <w:t>Appeal: 33 out of 55</w:t>
      </w:r>
    </w:p>
    <w:p w14:paraId="385ACFF9" w14:textId="77777777" w:rsidR="00D105FE" w:rsidRDefault="00D105FE" w:rsidP="00692DD5">
      <w:pPr>
        <w:jc w:val="both"/>
        <w:rPr>
          <w:szCs w:val="22"/>
        </w:rPr>
      </w:pPr>
      <w:r>
        <w:rPr>
          <w:szCs w:val="22"/>
        </w:rPr>
        <w:t>Investability: 18 out of 20</w:t>
      </w:r>
    </w:p>
    <w:p w14:paraId="389BD21C" w14:textId="74B72CB2" w:rsidR="005D11EF" w:rsidRDefault="005D11EF" w:rsidP="00692DD5">
      <w:pPr>
        <w:jc w:val="both"/>
        <w:rPr>
          <w:szCs w:val="22"/>
        </w:rPr>
      </w:pPr>
      <w:r>
        <w:rPr>
          <w:szCs w:val="22"/>
        </w:rPr>
        <w:t xml:space="preserve">Strategic fit </w:t>
      </w:r>
      <w:r w:rsidR="0029418F">
        <w:rPr>
          <w:szCs w:val="22"/>
        </w:rPr>
        <w:t>for</w:t>
      </w:r>
      <w:r>
        <w:rPr>
          <w:szCs w:val="22"/>
        </w:rPr>
        <w:t xml:space="preserve"> Cape: 8 out of 10</w:t>
      </w:r>
    </w:p>
    <w:p w14:paraId="493A9FA8" w14:textId="0576916B" w:rsidR="00D25FD0" w:rsidRPr="008D7A25" w:rsidRDefault="00D25FD0" w:rsidP="00692DD5">
      <w:pPr>
        <w:jc w:val="both"/>
        <w:rPr>
          <w:b/>
          <w:bCs/>
          <w:szCs w:val="22"/>
        </w:rPr>
      </w:pPr>
    </w:p>
    <w:p w14:paraId="36C5D67F" w14:textId="16E2AA2C" w:rsidR="00D50F04" w:rsidRDefault="00662784">
      <w:pPr>
        <w:rPr>
          <w:szCs w:val="22"/>
        </w:rPr>
      </w:pPr>
      <w:r>
        <w:rPr>
          <w:szCs w:val="22"/>
        </w:rPr>
        <w:t xml:space="preserve"> </w:t>
      </w:r>
      <w:r w:rsidR="00D779EF">
        <w:rPr>
          <w:szCs w:val="22"/>
        </w:rPr>
        <w:t xml:space="preserve"> </w:t>
      </w:r>
      <w:r w:rsidR="00BB4642">
        <w:rPr>
          <w:szCs w:val="22"/>
        </w:rPr>
        <w:t xml:space="preserve"> </w:t>
      </w:r>
    </w:p>
    <w:p w14:paraId="6CED1B11" w14:textId="77777777" w:rsidR="00D50F04" w:rsidRDefault="00D50F04">
      <w:pPr>
        <w:rPr>
          <w:szCs w:val="22"/>
        </w:rPr>
      </w:pPr>
    </w:p>
    <w:p w14:paraId="3F6E0550" w14:textId="77777777" w:rsidR="004A1DF7" w:rsidRPr="008B2A31" w:rsidRDefault="004A1DF7">
      <w:pPr>
        <w:rPr>
          <w:szCs w:val="22"/>
        </w:rPr>
      </w:pPr>
    </w:p>
    <w:sectPr w:rsidR="004A1DF7" w:rsidRPr="008B2A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B7F1F" w14:textId="77777777" w:rsidR="00F17801" w:rsidRDefault="00F17801" w:rsidP="008B2A31">
      <w:r>
        <w:separator/>
      </w:r>
    </w:p>
  </w:endnote>
  <w:endnote w:type="continuationSeparator" w:id="0">
    <w:p w14:paraId="630B9D88" w14:textId="77777777" w:rsidR="00F17801" w:rsidRDefault="00F17801" w:rsidP="008B2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68F3" w14:textId="77777777" w:rsidR="008B2A31" w:rsidRDefault="008B2A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D8E65" w14:textId="77777777" w:rsidR="008B2A31" w:rsidRDefault="008B2A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52D67" w14:textId="77777777" w:rsidR="008B2A31" w:rsidRDefault="008B2A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280F8" w14:textId="77777777" w:rsidR="00F17801" w:rsidRDefault="00F17801" w:rsidP="008B2A31">
      <w:r>
        <w:separator/>
      </w:r>
    </w:p>
  </w:footnote>
  <w:footnote w:type="continuationSeparator" w:id="0">
    <w:p w14:paraId="03EB131B" w14:textId="77777777" w:rsidR="00F17801" w:rsidRDefault="00F17801" w:rsidP="008B2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72CDF" w14:textId="77777777" w:rsidR="008B2A31" w:rsidRDefault="008B2A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CEB7B" w14:textId="77777777" w:rsidR="008B2A31" w:rsidRDefault="008B2A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70FB" w14:textId="77777777" w:rsidR="008B2A31" w:rsidRDefault="008B2A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4DBE"/>
    <w:multiLevelType w:val="hybridMultilevel"/>
    <w:tmpl w:val="618EE6DC"/>
    <w:lvl w:ilvl="0" w:tplc="30C8B8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44C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5EBB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4439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3A4F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BAF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847C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28C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1ABC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5286BAC"/>
    <w:multiLevelType w:val="hybridMultilevel"/>
    <w:tmpl w:val="C2FA7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146552">
    <w:abstractNumId w:val="0"/>
  </w:num>
  <w:num w:numId="2" w16cid:durableId="77209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456EDD"/>
    <w:rsid w:val="0008070E"/>
    <w:rsid w:val="000F163F"/>
    <w:rsid w:val="00132C67"/>
    <w:rsid w:val="00166F1B"/>
    <w:rsid w:val="001A074C"/>
    <w:rsid w:val="001E38F6"/>
    <w:rsid w:val="001E4845"/>
    <w:rsid w:val="0029418F"/>
    <w:rsid w:val="002B3A1B"/>
    <w:rsid w:val="00334CDB"/>
    <w:rsid w:val="00337DF1"/>
    <w:rsid w:val="003A2E12"/>
    <w:rsid w:val="003D5526"/>
    <w:rsid w:val="00442C1F"/>
    <w:rsid w:val="00442DB8"/>
    <w:rsid w:val="00456EDD"/>
    <w:rsid w:val="004A1DF7"/>
    <w:rsid w:val="004B0806"/>
    <w:rsid w:val="004E2078"/>
    <w:rsid w:val="005308B2"/>
    <w:rsid w:val="00557021"/>
    <w:rsid w:val="005C6D0A"/>
    <w:rsid w:val="005D11EF"/>
    <w:rsid w:val="006115BC"/>
    <w:rsid w:val="00662784"/>
    <w:rsid w:val="00670053"/>
    <w:rsid w:val="00692DD5"/>
    <w:rsid w:val="00695536"/>
    <w:rsid w:val="0074689D"/>
    <w:rsid w:val="007A66C8"/>
    <w:rsid w:val="00817D75"/>
    <w:rsid w:val="0085270A"/>
    <w:rsid w:val="00890A4D"/>
    <w:rsid w:val="008B2A31"/>
    <w:rsid w:val="008D7A25"/>
    <w:rsid w:val="00941A5E"/>
    <w:rsid w:val="00955D71"/>
    <w:rsid w:val="009A463B"/>
    <w:rsid w:val="009A6F5E"/>
    <w:rsid w:val="009D3BD2"/>
    <w:rsid w:val="00A06F0B"/>
    <w:rsid w:val="00A433B9"/>
    <w:rsid w:val="00A515B1"/>
    <w:rsid w:val="00A92970"/>
    <w:rsid w:val="00AC7129"/>
    <w:rsid w:val="00B2478C"/>
    <w:rsid w:val="00B3071D"/>
    <w:rsid w:val="00B86708"/>
    <w:rsid w:val="00BA2E4C"/>
    <w:rsid w:val="00BB4642"/>
    <w:rsid w:val="00C00526"/>
    <w:rsid w:val="00C4753B"/>
    <w:rsid w:val="00C52A63"/>
    <w:rsid w:val="00CA7722"/>
    <w:rsid w:val="00CC6BE7"/>
    <w:rsid w:val="00D105FE"/>
    <w:rsid w:val="00D25FD0"/>
    <w:rsid w:val="00D41838"/>
    <w:rsid w:val="00D50F04"/>
    <w:rsid w:val="00D779EF"/>
    <w:rsid w:val="00DE22CF"/>
    <w:rsid w:val="00ED4985"/>
    <w:rsid w:val="00F17801"/>
    <w:rsid w:val="00F208D0"/>
    <w:rsid w:val="00FF1D19"/>
    <w:rsid w:val="00FF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6B8C"/>
  <w15:chartTrackingRefBased/>
  <w15:docId w15:val="{9886C5C5-C4E7-4F4A-B4A5-086C140C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970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75"/>
    <w:pPr>
      <w:keepNext/>
      <w:keepLines/>
      <w:spacing w:after="80"/>
      <w:outlineLvl w:val="1"/>
    </w:pPr>
    <w:rPr>
      <w:rFonts w:ascii="Aptos" w:eastAsiaTheme="majorEastAsia" w:hAnsi="Aptos" w:cstheme="majorBidi"/>
      <w:b/>
      <w:kern w:val="0"/>
      <w:sz w:val="40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E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E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E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E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E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E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E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17D75"/>
    <w:rPr>
      <w:rFonts w:ascii="Aptos" w:eastAsiaTheme="majorEastAsia" w:hAnsi="Aptos" w:cstheme="majorBidi"/>
      <w:b/>
      <w:kern w:val="0"/>
      <w:sz w:val="40"/>
      <w:szCs w:val="32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5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ED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EDD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ED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EDD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ED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EDD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56E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E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E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EDD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45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EDD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456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A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A31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8B2A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A31"/>
    <w:rPr>
      <w:rFonts w:ascii="Arial" w:hAnsi="Arial"/>
      <w:sz w:val="22"/>
    </w:rPr>
  </w:style>
  <w:style w:type="character" w:styleId="Hyperlink">
    <w:name w:val="Hyperlink"/>
    <w:basedOn w:val="DefaultParagraphFont"/>
    <w:uiPriority w:val="99"/>
    <w:unhideWhenUsed/>
    <w:rsid w:val="00334C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C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68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668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ecapital.sharepoint.com/sites/InvestmentSolutions/Research/Forms/AllItems.aspx?viewid=ec517e21%2D430e%2D4052%2D99dc%2Dde3c32a23c87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apecapital.sharepoint.com/sites/InvestmentSolutions/Cape%20Weekly/Forms/AllItems.aspx?id=%2Fsites%2FInvestmentSolutions%2FCape%20Weekly&amp;viewid=0d493cf1%2Db6da%2D46f6%2D8f0b%2D3cf2209e7060&amp;ovuser=118cdc05%2Dcb02%2D4000%2D9284%2Dfd6884ef7d04%2Cwilliam%2Eraynar%40capecapital%2Ecom&amp;clickParams=eyAiWC1BcHBOYW1lIiA6ICJNaWNyb3NvZnQgV29yZCIsICJYLUFwcFZlcnNpb24iIDogIjE2LjAuMTg4MjcuMjAxMjgiLCAiT1MiIDogIldpbmRvd3MiIH0%3D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383</Words>
  <Characters>1967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raynar</dc:creator>
  <cp:keywords/>
  <dc:description/>
  <cp:lastModifiedBy>william raynar</cp:lastModifiedBy>
  <cp:revision>53</cp:revision>
  <cp:lastPrinted>2025-06-24T06:19:00Z</cp:lastPrinted>
  <dcterms:created xsi:type="dcterms:W3CDTF">2025-06-23T12:55:00Z</dcterms:created>
  <dcterms:modified xsi:type="dcterms:W3CDTF">2025-11-21T14:46:00Z</dcterms:modified>
</cp:coreProperties>
</file>