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9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5"/>
        <w:gridCol w:w="3510"/>
      </w:tblGrid>
      <w:tr w:rsidR="00F6227F" w14:paraId="7DF2742D" w14:textId="77777777" w:rsidTr="0067164B">
        <w:tc>
          <w:tcPr>
            <w:tcW w:w="7485" w:type="dxa"/>
            <w:shd w:val="clear" w:color="auto" w:fill="4A86E8"/>
            <w:tcMar>
              <w:top w:w="100" w:type="dxa"/>
              <w:left w:w="100" w:type="dxa"/>
              <w:bottom w:w="100" w:type="dxa"/>
              <w:right w:w="100" w:type="dxa"/>
            </w:tcMar>
          </w:tcPr>
          <w:p w14:paraId="2ED7E8DA" w14:textId="77777777" w:rsidR="00F6227F" w:rsidRDefault="00F6227F" w:rsidP="0067164B">
            <w:pPr>
              <w:widowControl w:val="0"/>
              <w:rPr>
                <w:b/>
                <w:color w:val="FFFFFF"/>
              </w:rPr>
            </w:pPr>
            <w:r>
              <w:rPr>
                <w:b/>
                <w:color w:val="FFFFFF"/>
              </w:rPr>
              <w:t>capellaStreamConfig.yaml</w:t>
            </w:r>
          </w:p>
        </w:tc>
        <w:tc>
          <w:tcPr>
            <w:tcW w:w="3510" w:type="dxa"/>
            <w:shd w:val="clear" w:color="auto" w:fill="4A86E8"/>
            <w:tcMar>
              <w:top w:w="100" w:type="dxa"/>
              <w:left w:w="100" w:type="dxa"/>
              <w:bottom w:w="100" w:type="dxa"/>
              <w:right w:w="100" w:type="dxa"/>
            </w:tcMar>
          </w:tcPr>
          <w:p w14:paraId="2C0CB116" w14:textId="77777777" w:rsidR="00F6227F" w:rsidRDefault="00F6227F" w:rsidP="0067164B">
            <w:pPr>
              <w:widowControl w:val="0"/>
              <w:rPr>
                <w:b/>
                <w:color w:val="FFFFFF"/>
              </w:rPr>
            </w:pPr>
            <w:r>
              <w:rPr>
                <w:b/>
                <w:color w:val="FFFFFF"/>
              </w:rPr>
              <w:t>Explanation</w:t>
            </w:r>
          </w:p>
        </w:tc>
      </w:tr>
      <w:tr w:rsidR="00F6227F" w14:paraId="3C1B6483" w14:textId="77777777" w:rsidTr="0067164B">
        <w:tc>
          <w:tcPr>
            <w:tcW w:w="7485" w:type="dxa"/>
            <w:shd w:val="clear" w:color="auto" w:fill="auto"/>
            <w:tcMar>
              <w:top w:w="100" w:type="dxa"/>
              <w:left w:w="100" w:type="dxa"/>
              <w:bottom w:w="100" w:type="dxa"/>
              <w:right w:w="100" w:type="dxa"/>
            </w:tcMar>
          </w:tcPr>
          <w:p w14:paraId="595FE4B9" w14:textId="77777777" w:rsidR="00F6227F" w:rsidRDefault="00F6227F" w:rsidP="0067164B">
            <w:pPr>
              <w:rPr>
                <w:color w:val="00000A"/>
                <w:sz w:val="16"/>
                <w:szCs w:val="16"/>
              </w:rPr>
            </w:pPr>
            <w:r>
              <w:rPr>
                <w:color w:val="00000A"/>
                <w:sz w:val="16"/>
                <w:szCs w:val="16"/>
              </w:rPr>
              <w:t># workersUseGPU: allow workers to use nvidia GPU</w:t>
            </w:r>
          </w:p>
          <w:p w14:paraId="4ED66925" w14:textId="77777777" w:rsidR="00F6227F" w:rsidRDefault="00F6227F" w:rsidP="0067164B">
            <w:pPr>
              <w:rPr>
                <w:color w:val="00000A"/>
                <w:sz w:val="16"/>
                <w:szCs w:val="16"/>
                <w:shd w:val="clear" w:color="auto" w:fill="EA9999"/>
              </w:rPr>
            </w:pPr>
            <w:r>
              <w:rPr>
                <w:b/>
                <w:color w:val="00000A"/>
                <w:sz w:val="16"/>
                <w:szCs w:val="16"/>
              </w:rPr>
              <w:t>workersUseGPU:</w:t>
            </w:r>
            <w:r>
              <w:rPr>
                <w:color w:val="00000A"/>
                <w:sz w:val="16"/>
                <w:szCs w:val="16"/>
              </w:rPr>
              <w:t xml:space="preserve"> </w:t>
            </w:r>
            <w:r>
              <w:rPr>
                <w:color w:val="00000A"/>
                <w:sz w:val="16"/>
                <w:szCs w:val="16"/>
                <w:shd w:val="clear" w:color="auto" w:fill="EA9999"/>
              </w:rPr>
              <w:t>false</w:t>
            </w:r>
          </w:p>
          <w:p w14:paraId="128C856A"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33E6E63C" w14:textId="77777777" w:rsidR="00F6227F" w:rsidRDefault="00F6227F" w:rsidP="0067164B">
            <w:pPr>
              <w:widowControl w:val="0"/>
              <w:rPr>
                <w:color w:val="333333"/>
                <w:sz w:val="16"/>
                <w:szCs w:val="16"/>
              </w:rPr>
            </w:pPr>
            <w:r>
              <w:rPr>
                <w:color w:val="333333"/>
                <w:sz w:val="16"/>
                <w:szCs w:val="16"/>
              </w:rPr>
              <w:t xml:space="preserve">If working with GPUs / NVENC workflows, set this value to </w:t>
            </w:r>
            <w:r>
              <w:rPr>
                <w:b/>
                <w:color w:val="333333"/>
                <w:sz w:val="16"/>
                <w:szCs w:val="16"/>
              </w:rPr>
              <w:t>true</w:t>
            </w:r>
            <w:r>
              <w:rPr>
                <w:color w:val="333333"/>
                <w:sz w:val="16"/>
                <w:szCs w:val="16"/>
              </w:rPr>
              <w:t xml:space="preserve">. Otherwise, leave as </w:t>
            </w:r>
            <w:r>
              <w:rPr>
                <w:b/>
                <w:color w:val="333333"/>
                <w:sz w:val="16"/>
                <w:szCs w:val="16"/>
              </w:rPr>
              <w:t>false</w:t>
            </w:r>
            <w:r>
              <w:rPr>
                <w:color w:val="333333"/>
                <w:sz w:val="16"/>
                <w:szCs w:val="16"/>
              </w:rPr>
              <w:t>.</w:t>
            </w:r>
          </w:p>
        </w:tc>
      </w:tr>
      <w:tr w:rsidR="00F6227F" w14:paraId="06FD1F49" w14:textId="77777777" w:rsidTr="0067164B">
        <w:tc>
          <w:tcPr>
            <w:tcW w:w="7485" w:type="dxa"/>
            <w:shd w:val="clear" w:color="auto" w:fill="auto"/>
            <w:tcMar>
              <w:top w:w="100" w:type="dxa"/>
              <w:left w:w="100" w:type="dxa"/>
              <w:bottom w:w="100" w:type="dxa"/>
              <w:right w:w="100" w:type="dxa"/>
            </w:tcMar>
          </w:tcPr>
          <w:p w14:paraId="01EBD1D5" w14:textId="77777777" w:rsidR="00F6227F" w:rsidRDefault="00F6227F" w:rsidP="0067164B">
            <w:pPr>
              <w:rPr>
                <w:color w:val="00000A"/>
                <w:sz w:val="16"/>
                <w:szCs w:val="16"/>
              </w:rPr>
            </w:pPr>
            <w:r>
              <w:rPr>
                <w:color w:val="00000A"/>
                <w:sz w:val="16"/>
                <w:szCs w:val="16"/>
              </w:rPr>
              <w:t># nbGPUs: how many GPUs are on the nodes.  Only has an effect if workersUseGPU is set</w:t>
            </w:r>
          </w:p>
          <w:p w14:paraId="4EDD7C7E" w14:textId="77777777" w:rsidR="00F6227F" w:rsidRDefault="00F6227F" w:rsidP="0067164B">
            <w:pPr>
              <w:rPr>
                <w:color w:val="00000A"/>
                <w:sz w:val="16"/>
                <w:szCs w:val="16"/>
                <w:shd w:val="clear" w:color="auto" w:fill="EA9999"/>
              </w:rPr>
            </w:pPr>
            <w:r>
              <w:rPr>
                <w:b/>
                <w:color w:val="00000A"/>
                <w:sz w:val="16"/>
                <w:szCs w:val="16"/>
              </w:rPr>
              <w:t>nbGPUs:</w:t>
            </w:r>
            <w:r>
              <w:rPr>
                <w:color w:val="00000A"/>
                <w:sz w:val="16"/>
                <w:szCs w:val="16"/>
              </w:rPr>
              <w:t xml:space="preserve"> </w:t>
            </w:r>
            <w:r>
              <w:rPr>
                <w:color w:val="00000A"/>
                <w:sz w:val="16"/>
                <w:szCs w:val="16"/>
                <w:shd w:val="clear" w:color="auto" w:fill="EA9999"/>
              </w:rPr>
              <w:t>1</w:t>
            </w:r>
          </w:p>
        </w:tc>
        <w:tc>
          <w:tcPr>
            <w:tcW w:w="3510" w:type="dxa"/>
            <w:shd w:val="clear" w:color="auto" w:fill="auto"/>
            <w:tcMar>
              <w:top w:w="100" w:type="dxa"/>
              <w:left w:w="100" w:type="dxa"/>
              <w:bottom w:w="100" w:type="dxa"/>
              <w:right w:w="100" w:type="dxa"/>
            </w:tcMar>
          </w:tcPr>
          <w:p w14:paraId="21FDDCBF" w14:textId="77777777" w:rsidR="00F6227F" w:rsidRDefault="00F6227F" w:rsidP="0067164B">
            <w:pPr>
              <w:widowControl w:val="0"/>
              <w:rPr>
                <w:color w:val="333333"/>
                <w:sz w:val="16"/>
                <w:szCs w:val="16"/>
              </w:rPr>
            </w:pPr>
            <w:r>
              <w:rPr>
                <w:color w:val="333333"/>
                <w:sz w:val="16"/>
                <w:szCs w:val="16"/>
              </w:rPr>
              <w:t xml:space="preserve">If </w:t>
            </w:r>
            <w:r>
              <w:rPr>
                <w:b/>
                <w:color w:val="333333"/>
                <w:sz w:val="16"/>
                <w:szCs w:val="16"/>
              </w:rPr>
              <w:t>workersUseGPU</w:t>
            </w:r>
            <w:r>
              <w:rPr>
                <w:color w:val="333333"/>
                <w:sz w:val="16"/>
                <w:szCs w:val="16"/>
              </w:rPr>
              <w:t xml:space="preserve"> is set to </w:t>
            </w:r>
            <w:r>
              <w:rPr>
                <w:b/>
                <w:color w:val="333333"/>
                <w:sz w:val="16"/>
                <w:szCs w:val="16"/>
              </w:rPr>
              <w:t>true</w:t>
            </w:r>
            <w:r>
              <w:rPr>
                <w:color w:val="333333"/>
                <w:sz w:val="16"/>
                <w:szCs w:val="16"/>
              </w:rPr>
              <w:t>, set this to the number of GPUs that are available on the worker nodes.</w:t>
            </w:r>
          </w:p>
          <w:p w14:paraId="230A563E" w14:textId="77777777" w:rsidR="00F6227F" w:rsidRDefault="00F6227F" w:rsidP="0067164B">
            <w:pPr>
              <w:widowControl w:val="0"/>
              <w:rPr>
                <w:color w:val="333333"/>
                <w:sz w:val="16"/>
                <w:szCs w:val="16"/>
              </w:rPr>
            </w:pPr>
          </w:p>
          <w:p w14:paraId="5E9B4D9B" w14:textId="77777777" w:rsidR="00F6227F" w:rsidRDefault="00F6227F" w:rsidP="0067164B">
            <w:pPr>
              <w:widowControl w:val="0"/>
              <w:rPr>
                <w:color w:val="333333"/>
                <w:sz w:val="16"/>
                <w:szCs w:val="16"/>
              </w:rPr>
            </w:pPr>
            <w:r>
              <w:rPr>
                <w:b/>
                <w:color w:val="333333"/>
                <w:sz w:val="16"/>
                <w:szCs w:val="16"/>
              </w:rPr>
              <w:t>Note:</w:t>
            </w:r>
            <w:r>
              <w:rPr>
                <w:color w:val="333333"/>
                <w:sz w:val="16"/>
                <w:szCs w:val="16"/>
              </w:rPr>
              <w:t xml:space="preserve"> your Cambria Stream license must include support for multiple GPUs</w:t>
            </w:r>
          </w:p>
        </w:tc>
      </w:tr>
      <w:tr w:rsidR="00F6227F" w14:paraId="31C8488B" w14:textId="77777777" w:rsidTr="0067164B">
        <w:tc>
          <w:tcPr>
            <w:tcW w:w="7485" w:type="dxa"/>
            <w:shd w:val="clear" w:color="auto" w:fill="auto"/>
            <w:tcMar>
              <w:top w:w="100" w:type="dxa"/>
              <w:left w:w="100" w:type="dxa"/>
              <w:bottom w:w="100" w:type="dxa"/>
              <w:right w:w="100" w:type="dxa"/>
            </w:tcMar>
          </w:tcPr>
          <w:p w14:paraId="37A5DD2E" w14:textId="77777777" w:rsidR="00F6227F" w:rsidRDefault="00F6227F" w:rsidP="0067164B">
            <w:pPr>
              <w:widowControl w:val="0"/>
              <w:rPr>
                <w:color w:val="333333"/>
                <w:sz w:val="16"/>
                <w:szCs w:val="16"/>
              </w:rPr>
            </w:pPr>
            <w:r>
              <w:rPr>
                <w:color w:val="333333"/>
                <w:sz w:val="16"/>
                <w:szCs w:val="16"/>
              </w:rPr>
              <w:t># managerInstanceType: database and Cambria StreamManager will be restricted</w:t>
            </w:r>
          </w:p>
          <w:p w14:paraId="7123073F" w14:textId="77777777" w:rsidR="00F6227F" w:rsidRDefault="00F6227F" w:rsidP="0067164B">
            <w:pPr>
              <w:widowControl w:val="0"/>
              <w:rPr>
                <w:color w:val="333333"/>
                <w:sz w:val="16"/>
                <w:szCs w:val="16"/>
                <w:shd w:val="clear" w:color="auto" w:fill="EA9999"/>
              </w:rPr>
            </w:pPr>
            <w:r>
              <w:rPr>
                <w:b/>
                <w:color w:val="333333"/>
                <w:sz w:val="16"/>
                <w:szCs w:val="16"/>
              </w:rPr>
              <w:t>managerInstanceType:</w:t>
            </w:r>
            <w:r>
              <w:rPr>
                <w:color w:val="333333"/>
                <w:sz w:val="16"/>
                <w:szCs w:val="16"/>
              </w:rPr>
              <w:t xml:space="preserve"> </w:t>
            </w:r>
            <w:r>
              <w:rPr>
                <w:color w:val="333333"/>
                <w:sz w:val="16"/>
                <w:szCs w:val="16"/>
                <w:shd w:val="clear" w:color="auto" w:fill="EA9999"/>
              </w:rPr>
              <w:t>"g6-dedicated-4"</w:t>
            </w:r>
          </w:p>
          <w:p w14:paraId="67D9FE69" w14:textId="77777777" w:rsidR="00F6227F" w:rsidRDefault="00F6227F" w:rsidP="0067164B">
            <w:pPr>
              <w:widowControl w:val="0"/>
              <w:rPr>
                <w:color w:val="333333"/>
                <w:sz w:val="16"/>
                <w:szCs w:val="16"/>
              </w:rPr>
            </w:pPr>
            <w:r>
              <w:rPr>
                <w:color w:val="333333"/>
                <w:sz w:val="16"/>
                <w:szCs w:val="16"/>
              </w:rPr>
              <w:t>…</w:t>
            </w:r>
          </w:p>
        </w:tc>
        <w:tc>
          <w:tcPr>
            <w:tcW w:w="3510" w:type="dxa"/>
            <w:shd w:val="clear" w:color="auto" w:fill="auto"/>
            <w:tcMar>
              <w:top w:w="100" w:type="dxa"/>
              <w:left w:w="100" w:type="dxa"/>
              <w:bottom w:w="100" w:type="dxa"/>
              <w:right w:w="100" w:type="dxa"/>
            </w:tcMar>
          </w:tcPr>
          <w:p w14:paraId="3101EC05" w14:textId="77777777" w:rsidR="00F6227F" w:rsidRDefault="00F6227F" w:rsidP="0067164B">
            <w:pPr>
              <w:widowControl w:val="0"/>
              <w:rPr>
                <w:b/>
                <w:color w:val="333333"/>
                <w:sz w:val="16"/>
                <w:szCs w:val="16"/>
              </w:rPr>
            </w:pPr>
            <w:r>
              <w:rPr>
                <w:color w:val="333333"/>
                <w:sz w:val="16"/>
                <w:szCs w:val="16"/>
              </w:rPr>
              <w:t>The instance type for the Cambria Stream Manager machines. Change this to the instance type that you chose when creating the Cambria Stream Manager nodes (Eg. g6-dedicated-4)</w:t>
            </w:r>
          </w:p>
        </w:tc>
      </w:tr>
      <w:tr w:rsidR="00F6227F" w14:paraId="0B148AA0" w14:textId="77777777" w:rsidTr="0067164B">
        <w:tc>
          <w:tcPr>
            <w:tcW w:w="7485" w:type="dxa"/>
            <w:shd w:val="clear" w:color="auto" w:fill="auto"/>
            <w:tcMar>
              <w:top w:w="100" w:type="dxa"/>
              <w:left w:w="100" w:type="dxa"/>
              <w:bottom w:w="100" w:type="dxa"/>
              <w:right w:w="100" w:type="dxa"/>
            </w:tcMar>
          </w:tcPr>
          <w:p w14:paraId="6B93D655" w14:textId="77777777" w:rsidR="00F6227F" w:rsidRDefault="00F6227F" w:rsidP="0067164B">
            <w:pPr>
              <w:widowControl w:val="0"/>
              <w:rPr>
                <w:color w:val="333333"/>
                <w:sz w:val="16"/>
                <w:szCs w:val="16"/>
              </w:rPr>
            </w:pPr>
            <w:r>
              <w:rPr>
                <w:color w:val="333333"/>
                <w:sz w:val="16"/>
                <w:szCs w:val="16"/>
              </w:rPr>
              <w:t># workerInstanceType: instance type for the worker nodes...</w:t>
            </w:r>
          </w:p>
          <w:p w14:paraId="219272EB" w14:textId="77777777" w:rsidR="00F6227F" w:rsidRDefault="00F6227F" w:rsidP="0067164B">
            <w:pPr>
              <w:widowControl w:val="0"/>
              <w:rPr>
                <w:color w:val="333333"/>
                <w:sz w:val="16"/>
                <w:szCs w:val="16"/>
                <w:shd w:val="clear" w:color="auto" w:fill="EA9999"/>
              </w:rPr>
            </w:pPr>
            <w:r>
              <w:rPr>
                <w:b/>
                <w:color w:val="333333"/>
                <w:sz w:val="16"/>
                <w:szCs w:val="16"/>
              </w:rPr>
              <w:t>workerInstanceType:</w:t>
            </w:r>
            <w:r>
              <w:rPr>
                <w:color w:val="333333"/>
                <w:sz w:val="16"/>
                <w:szCs w:val="16"/>
              </w:rPr>
              <w:t xml:space="preserve"> </w:t>
            </w:r>
            <w:r>
              <w:rPr>
                <w:color w:val="333333"/>
                <w:sz w:val="16"/>
                <w:szCs w:val="16"/>
                <w:shd w:val="clear" w:color="auto" w:fill="EA9999"/>
              </w:rPr>
              <w:t>"g6-dedicated-8"</w:t>
            </w:r>
          </w:p>
          <w:p w14:paraId="0A4F5467" w14:textId="77777777" w:rsidR="00F6227F" w:rsidRDefault="00F6227F" w:rsidP="0067164B">
            <w:pPr>
              <w:widowControl w:val="0"/>
              <w:rPr>
                <w:color w:val="333333"/>
                <w:sz w:val="16"/>
                <w:szCs w:val="16"/>
              </w:rPr>
            </w:pPr>
          </w:p>
          <w:p w14:paraId="20659B48" w14:textId="77777777" w:rsidR="00F6227F" w:rsidRDefault="00F6227F" w:rsidP="0067164B">
            <w:pPr>
              <w:widowControl w:val="0"/>
              <w:rPr>
                <w:color w:val="333333"/>
                <w:sz w:val="16"/>
                <w:szCs w:val="16"/>
              </w:rPr>
            </w:pPr>
            <w:r>
              <w:rPr>
                <w:color w:val="333333"/>
                <w:sz w:val="16"/>
                <w:szCs w:val="16"/>
              </w:rPr>
              <w:t xml:space="preserve">        …</w:t>
            </w:r>
          </w:p>
        </w:tc>
        <w:tc>
          <w:tcPr>
            <w:tcW w:w="3510" w:type="dxa"/>
            <w:shd w:val="clear" w:color="auto" w:fill="auto"/>
            <w:tcMar>
              <w:top w:w="100" w:type="dxa"/>
              <w:left w:w="100" w:type="dxa"/>
              <w:bottom w:w="100" w:type="dxa"/>
              <w:right w:w="100" w:type="dxa"/>
            </w:tcMar>
          </w:tcPr>
          <w:p w14:paraId="7502E4E8" w14:textId="77777777" w:rsidR="00F6227F" w:rsidRDefault="00F6227F" w:rsidP="0067164B">
            <w:pPr>
              <w:widowControl w:val="0"/>
              <w:rPr>
                <w:b/>
                <w:color w:val="333333"/>
                <w:sz w:val="16"/>
                <w:szCs w:val="16"/>
              </w:rPr>
            </w:pPr>
            <w:r>
              <w:rPr>
                <w:color w:val="333333"/>
                <w:sz w:val="16"/>
                <w:szCs w:val="16"/>
              </w:rPr>
              <w:t xml:space="preserve">The instance type for the Cambria Stream nodes. Change this to the instance type that you chose when creating the Cambria Stream nodes / that you plan to use for your Cambria Stream </w:t>
            </w:r>
            <w:proofErr w:type="gramStart"/>
            <w:r>
              <w:rPr>
                <w:color w:val="333333"/>
                <w:sz w:val="16"/>
                <w:szCs w:val="16"/>
              </w:rPr>
              <w:t>nodes  (</w:t>
            </w:r>
            <w:proofErr w:type="gramEnd"/>
            <w:r>
              <w:rPr>
                <w:color w:val="333333"/>
                <w:sz w:val="16"/>
                <w:szCs w:val="16"/>
              </w:rPr>
              <w:t>Eg. g6-dedicated-8)</w:t>
            </w:r>
          </w:p>
        </w:tc>
      </w:tr>
      <w:tr w:rsidR="00F6227F" w14:paraId="0DC9D61D" w14:textId="77777777" w:rsidTr="0067164B">
        <w:tc>
          <w:tcPr>
            <w:tcW w:w="7485" w:type="dxa"/>
            <w:shd w:val="clear" w:color="auto" w:fill="auto"/>
            <w:tcMar>
              <w:top w:w="100" w:type="dxa"/>
              <w:left w:w="100" w:type="dxa"/>
              <w:bottom w:w="100" w:type="dxa"/>
              <w:right w:w="100" w:type="dxa"/>
            </w:tcMar>
          </w:tcPr>
          <w:p w14:paraId="2E16D6A5" w14:textId="77777777" w:rsidR="00F6227F" w:rsidRDefault="00F6227F" w:rsidP="0067164B">
            <w:pPr>
              <w:widowControl w:val="0"/>
              <w:rPr>
                <w:color w:val="333333"/>
                <w:sz w:val="16"/>
                <w:szCs w:val="16"/>
              </w:rPr>
            </w:pPr>
            <w:r>
              <w:rPr>
                <w:color w:val="333333"/>
                <w:sz w:val="16"/>
                <w:szCs w:val="16"/>
              </w:rPr>
              <w:t># maxWorkerInstances: maximum number of worker instances (ie replicas).</w:t>
            </w:r>
          </w:p>
          <w:p w14:paraId="3D354C76" w14:textId="77777777" w:rsidR="00F6227F" w:rsidRDefault="00F6227F" w:rsidP="0067164B">
            <w:pPr>
              <w:widowControl w:val="0"/>
              <w:rPr>
                <w:color w:val="333333"/>
                <w:sz w:val="16"/>
                <w:szCs w:val="16"/>
                <w:shd w:val="clear" w:color="auto" w:fill="DD7E6B"/>
              </w:rPr>
            </w:pPr>
            <w:r>
              <w:rPr>
                <w:b/>
                <w:color w:val="333333"/>
                <w:sz w:val="16"/>
                <w:szCs w:val="16"/>
              </w:rPr>
              <w:t>maxWorkerInstances:</w:t>
            </w:r>
            <w:r>
              <w:rPr>
                <w:color w:val="333333"/>
                <w:sz w:val="16"/>
                <w:szCs w:val="16"/>
              </w:rPr>
              <w:t xml:space="preserve"> </w:t>
            </w:r>
            <w:r>
              <w:rPr>
                <w:color w:val="333333"/>
                <w:sz w:val="16"/>
                <w:szCs w:val="16"/>
                <w:shd w:val="clear" w:color="auto" w:fill="DD7E6B"/>
              </w:rPr>
              <w:t>20</w:t>
            </w:r>
          </w:p>
          <w:p w14:paraId="40C32083"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18C30CAC" w14:textId="77777777" w:rsidR="00F6227F" w:rsidRDefault="00F6227F" w:rsidP="0067164B">
            <w:pPr>
              <w:widowControl w:val="0"/>
              <w:rPr>
                <w:color w:val="333333"/>
                <w:sz w:val="16"/>
                <w:szCs w:val="16"/>
              </w:rPr>
            </w:pPr>
            <w:r>
              <w:rPr>
                <w:color w:val="333333"/>
                <w:sz w:val="16"/>
                <w:szCs w:val="16"/>
              </w:rPr>
              <w:t>The max number of Cambria Stream machines that can be spawned. By default, this is 20, but we recommend starting out with 2 for testing.</w:t>
            </w:r>
          </w:p>
        </w:tc>
      </w:tr>
      <w:tr w:rsidR="00F6227F" w14:paraId="43C1AFBB" w14:textId="77777777" w:rsidTr="0067164B">
        <w:tc>
          <w:tcPr>
            <w:tcW w:w="7485" w:type="dxa"/>
            <w:shd w:val="clear" w:color="auto" w:fill="auto"/>
            <w:tcMar>
              <w:top w:w="100" w:type="dxa"/>
              <w:left w:w="100" w:type="dxa"/>
              <w:bottom w:w="100" w:type="dxa"/>
              <w:right w:w="100" w:type="dxa"/>
            </w:tcMar>
          </w:tcPr>
          <w:p w14:paraId="1327CFC9" w14:textId="77777777" w:rsidR="00F6227F" w:rsidRDefault="00F6227F" w:rsidP="0067164B">
            <w:pPr>
              <w:widowControl w:val="0"/>
              <w:rPr>
                <w:color w:val="333333"/>
                <w:sz w:val="16"/>
                <w:szCs w:val="16"/>
              </w:rPr>
            </w:pPr>
            <w:r>
              <w:rPr>
                <w:color w:val="333333"/>
                <w:sz w:val="16"/>
                <w:szCs w:val="16"/>
              </w:rPr>
              <w:t># workerRolloutStep1Weight: when upgrading Cambria Stream version</w:t>
            </w:r>
          </w:p>
          <w:p w14:paraId="795AFCCD" w14:textId="77777777" w:rsidR="00F6227F" w:rsidRDefault="00F6227F" w:rsidP="0067164B">
            <w:pPr>
              <w:widowControl w:val="0"/>
              <w:rPr>
                <w:color w:val="333333"/>
                <w:sz w:val="16"/>
                <w:szCs w:val="16"/>
                <w:shd w:val="clear" w:color="auto" w:fill="A4C2F4"/>
              </w:rPr>
            </w:pPr>
            <w:r>
              <w:rPr>
                <w:b/>
                <w:color w:val="333333"/>
                <w:sz w:val="16"/>
                <w:szCs w:val="16"/>
              </w:rPr>
              <w:t>workerRolloutStep1Weight:</w:t>
            </w:r>
            <w:r>
              <w:rPr>
                <w:color w:val="333333"/>
                <w:sz w:val="16"/>
                <w:szCs w:val="16"/>
              </w:rPr>
              <w:t xml:space="preserve"> </w:t>
            </w:r>
            <w:r>
              <w:rPr>
                <w:color w:val="333333"/>
                <w:sz w:val="16"/>
                <w:szCs w:val="16"/>
                <w:shd w:val="clear" w:color="auto" w:fill="A4C2F4"/>
              </w:rPr>
              <w:t>10</w:t>
            </w:r>
          </w:p>
          <w:p w14:paraId="32A139D0" w14:textId="77777777" w:rsidR="00F6227F" w:rsidRDefault="00F6227F" w:rsidP="0067164B">
            <w:pPr>
              <w:widowControl w:val="0"/>
              <w:rPr>
                <w:color w:val="333333"/>
                <w:sz w:val="16"/>
                <w:szCs w:val="16"/>
              </w:rPr>
            </w:pPr>
          </w:p>
          <w:p w14:paraId="6E33A545" w14:textId="77777777" w:rsidR="00F6227F" w:rsidRDefault="00F6227F" w:rsidP="0067164B">
            <w:pPr>
              <w:widowControl w:val="0"/>
              <w:rPr>
                <w:color w:val="333333"/>
                <w:sz w:val="16"/>
                <w:szCs w:val="16"/>
              </w:rPr>
            </w:pPr>
            <w:r>
              <w:rPr>
                <w:color w:val="333333"/>
                <w:sz w:val="16"/>
                <w:szCs w:val="16"/>
              </w:rPr>
              <w:t># workerRolloutStep1Weight: when upgrading Cambria Stream version</w:t>
            </w:r>
          </w:p>
          <w:p w14:paraId="4E58378F" w14:textId="77777777" w:rsidR="00F6227F" w:rsidRDefault="00F6227F" w:rsidP="0067164B">
            <w:pPr>
              <w:widowControl w:val="0"/>
              <w:rPr>
                <w:color w:val="333333"/>
                <w:sz w:val="16"/>
                <w:szCs w:val="16"/>
                <w:shd w:val="clear" w:color="auto" w:fill="A4C2F4"/>
              </w:rPr>
            </w:pPr>
            <w:r>
              <w:rPr>
                <w:b/>
                <w:color w:val="333333"/>
                <w:sz w:val="16"/>
                <w:szCs w:val="16"/>
              </w:rPr>
              <w:t>workerRolloutStep2Weight:</w:t>
            </w:r>
            <w:r>
              <w:rPr>
                <w:color w:val="333333"/>
                <w:sz w:val="16"/>
                <w:szCs w:val="16"/>
              </w:rPr>
              <w:t xml:space="preserve"> </w:t>
            </w:r>
            <w:r>
              <w:rPr>
                <w:color w:val="333333"/>
                <w:sz w:val="16"/>
                <w:szCs w:val="16"/>
                <w:shd w:val="clear" w:color="auto" w:fill="A4C2F4"/>
              </w:rPr>
              <w:t>40</w:t>
            </w:r>
          </w:p>
          <w:p w14:paraId="29584D94"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3BA4FE6F" w14:textId="77777777" w:rsidR="00F6227F" w:rsidRDefault="00F6227F" w:rsidP="0067164B">
            <w:pPr>
              <w:widowControl w:val="0"/>
              <w:rPr>
                <w:color w:val="333333"/>
                <w:sz w:val="16"/>
                <w:szCs w:val="16"/>
              </w:rPr>
            </w:pPr>
            <w:r>
              <w:rPr>
                <w:color w:val="333333"/>
                <w:sz w:val="16"/>
                <w:szCs w:val="16"/>
              </w:rPr>
              <w:t xml:space="preserve">For upgrades, Capella uses argo-rollouts to incrementally upgrade nodes. The first value is the percentage of all the nodes that should be upgraded first. The second value is the percentage of all the nodes that should be upgraded second. See the </w:t>
            </w:r>
            <w:r>
              <w:rPr>
                <w:b/>
                <w:color w:val="333333"/>
                <w:sz w:val="16"/>
                <w:szCs w:val="16"/>
              </w:rPr>
              <w:t>Upgrading Kubernetes Cluster</w:t>
            </w:r>
            <w:r>
              <w:rPr>
                <w:color w:val="333333"/>
                <w:sz w:val="16"/>
                <w:szCs w:val="16"/>
              </w:rPr>
              <w:t xml:space="preserve"> section for more information.</w:t>
            </w:r>
          </w:p>
        </w:tc>
      </w:tr>
      <w:tr w:rsidR="00F6227F" w14:paraId="2B018644" w14:textId="77777777" w:rsidTr="0067164B">
        <w:tc>
          <w:tcPr>
            <w:tcW w:w="7485" w:type="dxa"/>
            <w:shd w:val="clear" w:color="auto" w:fill="auto"/>
            <w:tcMar>
              <w:top w:w="100" w:type="dxa"/>
              <w:left w:w="100" w:type="dxa"/>
              <w:bottom w:w="100" w:type="dxa"/>
              <w:right w:w="100" w:type="dxa"/>
            </w:tcMar>
          </w:tcPr>
          <w:p w14:paraId="787F76BE" w14:textId="77777777" w:rsidR="00F6227F" w:rsidRDefault="00F6227F" w:rsidP="0067164B">
            <w:pPr>
              <w:widowControl w:val="0"/>
              <w:rPr>
                <w:color w:val="333333"/>
                <w:sz w:val="16"/>
                <w:szCs w:val="16"/>
              </w:rPr>
            </w:pPr>
            <w:r>
              <w:rPr>
                <w:color w:val="333333"/>
                <w:sz w:val="16"/>
                <w:szCs w:val="16"/>
              </w:rPr>
              <w:t>#workerRolloutMaxUnavailable: during argo-rollout Cambria Stream upgrade…</w:t>
            </w:r>
          </w:p>
          <w:p w14:paraId="4CFB40BF" w14:textId="77777777" w:rsidR="00F6227F" w:rsidRDefault="00F6227F" w:rsidP="0067164B">
            <w:pPr>
              <w:widowControl w:val="0"/>
              <w:rPr>
                <w:color w:val="333333"/>
                <w:sz w:val="16"/>
                <w:szCs w:val="16"/>
                <w:shd w:val="clear" w:color="auto" w:fill="A4C2F4"/>
              </w:rPr>
            </w:pPr>
            <w:r>
              <w:rPr>
                <w:b/>
                <w:color w:val="333333"/>
                <w:sz w:val="16"/>
                <w:szCs w:val="16"/>
              </w:rPr>
              <w:t>workerRolloutMaxUnavailable:</w:t>
            </w:r>
            <w:r>
              <w:rPr>
                <w:color w:val="333333"/>
                <w:sz w:val="16"/>
                <w:szCs w:val="16"/>
              </w:rPr>
              <w:t xml:space="preserve"> </w:t>
            </w:r>
            <w:r>
              <w:rPr>
                <w:color w:val="333333"/>
                <w:sz w:val="16"/>
                <w:szCs w:val="16"/>
                <w:shd w:val="clear" w:color="auto" w:fill="A4C2F4"/>
              </w:rPr>
              <w:t>1</w:t>
            </w:r>
          </w:p>
          <w:p w14:paraId="5DEFC49D"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5256A415" w14:textId="77777777" w:rsidR="00F6227F" w:rsidRDefault="00F6227F" w:rsidP="0067164B">
            <w:pPr>
              <w:widowControl w:val="0"/>
              <w:rPr>
                <w:color w:val="333333"/>
                <w:sz w:val="16"/>
                <w:szCs w:val="16"/>
              </w:rPr>
            </w:pPr>
            <w:r>
              <w:rPr>
                <w:color w:val="333333"/>
                <w:sz w:val="16"/>
                <w:szCs w:val="16"/>
              </w:rPr>
              <w:t>For upgrades, argo-rollouts will use this value to determine how many Cambria Stream worker pods can be offline at a time during an upgrade. It is recommended to set this value to:</w:t>
            </w:r>
          </w:p>
          <w:p w14:paraId="60E1ACCB" w14:textId="77777777" w:rsidR="00F6227F" w:rsidRDefault="00F6227F" w:rsidP="0067164B">
            <w:pPr>
              <w:widowControl w:val="0"/>
              <w:rPr>
                <w:color w:val="333333"/>
                <w:sz w:val="16"/>
                <w:szCs w:val="16"/>
              </w:rPr>
            </w:pPr>
          </w:p>
          <w:p w14:paraId="4CAEC88E" w14:textId="77777777" w:rsidR="00F6227F" w:rsidRDefault="00F6227F" w:rsidP="0067164B">
            <w:pPr>
              <w:widowControl w:val="0"/>
              <w:rPr>
                <w:color w:val="333333"/>
                <w:sz w:val="16"/>
                <w:szCs w:val="16"/>
              </w:rPr>
            </w:pPr>
            <w:r>
              <w:rPr>
                <w:color w:val="333333"/>
                <w:sz w:val="16"/>
                <w:szCs w:val="16"/>
              </w:rPr>
              <w:t xml:space="preserve">[ </w:t>
            </w:r>
            <w:proofErr w:type="gramStart"/>
            <w:r>
              <w:rPr>
                <w:color w:val="333333"/>
                <w:sz w:val="16"/>
                <w:szCs w:val="16"/>
              </w:rPr>
              <w:t>maxWorkerInstances ]</w:t>
            </w:r>
            <w:proofErr w:type="gramEnd"/>
            <w:r>
              <w:rPr>
                <w:color w:val="333333"/>
                <w:sz w:val="16"/>
                <w:szCs w:val="16"/>
              </w:rPr>
              <w:t xml:space="preserve"> - [ min # of active nodes ] + 1</w:t>
            </w:r>
          </w:p>
          <w:p w14:paraId="6850BD22" w14:textId="77777777" w:rsidR="00F6227F" w:rsidRDefault="00F6227F" w:rsidP="0067164B">
            <w:pPr>
              <w:widowControl w:val="0"/>
              <w:rPr>
                <w:color w:val="333333"/>
                <w:sz w:val="16"/>
                <w:szCs w:val="16"/>
              </w:rPr>
            </w:pPr>
          </w:p>
          <w:p w14:paraId="7C74C17A" w14:textId="77777777" w:rsidR="00F6227F" w:rsidRDefault="00F6227F" w:rsidP="0067164B">
            <w:pPr>
              <w:widowControl w:val="0"/>
              <w:rPr>
                <w:color w:val="333333"/>
                <w:sz w:val="16"/>
                <w:szCs w:val="16"/>
              </w:rPr>
            </w:pPr>
            <w:r>
              <w:rPr>
                <w:color w:val="333333"/>
                <w:sz w:val="16"/>
                <w:szCs w:val="16"/>
              </w:rPr>
              <w:t xml:space="preserve">Eg. </w:t>
            </w:r>
          </w:p>
          <w:p w14:paraId="262F5664" w14:textId="77777777" w:rsidR="00F6227F" w:rsidRDefault="00F6227F" w:rsidP="0067164B">
            <w:pPr>
              <w:widowControl w:val="0"/>
              <w:rPr>
                <w:color w:val="333333"/>
                <w:sz w:val="16"/>
                <w:szCs w:val="16"/>
              </w:rPr>
            </w:pPr>
          </w:p>
          <w:p w14:paraId="0111F18E" w14:textId="77777777" w:rsidR="00F6227F" w:rsidRDefault="00F6227F" w:rsidP="0067164B">
            <w:pPr>
              <w:widowControl w:val="0"/>
              <w:rPr>
                <w:color w:val="333333"/>
                <w:sz w:val="16"/>
                <w:szCs w:val="16"/>
              </w:rPr>
            </w:pPr>
            <w:r>
              <w:rPr>
                <w:color w:val="333333"/>
                <w:sz w:val="16"/>
                <w:szCs w:val="16"/>
              </w:rPr>
              <w:t>maxWorkerInstances = 20</w:t>
            </w:r>
          </w:p>
          <w:p w14:paraId="286C830B" w14:textId="77777777" w:rsidR="00F6227F" w:rsidRDefault="00F6227F" w:rsidP="0067164B">
            <w:pPr>
              <w:widowControl w:val="0"/>
              <w:rPr>
                <w:color w:val="333333"/>
                <w:sz w:val="16"/>
                <w:szCs w:val="16"/>
              </w:rPr>
            </w:pPr>
            <w:r>
              <w:rPr>
                <w:color w:val="333333"/>
                <w:sz w:val="16"/>
                <w:szCs w:val="16"/>
              </w:rPr>
              <w:t>Min # of nodes active = 2</w:t>
            </w:r>
          </w:p>
          <w:p w14:paraId="65EC0826" w14:textId="77777777" w:rsidR="00F6227F" w:rsidRDefault="00F6227F" w:rsidP="0067164B">
            <w:pPr>
              <w:widowControl w:val="0"/>
              <w:rPr>
                <w:color w:val="333333"/>
                <w:sz w:val="16"/>
                <w:szCs w:val="16"/>
              </w:rPr>
            </w:pPr>
            <w:r>
              <w:rPr>
                <w:color w:val="333333"/>
                <w:sz w:val="16"/>
                <w:szCs w:val="16"/>
              </w:rPr>
              <w:t>workerRolloutMaxUnavailable = 19</w:t>
            </w:r>
          </w:p>
        </w:tc>
      </w:tr>
      <w:tr w:rsidR="00F6227F" w14:paraId="6E999E6A" w14:textId="77777777" w:rsidTr="0067164B">
        <w:tc>
          <w:tcPr>
            <w:tcW w:w="7485" w:type="dxa"/>
            <w:shd w:val="clear" w:color="auto" w:fill="auto"/>
            <w:tcMar>
              <w:top w:w="100" w:type="dxa"/>
              <w:left w:w="100" w:type="dxa"/>
              <w:bottom w:w="100" w:type="dxa"/>
              <w:right w:w="100" w:type="dxa"/>
            </w:tcMar>
          </w:tcPr>
          <w:p w14:paraId="7488A283" w14:textId="77777777" w:rsidR="00F6227F" w:rsidRDefault="00F6227F" w:rsidP="0067164B">
            <w:pPr>
              <w:widowControl w:val="0"/>
              <w:rPr>
                <w:color w:val="333333"/>
                <w:sz w:val="16"/>
                <w:szCs w:val="16"/>
              </w:rPr>
            </w:pPr>
            <w:r>
              <w:rPr>
                <w:color w:val="333333"/>
                <w:sz w:val="16"/>
                <w:szCs w:val="16"/>
              </w:rPr>
              <w:t># pgInstances: number of postgresql database instances (ie replicas)</w:t>
            </w:r>
          </w:p>
          <w:p w14:paraId="38CF6431" w14:textId="77777777" w:rsidR="00F6227F" w:rsidRDefault="00F6227F" w:rsidP="0067164B">
            <w:pPr>
              <w:widowControl w:val="0"/>
              <w:rPr>
                <w:color w:val="333333"/>
                <w:sz w:val="16"/>
                <w:szCs w:val="16"/>
                <w:shd w:val="clear" w:color="auto" w:fill="A4C2F4"/>
              </w:rPr>
            </w:pPr>
            <w:r>
              <w:rPr>
                <w:b/>
                <w:color w:val="333333"/>
                <w:sz w:val="16"/>
                <w:szCs w:val="16"/>
              </w:rPr>
              <w:t>pgInstances:</w:t>
            </w:r>
            <w:r>
              <w:rPr>
                <w:color w:val="333333"/>
                <w:sz w:val="16"/>
                <w:szCs w:val="16"/>
              </w:rPr>
              <w:t xml:space="preserve"> </w:t>
            </w:r>
            <w:r>
              <w:rPr>
                <w:color w:val="333333"/>
                <w:sz w:val="16"/>
                <w:szCs w:val="16"/>
                <w:shd w:val="clear" w:color="auto" w:fill="A4C2F4"/>
              </w:rPr>
              <w:t>3</w:t>
            </w:r>
          </w:p>
          <w:p w14:paraId="07437529" w14:textId="77777777" w:rsidR="00F6227F" w:rsidRDefault="00F6227F" w:rsidP="0067164B">
            <w:pPr>
              <w:widowControl w:val="0"/>
              <w:rPr>
                <w:color w:val="333333"/>
                <w:sz w:val="16"/>
                <w:szCs w:val="16"/>
              </w:rPr>
            </w:pPr>
          </w:p>
          <w:p w14:paraId="41F252B4" w14:textId="77777777" w:rsidR="00F6227F" w:rsidRDefault="00F6227F" w:rsidP="0067164B">
            <w:pPr>
              <w:widowControl w:val="0"/>
              <w:rPr>
                <w:color w:val="333333"/>
                <w:sz w:val="16"/>
                <w:szCs w:val="16"/>
              </w:rPr>
            </w:pPr>
            <w:r>
              <w:rPr>
                <w:color w:val="333333"/>
                <w:sz w:val="16"/>
                <w:szCs w:val="16"/>
              </w:rPr>
              <w:t># managerReplicas: number of Cambria StreamManager instances (ie replicas)</w:t>
            </w:r>
          </w:p>
          <w:p w14:paraId="085B8EB3" w14:textId="77777777" w:rsidR="00F6227F" w:rsidRDefault="00F6227F" w:rsidP="0067164B">
            <w:pPr>
              <w:widowControl w:val="0"/>
              <w:rPr>
                <w:color w:val="333333"/>
                <w:sz w:val="16"/>
                <w:szCs w:val="16"/>
                <w:shd w:val="clear" w:color="auto" w:fill="A4C2F4"/>
              </w:rPr>
            </w:pPr>
            <w:r>
              <w:rPr>
                <w:b/>
                <w:color w:val="333333"/>
                <w:sz w:val="16"/>
                <w:szCs w:val="16"/>
              </w:rPr>
              <w:t>managerReplicas:</w:t>
            </w:r>
            <w:r>
              <w:rPr>
                <w:color w:val="333333"/>
                <w:sz w:val="16"/>
                <w:szCs w:val="16"/>
              </w:rPr>
              <w:t xml:space="preserve"> </w:t>
            </w:r>
            <w:r>
              <w:rPr>
                <w:color w:val="333333"/>
                <w:sz w:val="16"/>
                <w:szCs w:val="16"/>
                <w:shd w:val="clear" w:color="auto" w:fill="A4C2F4"/>
              </w:rPr>
              <w:t>3</w:t>
            </w:r>
          </w:p>
          <w:p w14:paraId="3B7E0B32" w14:textId="77777777" w:rsidR="00F6227F" w:rsidRDefault="00F6227F" w:rsidP="0067164B">
            <w:pPr>
              <w:widowControl w:val="0"/>
              <w:rPr>
                <w:color w:val="333333"/>
                <w:sz w:val="16"/>
                <w:szCs w:val="16"/>
              </w:rPr>
            </w:pPr>
            <w:r>
              <w:rPr>
                <w:color w:val="333333"/>
                <w:sz w:val="16"/>
                <w:szCs w:val="16"/>
              </w:rPr>
              <w:t xml:space="preserve">              …</w:t>
            </w:r>
          </w:p>
        </w:tc>
        <w:tc>
          <w:tcPr>
            <w:tcW w:w="3510" w:type="dxa"/>
            <w:shd w:val="clear" w:color="auto" w:fill="auto"/>
            <w:tcMar>
              <w:top w:w="100" w:type="dxa"/>
              <w:left w:w="100" w:type="dxa"/>
              <w:bottom w:w="100" w:type="dxa"/>
              <w:right w:w="100" w:type="dxa"/>
            </w:tcMar>
          </w:tcPr>
          <w:p w14:paraId="6D805068" w14:textId="77777777" w:rsidR="00F6227F" w:rsidRDefault="00F6227F" w:rsidP="0067164B">
            <w:pPr>
              <w:widowControl w:val="0"/>
              <w:rPr>
                <w:b/>
                <w:color w:val="333333"/>
                <w:sz w:val="16"/>
                <w:szCs w:val="16"/>
              </w:rPr>
            </w:pPr>
            <w:r>
              <w:rPr>
                <w:color w:val="333333"/>
                <w:sz w:val="16"/>
                <w:szCs w:val="16"/>
              </w:rPr>
              <w:t xml:space="preserve">The number of instances for Cambria Stream Manager and postgres database. These two values must match each other and also the </w:t>
            </w:r>
            <w:proofErr w:type="gramStart"/>
            <w:r>
              <w:rPr>
                <w:color w:val="333333"/>
                <w:sz w:val="16"/>
                <w:szCs w:val="16"/>
              </w:rPr>
              <w:t>amount</w:t>
            </w:r>
            <w:proofErr w:type="gramEnd"/>
            <w:r>
              <w:rPr>
                <w:color w:val="333333"/>
                <w:sz w:val="16"/>
                <w:szCs w:val="16"/>
              </w:rPr>
              <w:t xml:space="preserve"> of nodes for Stream Manager created in step 1. In this case, the value will be 3.</w:t>
            </w:r>
          </w:p>
        </w:tc>
      </w:tr>
      <w:tr w:rsidR="00F6227F" w14:paraId="64F15B5F" w14:textId="77777777" w:rsidTr="0067164B">
        <w:trPr>
          <w:trHeight w:val="1361"/>
        </w:trPr>
        <w:tc>
          <w:tcPr>
            <w:tcW w:w="7485" w:type="dxa"/>
            <w:shd w:val="clear" w:color="auto" w:fill="auto"/>
            <w:tcMar>
              <w:top w:w="100" w:type="dxa"/>
              <w:left w:w="100" w:type="dxa"/>
              <w:bottom w:w="100" w:type="dxa"/>
              <w:right w:w="100" w:type="dxa"/>
            </w:tcMar>
          </w:tcPr>
          <w:p w14:paraId="165F3349" w14:textId="77777777" w:rsidR="00F6227F" w:rsidRDefault="00F6227F" w:rsidP="0067164B">
            <w:pPr>
              <w:widowControl w:val="0"/>
              <w:rPr>
                <w:color w:val="333333"/>
                <w:sz w:val="16"/>
                <w:szCs w:val="16"/>
              </w:rPr>
            </w:pPr>
            <w:r>
              <w:rPr>
                <w:color w:val="333333"/>
                <w:sz w:val="16"/>
                <w:szCs w:val="16"/>
              </w:rPr>
              <w:lastRenderedPageBreak/>
              <w:t># routingInputPortBegin: the beginning input port for Akamai Cloud Routing.</w:t>
            </w:r>
          </w:p>
          <w:p w14:paraId="5D3F24DA" w14:textId="77777777" w:rsidR="00F6227F" w:rsidRDefault="00F6227F" w:rsidP="0067164B">
            <w:pPr>
              <w:widowControl w:val="0"/>
              <w:rPr>
                <w:color w:val="333333"/>
                <w:sz w:val="16"/>
                <w:szCs w:val="16"/>
                <w:shd w:val="clear" w:color="auto" w:fill="A4C2F4"/>
              </w:rPr>
            </w:pPr>
            <w:r>
              <w:rPr>
                <w:b/>
                <w:color w:val="333333"/>
                <w:sz w:val="16"/>
                <w:szCs w:val="16"/>
              </w:rPr>
              <w:t>routingInputPortBegin:</w:t>
            </w:r>
            <w:r>
              <w:rPr>
                <w:color w:val="333333"/>
                <w:sz w:val="16"/>
                <w:szCs w:val="16"/>
              </w:rPr>
              <w:t xml:space="preserve"> </w:t>
            </w:r>
            <w:r>
              <w:rPr>
                <w:color w:val="333333"/>
                <w:sz w:val="16"/>
                <w:szCs w:val="16"/>
                <w:shd w:val="clear" w:color="auto" w:fill="A4C2F4"/>
              </w:rPr>
              <w:t>1935</w:t>
            </w:r>
          </w:p>
          <w:p w14:paraId="5A7594E9" w14:textId="77777777" w:rsidR="00F6227F" w:rsidRDefault="00F6227F" w:rsidP="0067164B">
            <w:pPr>
              <w:widowControl w:val="0"/>
              <w:rPr>
                <w:color w:val="333333"/>
                <w:sz w:val="16"/>
                <w:szCs w:val="16"/>
              </w:rPr>
            </w:pPr>
          </w:p>
          <w:p w14:paraId="6BDEA70D" w14:textId="77777777" w:rsidR="00F6227F" w:rsidRDefault="00F6227F" w:rsidP="0067164B">
            <w:pPr>
              <w:widowControl w:val="0"/>
              <w:rPr>
                <w:color w:val="333333"/>
                <w:sz w:val="16"/>
                <w:szCs w:val="16"/>
              </w:rPr>
            </w:pPr>
            <w:r>
              <w:rPr>
                <w:color w:val="333333"/>
                <w:sz w:val="16"/>
                <w:szCs w:val="16"/>
              </w:rPr>
              <w:t># routingInputPortCount: the number of ports for Akamai Cloud Routing.</w:t>
            </w:r>
          </w:p>
          <w:p w14:paraId="57BB99F4" w14:textId="77777777" w:rsidR="00F6227F" w:rsidRDefault="00F6227F" w:rsidP="0067164B">
            <w:pPr>
              <w:widowControl w:val="0"/>
              <w:rPr>
                <w:color w:val="333333"/>
                <w:sz w:val="16"/>
                <w:szCs w:val="16"/>
              </w:rPr>
            </w:pPr>
            <w:r>
              <w:rPr>
                <w:b/>
                <w:color w:val="333333"/>
                <w:sz w:val="16"/>
                <w:szCs w:val="16"/>
              </w:rPr>
              <w:t>routingInputPortCount:</w:t>
            </w:r>
            <w:r>
              <w:rPr>
                <w:color w:val="333333"/>
                <w:sz w:val="16"/>
                <w:szCs w:val="16"/>
              </w:rPr>
              <w:t xml:space="preserve"> </w:t>
            </w:r>
            <w:r>
              <w:rPr>
                <w:color w:val="333333"/>
                <w:sz w:val="16"/>
                <w:szCs w:val="16"/>
                <w:shd w:val="clear" w:color="auto" w:fill="A4C2F4"/>
              </w:rPr>
              <w:t>3</w:t>
            </w:r>
          </w:p>
        </w:tc>
        <w:tc>
          <w:tcPr>
            <w:tcW w:w="3510" w:type="dxa"/>
            <w:shd w:val="clear" w:color="auto" w:fill="auto"/>
            <w:tcMar>
              <w:top w:w="100" w:type="dxa"/>
              <w:left w:w="100" w:type="dxa"/>
              <w:bottom w:w="100" w:type="dxa"/>
              <w:right w:w="100" w:type="dxa"/>
            </w:tcMar>
          </w:tcPr>
          <w:p w14:paraId="530E059F" w14:textId="77777777" w:rsidR="00F6227F" w:rsidRDefault="00F6227F" w:rsidP="0067164B">
            <w:pPr>
              <w:widowControl w:val="0"/>
              <w:rPr>
                <w:sz w:val="16"/>
                <w:szCs w:val="16"/>
              </w:rPr>
            </w:pPr>
            <w:r>
              <w:rPr>
                <w:sz w:val="16"/>
                <w:szCs w:val="16"/>
              </w:rPr>
              <w:t>These are settings for routing RTMP streams to Cambria Stream instances.</w:t>
            </w:r>
            <w:r>
              <w:rPr>
                <w:sz w:val="16"/>
                <w:szCs w:val="16"/>
              </w:rPr>
              <w:br/>
            </w:r>
          </w:p>
          <w:p w14:paraId="5BFA98C0" w14:textId="77777777" w:rsidR="00F6227F" w:rsidRDefault="00F6227F" w:rsidP="0067164B">
            <w:pPr>
              <w:widowControl w:val="0"/>
              <w:rPr>
                <w:sz w:val="16"/>
                <w:szCs w:val="16"/>
              </w:rPr>
            </w:pPr>
          </w:p>
          <w:p w14:paraId="37C2DE7C" w14:textId="77777777" w:rsidR="00F6227F" w:rsidRDefault="00F6227F" w:rsidP="0067164B">
            <w:pPr>
              <w:widowControl w:val="0"/>
              <w:rPr>
                <w:sz w:val="16"/>
                <w:szCs w:val="16"/>
              </w:rPr>
            </w:pPr>
          </w:p>
          <w:p w14:paraId="49DE01A1" w14:textId="77777777" w:rsidR="00F6227F" w:rsidRDefault="00F6227F" w:rsidP="0067164B">
            <w:pPr>
              <w:widowControl w:val="0"/>
              <w:rPr>
                <w:sz w:val="16"/>
                <w:szCs w:val="16"/>
              </w:rPr>
            </w:pPr>
          </w:p>
        </w:tc>
      </w:tr>
      <w:tr w:rsidR="00F6227F" w14:paraId="01959ACC" w14:textId="77777777" w:rsidTr="0067164B">
        <w:trPr>
          <w:trHeight w:val="1361"/>
        </w:trPr>
        <w:tc>
          <w:tcPr>
            <w:tcW w:w="7485" w:type="dxa"/>
            <w:shd w:val="clear" w:color="auto" w:fill="auto"/>
            <w:tcMar>
              <w:top w:w="100" w:type="dxa"/>
              <w:left w:w="100" w:type="dxa"/>
              <w:bottom w:w="100" w:type="dxa"/>
              <w:right w:w="100" w:type="dxa"/>
            </w:tcMar>
          </w:tcPr>
          <w:p w14:paraId="1A4B3C35" w14:textId="77777777" w:rsidR="00F6227F" w:rsidRDefault="00F6227F" w:rsidP="0067164B">
            <w:pPr>
              <w:widowControl w:val="0"/>
              <w:rPr>
                <w:color w:val="333333"/>
                <w:sz w:val="16"/>
                <w:szCs w:val="16"/>
              </w:rPr>
            </w:pPr>
            <w:r>
              <w:rPr>
                <w:color w:val="333333"/>
                <w:sz w:val="16"/>
                <w:szCs w:val="16"/>
              </w:rPr>
              <w:t># maximum allowed instances for each new machine. Default: -1 (up to the license limit)</w:t>
            </w:r>
          </w:p>
          <w:p w14:paraId="535177EC" w14:textId="77777777" w:rsidR="00F6227F" w:rsidRDefault="00F6227F" w:rsidP="0067164B">
            <w:pPr>
              <w:widowControl w:val="0"/>
              <w:rPr>
                <w:color w:val="333333"/>
                <w:sz w:val="16"/>
                <w:szCs w:val="16"/>
                <w:shd w:val="clear" w:color="auto" w:fill="A4C2F4"/>
              </w:rPr>
            </w:pPr>
            <w:r>
              <w:rPr>
                <w:b/>
                <w:color w:val="333333"/>
                <w:sz w:val="16"/>
                <w:szCs w:val="16"/>
              </w:rPr>
              <w:t>defaultMachineMaximumInstances:</w:t>
            </w:r>
            <w:r>
              <w:rPr>
                <w:color w:val="333333"/>
                <w:sz w:val="16"/>
                <w:szCs w:val="16"/>
              </w:rPr>
              <w:t xml:space="preserve"> </w:t>
            </w:r>
            <w:r>
              <w:rPr>
                <w:color w:val="333333"/>
                <w:sz w:val="16"/>
                <w:szCs w:val="16"/>
                <w:shd w:val="clear" w:color="auto" w:fill="A4C2F4"/>
              </w:rPr>
              <w:t>-1</w:t>
            </w:r>
          </w:p>
          <w:p w14:paraId="77727B30"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7DECD433" w14:textId="77777777" w:rsidR="00F6227F" w:rsidRDefault="00F6227F" w:rsidP="0067164B">
            <w:pPr>
              <w:widowControl w:val="0"/>
              <w:rPr>
                <w:color w:val="333333"/>
                <w:sz w:val="16"/>
                <w:szCs w:val="16"/>
              </w:rPr>
            </w:pPr>
            <w:r>
              <w:rPr>
                <w:color w:val="333333"/>
                <w:sz w:val="16"/>
                <w:szCs w:val="16"/>
              </w:rPr>
              <w:t>This option allows users to configure the maximum number of channels a Cambria Stream node / machine can run (up to the amount in the Cambria license).</w:t>
            </w:r>
          </w:p>
        </w:tc>
      </w:tr>
      <w:tr w:rsidR="00F6227F" w14:paraId="6D9E07B5" w14:textId="77777777" w:rsidTr="0067164B">
        <w:tc>
          <w:tcPr>
            <w:tcW w:w="7485" w:type="dxa"/>
            <w:shd w:val="clear" w:color="auto" w:fill="auto"/>
            <w:tcMar>
              <w:top w:w="100" w:type="dxa"/>
              <w:left w:w="100" w:type="dxa"/>
              <w:bottom w:w="100" w:type="dxa"/>
              <w:right w:w="100" w:type="dxa"/>
            </w:tcMar>
          </w:tcPr>
          <w:p w14:paraId="636037BC" w14:textId="77777777" w:rsidR="00F6227F" w:rsidRDefault="00F6227F" w:rsidP="0067164B">
            <w:pPr>
              <w:widowControl w:val="0"/>
              <w:rPr>
                <w:color w:val="333333"/>
                <w:sz w:val="16"/>
                <w:szCs w:val="16"/>
              </w:rPr>
            </w:pPr>
            <w:r>
              <w:rPr>
                <w:b/>
                <w:color w:val="333333"/>
                <w:sz w:val="16"/>
                <w:szCs w:val="16"/>
              </w:rPr>
              <w:t>externalAccess:</w:t>
            </w:r>
          </w:p>
          <w:p w14:paraId="7D4706E7" w14:textId="77777777" w:rsidR="00F6227F" w:rsidRDefault="00F6227F" w:rsidP="0067164B">
            <w:pPr>
              <w:widowControl w:val="0"/>
              <w:rPr>
                <w:color w:val="333333"/>
                <w:sz w:val="16"/>
                <w:szCs w:val="16"/>
              </w:rPr>
            </w:pPr>
            <w:r>
              <w:rPr>
                <w:color w:val="333333"/>
                <w:sz w:val="16"/>
                <w:szCs w:val="16"/>
              </w:rPr>
              <w:t xml:space="preserve">  # exposeStreamServiceExternally: main Cambria Stream service</w:t>
            </w:r>
          </w:p>
          <w:p w14:paraId="28E0CEE5" w14:textId="77777777" w:rsidR="00F6227F" w:rsidRDefault="00F6227F" w:rsidP="0067164B">
            <w:pPr>
              <w:widowControl w:val="0"/>
              <w:rPr>
                <w:color w:val="333333"/>
                <w:sz w:val="16"/>
                <w:szCs w:val="16"/>
                <w:shd w:val="clear" w:color="auto" w:fill="A4C2F4"/>
              </w:rPr>
            </w:pPr>
            <w:r>
              <w:rPr>
                <w:color w:val="333333"/>
                <w:sz w:val="16"/>
                <w:szCs w:val="16"/>
              </w:rPr>
              <w:t xml:space="preserve">  </w:t>
            </w:r>
            <w:r>
              <w:rPr>
                <w:b/>
                <w:color w:val="333333"/>
                <w:sz w:val="16"/>
                <w:szCs w:val="16"/>
              </w:rPr>
              <w:t>exposeStreamServiceExternally:</w:t>
            </w:r>
            <w:r>
              <w:rPr>
                <w:color w:val="333333"/>
                <w:sz w:val="16"/>
                <w:szCs w:val="16"/>
              </w:rPr>
              <w:t xml:space="preserve"> </w:t>
            </w:r>
            <w:r>
              <w:rPr>
                <w:color w:val="333333"/>
                <w:sz w:val="16"/>
                <w:szCs w:val="16"/>
                <w:shd w:val="clear" w:color="auto" w:fill="A4C2F4"/>
              </w:rPr>
              <w:t>true</w:t>
            </w:r>
          </w:p>
          <w:p w14:paraId="536DEE26"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3B56022B" w14:textId="77777777" w:rsidR="00F6227F" w:rsidRDefault="00F6227F" w:rsidP="0067164B">
            <w:pPr>
              <w:widowControl w:val="0"/>
              <w:rPr>
                <w:b/>
                <w:color w:val="333333"/>
                <w:sz w:val="16"/>
                <w:szCs w:val="16"/>
              </w:rPr>
            </w:pPr>
            <w:r>
              <w:rPr>
                <w:color w:val="333333"/>
                <w:sz w:val="16"/>
                <w:szCs w:val="16"/>
              </w:rPr>
              <w:t xml:space="preserve">Set to </w:t>
            </w:r>
            <w:r>
              <w:rPr>
                <w:b/>
                <w:color w:val="333333"/>
                <w:sz w:val="16"/>
                <w:szCs w:val="16"/>
              </w:rPr>
              <w:t>true</w:t>
            </w:r>
            <w:r>
              <w:rPr>
                <w:color w:val="333333"/>
                <w:sz w:val="16"/>
                <w:szCs w:val="16"/>
              </w:rPr>
              <w:t xml:space="preserve"> if you want to be able to access Cambria Stream Manager externally. Otherwise, set to </w:t>
            </w:r>
            <w:r>
              <w:rPr>
                <w:b/>
                <w:color w:val="333333"/>
                <w:sz w:val="16"/>
                <w:szCs w:val="16"/>
              </w:rPr>
              <w:t>false</w:t>
            </w:r>
          </w:p>
        </w:tc>
      </w:tr>
      <w:tr w:rsidR="00F6227F" w14:paraId="740FDA80" w14:textId="77777777" w:rsidTr="0067164B">
        <w:tc>
          <w:tcPr>
            <w:tcW w:w="7485" w:type="dxa"/>
            <w:shd w:val="clear" w:color="auto" w:fill="auto"/>
            <w:tcMar>
              <w:top w:w="100" w:type="dxa"/>
              <w:left w:w="100" w:type="dxa"/>
              <w:bottom w:w="100" w:type="dxa"/>
              <w:right w:w="100" w:type="dxa"/>
            </w:tcMar>
          </w:tcPr>
          <w:p w14:paraId="629A8DA8" w14:textId="77777777" w:rsidR="00F6227F" w:rsidRDefault="00F6227F" w:rsidP="0067164B">
            <w:pPr>
              <w:widowControl w:val="0"/>
              <w:rPr>
                <w:color w:val="333333"/>
                <w:sz w:val="16"/>
                <w:szCs w:val="16"/>
              </w:rPr>
            </w:pPr>
            <w:r>
              <w:rPr>
                <w:color w:val="333333"/>
                <w:sz w:val="16"/>
                <w:szCs w:val="16"/>
              </w:rPr>
              <w:t xml:space="preserve">  # enableIngress: enable ngingx ingress</w:t>
            </w:r>
          </w:p>
          <w:p w14:paraId="5E395D3E" w14:textId="77777777" w:rsidR="00F6227F" w:rsidRDefault="00F6227F" w:rsidP="0067164B">
            <w:pPr>
              <w:widowControl w:val="0"/>
              <w:rPr>
                <w:color w:val="333333"/>
                <w:sz w:val="16"/>
                <w:szCs w:val="16"/>
                <w:shd w:val="clear" w:color="auto" w:fill="A4C2F4"/>
              </w:rPr>
            </w:pPr>
            <w:r>
              <w:rPr>
                <w:color w:val="333333"/>
                <w:sz w:val="16"/>
                <w:szCs w:val="16"/>
              </w:rPr>
              <w:t xml:space="preserve">  </w:t>
            </w:r>
            <w:r>
              <w:rPr>
                <w:b/>
                <w:color w:val="333333"/>
                <w:sz w:val="16"/>
                <w:szCs w:val="16"/>
              </w:rPr>
              <w:t>enableIngress:</w:t>
            </w:r>
            <w:r>
              <w:rPr>
                <w:color w:val="333333"/>
                <w:sz w:val="16"/>
                <w:szCs w:val="16"/>
              </w:rPr>
              <w:t xml:space="preserve"> </w:t>
            </w:r>
            <w:r>
              <w:rPr>
                <w:color w:val="333333"/>
                <w:sz w:val="16"/>
                <w:szCs w:val="16"/>
                <w:shd w:val="clear" w:color="auto" w:fill="A4C2F4"/>
              </w:rPr>
              <w:t>true</w:t>
            </w:r>
          </w:p>
          <w:p w14:paraId="59BAECFD" w14:textId="77777777" w:rsidR="00F6227F" w:rsidRDefault="00F6227F" w:rsidP="0067164B">
            <w:pPr>
              <w:widowControl w:val="0"/>
              <w:rPr>
                <w:color w:val="333333"/>
                <w:sz w:val="16"/>
                <w:szCs w:val="16"/>
              </w:rPr>
            </w:pPr>
          </w:p>
          <w:p w14:paraId="73227B1A" w14:textId="77777777" w:rsidR="00F6227F" w:rsidRDefault="00F6227F" w:rsidP="0067164B">
            <w:pPr>
              <w:widowControl w:val="0"/>
              <w:rPr>
                <w:color w:val="333333"/>
                <w:sz w:val="16"/>
                <w:szCs w:val="16"/>
              </w:rPr>
            </w:pPr>
            <w:r>
              <w:rPr>
                <w:color w:val="333333"/>
                <w:sz w:val="16"/>
                <w:szCs w:val="16"/>
              </w:rPr>
              <w:t xml:space="preserve">  # hostName: use for the nginx ingress.  Replace this with your domain name. </w:t>
            </w:r>
          </w:p>
          <w:p w14:paraId="0CD98272" w14:textId="77777777" w:rsidR="00F6227F" w:rsidRDefault="00F6227F" w:rsidP="0067164B">
            <w:pPr>
              <w:widowControl w:val="0"/>
              <w:rPr>
                <w:color w:val="333333"/>
                <w:sz w:val="16"/>
                <w:szCs w:val="16"/>
                <w:shd w:val="clear" w:color="auto" w:fill="A4C2F4"/>
              </w:rPr>
            </w:pPr>
            <w:r>
              <w:rPr>
                <w:color w:val="333333"/>
                <w:sz w:val="16"/>
                <w:szCs w:val="16"/>
              </w:rPr>
              <w:t xml:space="preserve">  </w:t>
            </w:r>
            <w:r>
              <w:rPr>
                <w:b/>
                <w:color w:val="333333"/>
                <w:sz w:val="16"/>
                <w:szCs w:val="16"/>
              </w:rPr>
              <w:t>hostName:</w:t>
            </w:r>
            <w:r>
              <w:rPr>
                <w:color w:val="333333"/>
                <w:sz w:val="16"/>
                <w:szCs w:val="16"/>
              </w:rPr>
              <w:t xml:space="preserve"> </w:t>
            </w:r>
            <w:r>
              <w:rPr>
                <w:color w:val="333333"/>
                <w:sz w:val="16"/>
                <w:szCs w:val="16"/>
                <w:shd w:val="clear" w:color="auto" w:fill="A4C2F4"/>
              </w:rPr>
              <w:t>myhost.com</w:t>
            </w:r>
          </w:p>
          <w:p w14:paraId="0F6DF568" w14:textId="77777777" w:rsidR="00F6227F" w:rsidRDefault="00F6227F" w:rsidP="0067164B">
            <w:pPr>
              <w:widowControl w:val="0"/>
              <w:rPr>
                <w:color w:val="333333"/>
                <w:sz w:val="16"/>
                <w:szCs w:val="16"/>
              </w:rPr>
            </w:pPr>
          </w:p>
          <w:p w14:paraId="086C4DC8" w14:textId="77777777" w:rsidR="00F6227F" w:rsidRDefault="00F6227F" w:rsidP="0067164B">
            <w:pPr>
              <w:widowControl w:val="0"/>
              <w:rPr>
                <w:color w:val="333333"/>
                <w:sz w:val="16"/>
                <w:szCs w:val="16"/>
              </w:rPr>
            </w:pPr>
            <w:r>
              <w:rPr>
                <w:color w:val="333333"/>
                <w:sz w:val="16"/>
                <w:szCs w:val="16"/>
              </w:rPr>
              <w:t xml:space="preserve">  # acmeRegistrationEmail: email for Automated Certificate Management</w:t>
            </w:r>
          </w:p>
          <w:p w14:paraId="3DF0B192" w14:textId="77777777" w:rsidR="00F6227F" w:rsidRDefault="00F6227F" w:rsidP="0067164B">
            <w:pPr>
              <w:widowControl w:val="0"/>
              <w:rPr>
                <w:color w:val="333333"/>
                <w:sz w:val="16"/>
                <w:szCs w:val="16"/>
                <w:shd w:val="clear" w:color="auto" w:fill="A4C2F4"/>
              </w:rPr>
            </w:pPr>
            <w:r>
              <w:rPr>
                <w:color w:val="333333"/>
                <w:sz w:val="16"/>
                <w:szCs w:val="16"/>
              </w:rPr>
              <w:t xml:space="preserve">  </w:t>
            </w:r>
            <w:r>
              <w:rPr>
                <w:b/>
                <w:color w:val="333333"/>
                <w:sz w:val="16"/>
                <w:szCs w:val="16"/>
              </w:rPr>
              <w:t>acmeRegistrationEmail:</w:t>
            </w:r>
            <w:r>
              <w:rPr>
                <w:color w:val="333333"/>
                <w:sz w:val="16"/>
                <w:szCs w:val="16"/>
              </w:rPr>
              <w:t xml:space="preserve"> </w:t>
            </w:r>
            <w:r>
              <w:rPr>
                <w:color w:val="333333"/>
                <w:sz w:val="16"/>
                <w:szCs w:val="16"/>
                <w:shd w:val="clear" w:color="auto" w:fill="A4C2F4"/>
              </w:rPr>
              <w:t>test@example.com</w:t>
            </w:r>
          </w:p>
          <w:p w14:paraId="55D9058E" w14:textId="77777777" w:rsidR="00F6227F" w:rsidRDefault="00F6227F" w:rsidP="0067164B">
            <w:pPr>
              <w:widowControl w:val="0"/>
              <w:rPr>
                <w:color w:val="333333"/>
                <w:sz w:val="16"/>
                <w:szCs w:val="16"/>
              </w:rPr>
            </w:pPr>
          </w:p>
          <w:p w14:paraId="01B6F86C" w14:textId="77777777" w:rsidR="00F6227F" w:rsidRDefault="00F6227F" w:rsidP="0067164B">
            <w:pPr>
              <w:widowControl w:val="0"/>
              <w:rPr>
                <w:color w:val="333333"/>
                <w:sz w:val="16"/>
                <w:szCs w:val="16"/>
              </w:rPr>
            </w:pPr>
            <w:r>
              <w:rPr>
                <w:color w:val="333333"/>
                <w:sz w:val="16"/>
                <w:szCs w:val="16"/>
              </w:rPr>
              <w:t xml:space="preserve">  # acmeServer: server to get TLS certificate from</w:t>
            </w:r>
          </w:p>
          <w:p w14:paraId="636506EC" w14:textId="77777777" w:rsidR="00F6227F" w:rsidRDefault="00F6227F" w:rsidP="0067164B">
            <w:pPr>
              <w:widowControl w:val="0"/>
              <w:rPr>
                <w:color w:val="333333"/>
                <w:sz w:val="16"/>
                <w:szCs w:val="16"/>
                <w:shd w:val="clear" w:color="auto" w:fill="A4C2F4"/>
              </w:rPr>
            </w:pPr>
            <w:r>
              <w:rPr>
                <w:color w:val="333333"/>
                <w:sz w:val="16"/>
                <w:szCs w:val="16"/>
              </w:rPr>
              <w:t xml:space="preserve">  </w:t>
            </w:r>
            <w:r>
              <w:rPr>
                <w:b/>
                <w:color w:val="333333"/>
                <w:sz w:val="16"/>
                <w:szCs w:val="16"/>
              </w:rPr>
              <w:t>acmeServer:</w:t>
            </w:r>
            <w:r>
              <w:rPr>
                <w:color w:val="333333"/>
                <w:sz w:val="16"/>
                <w:szCs w:val="16"/>
              </w:rPr>
              <w:t xml:space="preserve"> </w:t>
            </w:r>
            <w:r>
              <w:rPr>
                <w:color w:val="333333"/>
                <w:sz w:val="16"/>
                <w:szCs w:val="16"/>
                <w:shd w:val="clear" w:color="auto" w:fill="A4C2F4"/>
              </w:rPr>
              <w:t>https://acme-staging-v02.api.letsencrypt.org/directory</w:t>
            </w:r>
          </w:p>
          <w:p w14:paraId="35C774B6" w14:textId="77777777" w:rsidR="00F6227F" w:rsidRDefault="00F6227F" w:rsidP="0067164B">
            <w:pPr>
              <w:widowControl w:val="0"/>
              <w:rPr>
                <w:b/>
                <w:color w:val="333333"/>
                <w:sz w:val="16"/>
                <w:szCs w:val="16"/>
              </w:rPr>
            </w:pPr>
          </w:p>
        </w:tc>
        <w:tc>
          <w:tcPr>
            <w:tcW w:w="3510" w:type="dxa"/>
            <w:shd w:val="clear" w:color="auto" w:fill="auto"/>
            <w:tcMar>
              <w:top w:w="100" w:type="dxa"/>
              <w:left w:w="100" w:type="dxa"/>
              <w:bottom w:w="100" w:type="dxa"/>
              <w:right w:w="100" w:type="dxa"/>
            </w:tcMar>
          </w:tcPr>
          <w:p w14:paraId="3FD546F4" w14:textId="77777777" w:rsidR="00F6227F" w:rsidRDefault="00F6227F" w:rsidP="0067164B">
            <w:pPr>
              <w:widowControl w:val="0"/>
              <w:rPr>
                <w:color w:val="333333"/>
                <w:sz w:val="16"/>
                <w:szCs w:val="16"/>
              </w:rPr>
            </w:pPr>
            <w:r>
              <w:rPr>
                <w:color w:val="333333"/>
                <w:sz w:val="16"/>
                <w:szCs w:val="16"/>
              </w:rPr>
              <w:t xml:space="preserve">These fields allow you to have a self-signed certificate and use a purchased domain name for your Kubernetes Cluster. If you don’t plan to use this feature, you can either set </w:t>
            </w:r>
            <w:r>
              <w:rPr>
                <w:b/>
                <w:color w:val="333333"/>
                <w:sz w:val="16"/>
                <w:szCs w:val="16"/>
              </w:rPr>
              <w:t>enableIngress</w:t>
            </w:r>
            <w:r>
              <w:rPr>
                <w:color w:val="333333"/>
                <w:sz w:val="16"/>
                <w:szCs w:val="16"/>
              </w:rPr>
              <w:t xml:space="preserve"> to </w:t>
            </w:r>
            <w:r>
              <w:rPr>
                <w:b/>
                <w:color w:val="333333"/>
                <w:sz w:val="16"/>
                <w:szCs w:val="16"/>
              </w:rPr>
              <w:t>false</w:t>
            </w:r>
            <w:r>
              <w:rPr>
                <w:color w:val="333333"/>
                <w:sz w:val="16"/>
                <w:szCs w:val="16"/>
              </w:rPr>
              <w:t xml:space="preserve"> or leave the fields as is. If planning to use this feature, follow these steps: </w:t>
            </w:r>
            <w:hyperlink r:id="rId4">
              <w:r>
                <w:rPr>
                  <w:color w:val="1155CC"/>
                  <w:sz w:val="16"/>
                  <w:szCs w:val="16"/>
                  <w:u w:val="single"/>
                </w:rPr>
                <w:t>https://www.dropbox.com/scl/fi/p6i363hz5n0s9uney1zxf/Cambria_Kubernetes_Domain_DNS_Guide.pdf?rlkey=k8zjj0zqdwvsjtp3yozr7uzh8&amp;st=2xuzj2qj&amp;dl=1</w:t>
              </w:r>
            </w:hyperlink>
            <w:r>
              <w:rPr>
                <w:color w:val="333333"/>
                <w:sz w:val="16"/>
                <w:szCs w:val="16"/>
              </w:rPr>
              <w:t xml:space="preserve">  </w:t>
            </w:r>
          </w:p>
        </w:tc>
      </w:tr>
      <w:tr w:rsidR="00F6227F" w14:paraId="4F245100" w14:textId="77777777" w:rsidTr="0067164B">
        <w:tc>
          <w:tcPr>
            <w:tcW w:w="7485" w:type="dxa"/>
            <w:shd w:val="clear" w:color="auto" w:fill="auto"/>
            <w:tcMar>
              <w:top w:w="100" w:type="dxa"/>
              <w:left w:w="100" w:type="dxa"/>
              <w:bottom w:w="100" w:type="dxa"/>
              <w:right w:w="100" w:type="dxa"/>
            </w:tcMar>
          </w:tcPr>
          <w:p w14:paraId="1F3E54DE" w14:textId="77777777" w:rsidR="00F6227F" w:rsidRDefault="00F6227F" w:rsidP="0067164B">
            <w:pPr>
              <w:widowControl w:val="0"/>
              <w:rPr>
                <w:color w:val="333333"/>
                <w:sz w:val="16"/>
                <w:szCs w:val="16"/>
              </w:rPr>
            </w:pPr>
            <w:r>
              <w:rPr>
                <w:color w:val="333333"/>
                <w:sz w:val="16"/>
                <w:szCs w:val="16"/>
              </w:rPr>
              <w:t>externalStreamIPs:</w:t>
            </w:r>
          </w:p>
          <w:p w14:paraId="354A7F92" w14:textId="77777777" w:rsidR="00F6227F" w:rsidRDefault="00F6227F" w:rsidP="0067164B">
            <w:pPr>
              <w:widowControl w:val="0"/>
              <w:rPr>
                <w:color w:val="333333"/>
                <w:sz w:val="16"/>
                <w:szCs w:val="16"/>
              </w:rPr>
            </w:pPr>
            <w:r>
              <w:rPr>
                <w:color w:val="333333"/>
                <w:sz w:val="16"/>
                <w:szCs w:val="16"/>
              </w:rPr>
              <w:t xml:space="preserve">  # limitExternalAccess: Firewall, limit which external IPs can send streams…</w:t>
            </w:r>
          </w:p>
          <w:p w14:paraId="060CE35A" w14:textId="77777777" w:rsidR="00F6227F" w:rsidRDefault="00F6227F" w:rsidP="0067164B">
            <w:pPr>
              <w:widowControl w:val="0"/>
              <w:rPr>
                <w:color w:val="333333"/>
                <w:sz w:val="16"/>
                <w:szCs w:val="16"/>
                <w:shd w:val="clear" w:color="auto" w:fill="A4C2F4"/>
              </w:rPr>
            </w:pPr>
            <w:r>
              <w:rPr>
                <w:color w:val="333333"/>
                <w:sz w:val="16"/>
                <w:szCs w:val="16"/>
              </w:rPr>
              <w:t xml:space="preserve">  </w:t>
            </w:r>
            <w:r>
              <w:rPr>
                <w:b/>
                <w:color w:val="333333"/>
                <w:sz w:val="16"/>
                <w:szCs w:val="16"/>
              </w:rPr>
              <w:t>limitExternalAccess:</w:t>
            </w:r>
            <w:r>
              <w:rPr>
                <w:color w:val="333333"/>
                <w:sz w:val="16"/>
                <w:szCs w:val="16"/>
              </w:rPr>
              <w:t xml:space="preserve"> </w:t>
            </w:r>
            <w:r>
              <w:rPr>
                <w:color w:val="333333"/>
                <w:sz w:val="16"/>
                <w:szCs w:val="16"/>
                <w:shd w:val="clear" w:color="auto" w:fill="A4C2F4"/>
              </w:rPr>
              <w:t>false</w:t>
            </w:r>
          </w:p>
          <w:p w14:paraId="377AA8F8" w14:textId="77777777" w:rsidR="00F6227F" w:rsidRDefault="00F6227F" w:rsidP="0067164B">
            <w:pPr>
              <w:widowControl w:val="0"/>
              <w:rPr>
                <w:color w:val="333333"/>
                <w:sz w:val="16"/>
                <w:szCs w:val="16"/>
              </w:rPr>
            </w:pPr>
          </w:p>
          <w:p w14:paraId="77B1118D" w14:textId="77777777" w:rsidR="00F6227F" w:rsidRDefault="00F6227F" w:rsidP="0067164B">
            <w:pPr>
              <w:widowControl w:val="0"/>
              <w:rPr>
                <w:color w:val="333333"/>
                <w:sz w:val="16"/>
                <w:szCs w:val="16"/>
              </w:rPr>
            </w:pPr>
            <w:r>
              <w:rPr>
                <w:color w:val="333333"/>
                <w:sz w:val="16"/>
                <w:szCs w:val="16"/>
              </w:rPr>
              <w:t xml:space="preserve">  # allowedExternalStreamIPs: list of allowed external IPs which can send streams…</w:t>
            </w:r>
          </w:p>
          <w:p w14:paraId="5EFB37CC" w14:textId="77777777" w:rsidR="00F6227F" w:rsidRDefault="00F6227F" w:rsidP="0067164B">
            <w:pPr>
              <w:widowControl w:val="0"/>
              <w:rPr>
                <w:color w:val="333333"/>
                <w:sz w:val="16"/>
                <w:szCs w:val="16"/>
              </w:rPr>
            </w:pPr>
            <w:r>
              <w:rPr>
                <w:color w:val="333333"/>
                <w:sz w:val="16"/>
                <w:szCs w:val="16"/>
              </w:rPr>
              <w:t xml:space="preserve">  # </w:t>
            </w:r>
            <w:proofErr w:type="gramStart"/>
            <w:r>
              <w:rPr>
                <w:color w:val="333333"/>
                <w:sz w:val="16"/>
                <w:szCs w:val="16"/>
              </w:rPr>
              <w:t>note</w:t>
            </w:r>
            <w:proofErr w:type="gramEnd"/>
            <w:r>
              <w:rPr>
                <w:color w:val="333333"/>
                <w:sz w:val="16"/>
                <w:szCs w:val="16"/>
              </w:rPr>
              <w:t xml:space="preserve"> that "10.0.0.0/8" and "192.168.255.0/24" must exist…</w:t>
            </w:r>
          </w:p>
          <w:p w14:paraId="66986466" w14:textId="77777777" w:rsidR="00F6227F" w:rsidRDefault="00F6227F" w:rsidP="0067164B">
            <w:pPr>
              <w:widowControl w:val="0"/>
              <w:rPr>
                <w:b/>
                <w:color w:val="333333"/>
                <w:sz w:val="16"/>
                <w:szCs w:val="16"/>
              </w:rPr>
            </w:pPr>
            <w:r>
              <w:rPr>
                <w:color w:val="333333"/>
                <w:sz w:val="16"/>
                <w:szCs w:val="16"/>
              </w:rPr>
              <w:t xml:space="preserve">  </w:t>
            </w:r>
            <w:r>
              <w:rPr>
                <w:b/>
                <w:color w:val="333333"/>
                <w:sz w:val="16"/>
                <w:szCs w:val="16"/>
              </w:rPr>
              <w:t>allowedExternalStreamIPs:</w:t>
            </w:r>
          </w:p>
          <w:p w14:paraId="7F508E58" w14:textId="77777777" w:rsidR="00F6227F" w:rsidRDefault="00F6227F" w:rsidP="0067164B">
            <w:pPr>
              <w:widowControl w:val="0"/>
              <w:rPr>
                <w:color w:val="333333"/>
                <w:sz w:val="16"/>
                <w:szCs w:val="16"/>
              </w:rPr>
            </w:pPr>
            <w:r>
              <w:rPr>
                <w:color w:val="333333"/>
                <w:sz w:val="16"/>
                <w:szCs w:val="16"/>
              </w:rPr>
              <w:t xml:space="preserve">  - 10.0.0.0/8</w:t>
            </w:r>
          </w:p>
          <w:p w14:paraId="5071B862" w14:textId="77777777" w:rsidR="00F6227F" w:rsidRDefault="00F6227F" w:rsidP="0067164B">
            <w:pPr>
              <w:widowControl w:val="0"/>
              <w:rPr>
                <w:color w:val="333333"/>
                <w:sz w:val="16"/>
                <w:szCs w:val="16"/>
              </w:rPr>
            </w:pPr>
            <w:r>
              <w:rPr>
                <w:color w:val="333333"/>
                <w:sz w:val="16"/>
                <w:szCs w:val="16"/>
              </w:rPr>
              <w:t xml:space="preserve">  - 192.168.255.0/24</w:t>
            </w:r>
          </w:p>
          <w:p w14:paraId="35BB6F87" w14:textId="77777777" w:rsidR="00F6227F" w:rsidRDefault="00F6227F" w:rsidP="0067164B">
            <w:pPr>
              <w:widowControl w:val="0"/>
              <w:rPr>
                <w:color w:val="333333"/>
                <w:sz w:val="16"/>
                <w:szCs w:val="16"/>
                <w:shd w:val="clear" w:color="auto" w:fill="A4C2F4"/>
              </w:rPr>
            </w:pPr>
            <w:r>
              <w:rPr>
                <w:color w:val="333333"/>
                <w:sz w:val="16"/>
                <w:szCs w:val="16"/>
              </w:rPr>
              <w:t xml:space="preserve">  - </w:t>
            </w:r>
            <w:r>
              <w:rPr>
                <w:color w:val="333333"/>
                <w:sz w:val="16"/>
                <w:szCs w:val="16"/>
                <w:shd w:val="clear" w:color="auto" w:fill="A4C2F4"/>
              </w:rPr>
              <w:t>...</w:t>
            </w:r>
          </w:p>
          <w:p w14:paraId="72B26568"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40E93F0B" w14:textId="77777777" w:rsidR="00F6227F" w:rsidRDefault="00F6227F" w:rsidP="0067164B">
            <w:pPr>
              <w:widowControl w:val="0"/>
              <w:rPr>
                <w:sz w:val="16"/>
                <w:szCs w:val="16"/>
              </w:rPr>
            </w:pPr>
            <w:r>
              <w:rPr>
                <w:sz w:val="16"/>
                <w:szCs w:val="16"/>
              </w:rPr>
              <w:t xml:space="preserve">This setting is for controlling what ip addresses can send streams to the Cambria Stream instances running on Kubernetes. By default, this setting is set to </w:t>
            </w:r>
            <w:r>
              <w:rPr>
                <w:b/>
                <w:sz w:val="16"/>
                <w:szCs w:val="16"/>
              </w:rPr>
              <w:t>false</w:t>
            </w:r>
            <w:r>
              <w:rPr>
                <w:sz w:val="16"/>
                <w:szCs w:val="16"/>
              </w:rPr>
              <w:t xml:space="preserve"> to indicate that there are no ip restrictions. Set this value to </w:t>
            </w:r>
            <w:r>
              <w:rPr>
                <w:b/>
                <w:sz w:val="16"/>
                <w:szCs w:val="16"/>
              </w:rPr>
              <w:t>true</w:t>
            </w:r>
            <w:r>
              <w:rPr>
                <w:sz w:val="16"/>
                <w:szCs w:val="16"/>
              </w:rPr>
              <w:t xml:space="preserve"> if you want to restrict to certain ip addresses. Add the ip addresses to allow in the list of </w:t>
            </w:r>
            <w:r>
              <w:rPr>
                <w:b/>
                <w:sz w:val="16"/>
                <w:szCs w:val="16"/>
              </w:rPr>
              <w:t>allowedExternalStreamIPs</w:t>
            </w:r>
            <w:r>
              <w:rPr>
                <w:sz w:val="16"/>
                <w:szCs w:val="16"/>
              </w:rPr>
              <w:t>.</w:t>
            </w:r>
          </w:p>
        </w:tc>
      </w:tr>
      <w:tr w:rsidR="00F6227F" w14:paraId="7AD98F42" w14:textId="77777777" w:rsidTr="0067164B">
        <w:tc>
          <w:tcPr>
            <w:tcW w:w="7485" w:type="dxa"/>
            <w:shd w:val="clear" w:color="auto" w:fill="auto"/>
            <w:tcMar>
              <w:top w:w="100" w:type="dxa"/>
              <w:left w:w="100" w:type="dxa"/>
              <w:bottom w:w="100" w:type="dxa"/>
              <w:right w:w="100" w:type="dxa"/>
            </w:tcMar>
          </w:tcPr>
          <w:p w14:paraId="3F445C32" w14:textId="77777777" w:rsidR="00F6227F" w:rsidRDefault="00F6227F" w:rsidP="0067164B">
            <w:pPr>
              <w:widowControl w:val="0"/>
              <w:rPr>
                <w:color w:val="333333"/>
                <w:sz w:val="16"/>
                <w:szCs w:val="16"/>
                <w:highlight w:val="white"/>
              </w:rPr>
            </w:pPr>
            <w:r>
              <w:rPr>
                <w:color w:val="333333"/>
                <w:sz w:val="16"/>
                <w:szCs w:val="16"/>
                <w:highlight w:val="white"/>
              </w:rPr>
              <w:t>secrets:</w:t>
            </w:r>
          </w:p>
          <w:p w14:paraId="3C91B2EC" w14:textId="77777777" w:rsidR="00F6227F" w:rsidRDefault="00F6227F" w:rsidP="0067164B">
            <w:pPr>
              <w:widowControl w:val="0"/>
              <w:rPr>
                <w:color w:val="333333"/>
                <w:sz w:val="16"/>
                <w:szCs w:val="16"/>
                <w:highlight w:val="white"/>
              </w:rPr>
            </w:pPr>
            <w:r>
              <w:rPr>
                <w:color w:val="333333"/>
                <w:sz w:val="16"/>
                <w:szCs w:val="16"/>
                <w:highlight w:val="white"/>
              </w:rPr>
              <w:t xml:space="preserve">  # pgClusterPassword: password for the postgresql database</w:t>
            </w:r>
          </w:p>
          <w:p w14:paraId="3C89C986" w14:textId="77777777" w:rsidR="00F6227F" w:rsidRDefault="00F6227F" w:rsidP="0067164B">
            <w:pPr>
              <w:widowControl w:val="0"/>
              <w:rPr>
                <w:color w:val="333333"/>
                <w:sz w:val="16"/>
                <w:szCs w:val="16"/>
                <w:shd w:val="clear" w:color="auto" w:fill="DD7E6B"/>
              </w:rPr>
            </w:pPr>
            <w:r>
              <w:rPr>
                <w:color w:val="333333"/>
                <w:sz w:val="16"/>
                <w:szCs w:val="16"/>
                <w:highlight w:val="white"/>
              </w:rPr>
              <w:t xml:space="preserve">  </w:t>
            </w:r>
            <w:r>
              <w:rPr>
                <w:b/>
                <w:color w:val="333333"/>
                <w:sz w:val="16"/>
                <w:szCs w:val="16"/>
                <w:highlight w:val="white"/>
              </w:rPr>
              <w:t xml:space="preserve">pgClusterPassword: </w:t>
            </w:r>
            <w:r>
              <w:rPr>
                <w:color w:val="333333"/>
                <w:sz w:val="16"/>
                <w:szCs w:val="16"/>
                <w:shd w:val="clear" w:color="auto" w:fill="DD7E6B"/>
              </w:rPr>
              <w:t>"xrtVeQ4nN82SSiYHoswqdURZ…"</w:t>
            </w:r>
          </w:p>
          <w:p w14:paraId="0D04DF97" w14:textId="77777777" w:rsidR="00F6227F" w:rsidRDefault="00F6227F" w:rsidP="0067164B">
            <w:pPr>
              <w:widowControl w:val="0"/>
              <w:rPr>
                <w:color w:val="333333"/>
                <w:sz w:val="16"/>
                <w:szCs w:val="16"/>
                <w:shd w:val="clear" w:color="auto" w:fill="A4C2F4"/>
              </w:rPr>
            </w:pPr>
          </w:p>
          <w:p w14:paraId="0F026964"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6A91EA62" w14:textId="77777777" w:rsidR="00F6227F" w:rsidRDefault="00F6227F" w:rsidP="0067164B">
            <w:pPr>
              <w:widowControl w:val="0"/>
              <w:rPr>
                <w:color w:val="333333"/>
                <w:sz w:val="16"/>
                <w:szCs w:val="16"/>
              </w:rPr>
            </w:pPr>
            <w:r>
              <w:rPr>
                <w:color w:val="333333"/>
                <w:sz w:val="16"/>
                <w:szCs w:val="16"/>
              </w:rPr>
              <w:t>The password for the postgres database. It is recommended to change the default value to something more secure.</w:t>
            </w:r>
          </w:p>
        </w:tc>
      </w:tr>
      <w:tr w:rsidR="00F6227F" w14:paraId="75D59586" w14:textId="77777777" w:rsidTr="0067164B">
        <w:tc>
          <w:tcPr>
            <w:tcW w:w="7485" w:type="dxa"/>
            <w:shd w:val="clear" w:color="auto" w:fill="auto"/>
            <w:tcMar>
              <w:top w:w="100" w:type="dxa"/>
              <w:left w:w="100" w:type="dxa"/>
              <w:bottom w:w="100" w:type="dxa"/>
              <w:right w:w="100" w:type="dxa"/>
            </w:tcMar>
          </w:tcPr>
          <w:p w14:paraId="0759D921" w14:textId="77777777" w:rsidR="00F6227F" w:rsidRDefault="00F6227F" w:rsidP="0067164B">
            <w:pPr>
              <w:widowControl w:val="0"/>
              <w:rPr>
                <w:color w:val="333333"/>
                <w:sz w:val="16"/>
                <w:szCs w:val="16"/>
              </w:rPr>
            </w:pPr>
          </w:p>
          <w:p w14:paraId="1CEB8E19" w14:textId="77777777" w:rsidR="00F6227F" w:rsidRDefault="00F6227F" w:rsidP="0067164B">
            <w:pPr>
              <w:widowControl w:val="0"/>
              <w:rPr>
                <w:color w:val="333333"/>
                <w:sz w:val="16"/>
                <w:szCs w:val="16"/>
              </w:rPr>
            </w:pPr>
            <w:r>
              <w:rPr>
                <w:color w:val="333333"/>
                <w:sz w:val="16"/>
                <w:szCs w:val="16"/>
              </w:rPr>
              <w:t xml:space="preserve">  # cpLicenseKey: license key</w:t>
            </w:r>
          </w:p>
          <w:p w14:paraId="13B71706" w14:textId="77777777" w:rsidR="00F6227F" w:rsidRDefault="00F6227F" w:rsidP="0067164B">
            <w:pPr>
              <w:widowControl w:val="0"/>
              <w:rPr>
                <w:color w:val="333333"/>
                <w:sz w:val="16"/>
                <w:szCs w:val="16"/>
                <w:shd w:val="clear" w:color="auto" w:fill="DD7E6B"/>
              </w:rPr>
            </w:pPr>
            <w:r>
              <w:rPr>
                <w:color w:val="333333"/>
                <w:sz w:val="16"/>
                <w:szCs w:val="16"/>
              </w:rPr>
              <w:t xml:space="preserve">  </w:t>
            </w:r>
            <w:r>
              <w:rPr>
                <w:b/>
                <w:color w:val="333333"/>
                <w:sz w:val="16"/>
                <w:szCs w:val="16"/>
              </w:rPr>
              <w:t>cpLicenseKey:</w:t>
            </w:r>
            <w:r>
              <w:rPr>
                <w:color w:val="333333"/>
                <w:sz w:val="16"/>
                <w:szCs w:val="16"/>
              </w:rPr>
              <w:t xml:space="preserve"> </w:t>
            </w:r>
            <w:r>
              <w:rPr>
                <w:color w:val="333333"/>
                <w:sz w:val="16"/>
                <w:szCs w:val="16"/>
                <w:shd w:val="clear" w:color="auto" w:fill="DD7E6B"/>
              </w:rPr>
              <w:t>"XXXXXX-XXXXXX-XXXXXX-XXXXXX-XXXXXX-XXXXXX"</w:t>
            </w:r>
          </w:p>
          <w:p w14:paraId="71FAEEA9"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42A2AD0D" w14:textId="77777777" w:rsidR="00F6227F" w:rsidRDefault="00F6227F" w:rsidP="0067164B">
            <w:pPr>
              <w:widowControl w:val="0"/>
              <w:rPr>
                <w:color w:val="333333"/>
                <w:sz w:val="16"/>
                <w:szCs w:val="16"/>
              </w:rPr>
            </w:pPr>
            <w:r>
              <w:rPr>
                <w:color w:val="333333"/>
                <w:sz w:val="16"/>
                <w:szCs w:val="16"/>
              </w:rPr>
              <w:t>The Cambria Stream product license. The Capella team should have provided this value for you. Replace the “XXXXXX-XXXXXX-XXXXXX-XXXXXX-XXXXXX-XXXXXX” with the corresponding license key.</w:t>
            </w:r>
          </w:p>
        </w:tc>
      </w:tr>
      <w:tr w:rsidR="00F6227F" w14:paraId="6C200D56" w14:textId="77777777" w:rsidTr="0067164B">
        <w:tc>
          <w:tcPr>
            <w:tcW w:w="7485" w:type="dxa"/>
            <w:shd w:val="clear" w:color="auto" w:fill="auto"/>
            <w:tcMar>
              <w:top w:w="100" w:type="dxa"/>
              <w:left w:w="100" w:type="dxa"/>
              <w:bottom w:w="100" w:type="dxa"/>
              <w:right w:w="100" w:type="dxa"/>
            </w:tcMar>
          </w:tcPr>
          <w:p w14:paraId="1DD632AA" w14:textId="77777777" w:rsidR="00F6227F" w:rsidRDefault="00F6227F" w:rsidP="0067164B">
            <w:pPr>
              <w:widowControl w:val="0"/>
              <w:rPr>
                <w:color w:val="333333"/>
                <w:sz w:val="16"/>
                <w:szCs w:val="16"/>
              </w:rPr>
            </w:pPr>
            <w:r>
              <w:rPr>
                <w:color w:val="333333"/>
                <w:sz w:val="16"/>
                <w:szCs w:val="16"/>
              </w:rPr>
              <w:t xml:space="preserve">  # cpLicenseKeyManager: license key for the manager nodes</w:t>
            </w:r>
          </w:p>
          <w:p w14:paraId="3D625656" w14:textId="77777777" w:rsidR="00F6227F" w:rsidRDefault="00F6227F" w:rsidP="0067164B">
            <w:pPr>
              <w:widowControl w:val="0"/>
              <w:rPr>
                <w:color w:val="333333"/>
                <w:sz w:val="16"/>
                <w:szCs w:val="16"/>
                <w:shd w:val="clear" w:color="auto" w:fill="DD7E6B"/>
              </w:rPr>
            </w:pPr>
            <w:r>
              <w:rPr>
                <w:color w:val="333333"/>
                <w:sz w:val="16"/>
                <w:szCs w:val="16"/>
              </w:rPr>
              <w:t xml:space="preserve">  </w:t>
            </w:r>
            <w:r>
              <w:rPr>
                <w:b/>
                <w:color w:val="333333"/>
                <w:sz w:val="16"/>
                <w:szCs w:val="16"/>
              </w:rPr>
              <w:t>cpLicenseKeyManager:</w:t>
            </w:r>
            <w:r>
              <w:rPr>
                <w:color w:val="333333"/>
                <w:sz w:val="16"/>
                <w:szCs w:val="16"/>
              </w:rPr>
              <w:t xml:space="preserve"> </w:t>
            </w:r>
            <w:r>
              <w:rPr>
                <w:color w:val="333333"/>
                <w:sz w:val="16"/>
                <w:szCs w:val="16"/>
                <w:shd w:val="clear" w:color="auto" w:fill="DD7E6B"/>
              </w:rPr>
              <w:t>"YYYYYY-YYYYYY-YYYYYY-YYYYYY-YYYYYY-YYYYYY"</w:t>
            </w:r>
          </w:p>
          <w:p w14:paraId="0096EC06"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38E9604C" w14:textId="77777777" w:rsidR="00F6227F" w:rsidRDefault="00F6227F" w:rsidP="0067164B">
            <w:pPr>
              <w:widowControl w:val="0"/>
              <w:rPr>
                <w:color w:val="333333"/>
                <w:sz w:val="16"/>
                <w:szCs w:val="16"/>
              </w:rPr>
            </w:pPr>
            <w:r>
              <w:rPr>
                <w:color w:val="333333"/>
                <w:sz w:val="16"/>
                <w:szCs w:val="16"/>
              </w:rPr>
              <w:t xml:space="preserve">The Cambria Stream Manager product license. The Capella team should have provided this value for you. Replace the “YYYYYY-YYYYYY-YYYYYY-YYYYYY-YYYYYY-YYYYYY” with the corresponding </w:t>
            </w:r>
            <w:r>
              <w:rPr>
                <w:color w:val="333333"/>
                <w:sz w:val="16"/>
                <w:szCs w:val="16"/>
              </w:rPr>
              <w:lastRenderedPageBreak/>
              <w:t>license key.</w:t>
            </w:r>
          </w:p>
        </w:tc>
      </w:tr>
      <w:tr w:rsidR="00F6227F" w14:paraId="2A52F3F4" w14:textId="77777777" w:rsidTr="0067164B">
        <w:tc>
          <w:tcPr>
            <w:tcW w:w="7485" w:type="dxa"/>
            <w:shd w:val="clear" w:color="auto" w:fill="auto"/>
            <w:tcMar>
              <w:top w:w="100" w:type="dxa"/>
              <w:left w:w="100" w:type="dxa"/>
              <w:bottom w:w="100" w:type="dxa"/>
              <w:right w:w="100" w:type="dxa"/>
            </w:tcMar>
          </w:tcPr>
          <w:p w14:paraId="24AC9DB8" w14:textId="77777777" w:rsidR="00F6227F" w:rsidRDefault="00F6227F" w:rsidP="0067164B">
            <w:pPr>
              <w:widowControl w:val="0"/>
              <w:rPr>
                <w:color w:val="333333"/>
                <w:sz w:val="16"/>
                <w:szCs w:val="16"/>
              </w:rPr>
            </w:pPr>
            <w:r>
              <w:rPr>
                <w:color w:val="333333"/>
                <w:sz w:val="16"/>
                <w:szCs w:val="16"/>
              </w:rPr>
              <w:lastRenderedPageBreak/>
              <w:t xml:space="preserve">  # cambriaStreamManagerAPIToken: API token for Cambria StreamManager</w:t>
            </w:r>
          </w:p>
          <w:p w14:paraId="0D2B70E4" w14:textId="77777777" w:rsidR="00F6227F" w:rsidRDefault="00F6227F" w:rsidP="0067164B">
            <w:pPr>
              <w:widowControl w:val="0"/>
              <w:rPr>
                <w:color w:val="333333"/>
                <w:sz w:val="16"/>
                <w:szCs w:val="16"/>
                <w:shd w:val="clear" w:color="auto" w:fill="DD7E6B"/>
              </w:rPr>
            </w:pPr>
            <w:r>
              <w:rPr>
                <w:color w:val="333333"/>
                <w:sz w:val="16"/>
                <w:szCs w:val="16"/>
              </w:rPr>
              <w:t xml:space="preserve">  </w:t>
            </w:r>
            <w:r>
              <w:rPr>
                <w:b/>
                <w:color w:val="333333"/>
                <w:sz w:val="16"/>
                <w:szCs w:val="16"/>
              </w:rPr>
              <w:t>cambriaStreamManagerAPIToken:</w:t>
            </w:r>
            <w:r>
              <w:rPr>
                <w:color w:val="333333"/>
                <w:sz w:val="16"/>
                <w:szCs w:val="16"/>
              </w:rPr>
              <w:t xml:space="preserve"> </w:t>
            </w:r>
            <w:r>
              <w:rPr>
                <w:color w:val="333333"/>
                <w:sz w:val="16"/>
                <w:szCs w:val="16"/>
                <w:shd w:val="clear" w:color="auto" w:fill="DD7E6B"/>
              </w:rPr>
              <w:t>"12345678-1234-43f8-b4fc-53afd3893d5f"</w:t>
            </w:r>
          </w:p>
          <w:p w14:paraId="56969486"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69CCAD46" w14:textId="77777777" w:rsidR="00F6227F" w:rsidRDefault="00F6227F" w:rsidP="0067164B">
            <w:pPr>
              <w:widowControl w:val="0"/>
              <w:rPr>
                <w:color w:val="333333"/>
                <w:sz w:val="16"/>
                <w:szCs w:val="16"/>
              </w:rPr>
            </w:pPr>
            <w:r>
              <w:rPr>
                <w:color w:val="333333"/>
                <w:sz w:val="16"/>
                <w:szCs w:val="16"/>
              </w:rPr>
              <w:t>This is a token that is needed to make API calls to Capella’s Stream Manager web server. Change this to any string value.</w:t>
            </w:r>
          </w:p>
          <w:p w14:paraId="6C20330A" w14:textId="77777777" w:rsidR="00F6227F" w:rsidRDefault="00F6227F" w:rsidP="0067164B">
            <w:pPr>
              <w:widowControl w:val="0"/>
              <w:rPr>
                <w:color w:val="333333"/>
                <w:sz w:val="16"/>
                <w:szCs w:val="16"/>
              </w:rPr>
            </w:pPr>
          </w:p>
        </w:tc>
      </w:tr>
      <w:tr w:rsidR="00F6227F" w14:paraId="30CD588F" w14:textId="77777777" w:rsidTr="0067164B">
        <w:tc>
          <w:tcPr>
            <w:tcW w:w="7485" w:type="dxa"/>
            <w:shd w:val="clear" w:color="auto" w:fill="auto"/>
            <w:tcMar>
              <w:top w:w="100" w:type="dxa"/>
              <w:left w:w="100" w:type="dxa"/>
              <w:bottom w:w="100" w:type="dxa"/>
              <w:right w:w="100" w:type="dxa"/>
            </w:tcMar>
          </w:tcPr>
          <w:p w14:paraId="4B65B214" w14:textId="77777777" w:rsidR="00F6227F" w:rsidRDefault="00F6227F" w:rsidP="0067164B">
            <w:pPr>
              <w:widowControl w:val="0"/>
              <w:rPr>
                <w:color w:val="333333"/>
                <w:sz w:val="16"/>
                <w:szCs w:val="16"/>
              </w:rPr>
            </w:pPr>
            <w:r>
              <w:rPr>
                <w:color w:val="333333"/>
                <w:sz w:val="16"/>
                <w:szCs w:val="16"/>
              </w:rPr>
              <w:t xml:space="preserve">  # cambriaStreamManagerWebUIUser: user/password to access Cambria Stream...</w:t>
            </w:r>
          </w:p>
          <w:p w14:paraId="176D8C53" w14:textId="77777777" w:rsidR="00F6227F" w:rsidRDefault="00F6227F" w:rsidP="0067164B">
            <w:pPr>
              <w:widowControl w:val="0"/>
              <w:rPr>
                <w:color w:val="333333"/>
                <w:sz w:val="16"/>
                <w:szCs w:val="16"/>
                <w:shd w:val="clear" w:color="auto" w:fill="DD7E6B"/>
              </w:rPr>
            </w:pPr>
            <w:r>
              <w:rPr>
                <w:color w:val="333333"/>
                <w:sz w:val="16"/>
                <w:szCs w:val="16"/>
              </w:rPr>
              <w:t xml:space="preserve">  </w:t>
            </w:r>
            <w:r>
              <w:rPr>
                <w:b/>
                <w:color w:val="333333"/>
                <w:sz w:val="16"/>
                <w:szCs w:val="16"/>
              </w:rPr>
              <w:t>cambriaStreamManagerWebUIUser:</w:t>
            </w:r>
            <w:r>
              <w:rPr>
                <w:color w:val="333333"/>
                <w:sz w:val="16"/>
                <w:szCs w:val="16"/>
              </w:rPr>
              <w:t xml:space="preserve"> </w:t>
            </w:r>
            <w:r>
              <w:rPr>
                <w:color w:val="333333"/>
                <w:sz w:val="16"/>
                <w:szCs w:val="16"/>
                <w:shd w:val="clear" w:color="auto" w:fill="DD7E6B"/>
              </w:rPr>
              <w:t>"</w:t>
            </w:r>
            <w:proofErr w:type="gramStart"/>
            <w:r>
              <w:rPr>
                <w:color w:val="333333"/>
                <w:sz w:val="16"/>
                <w:szCs w:val="16"/>
                <w:shd w:val="clear" w:color="auto" w:fill="DD7E6B"/>
              </w:rPr>
              <w:t>admin,defaultWebUIUser</w:t>
            </w:r>
            <w:proofErr w:type="gramEnd"/>
            <w:r>
              <w:rPr>
                <w:color w:val="333333"/>
                <w:sz w:val="16"/>
                <w:szCs w:val="16"/>
                <w:shd w:val="clear" w:color="auto" w:fill="DD7E6B"/>
              </w:rPr>
              <w:t>,RZvSSd3ffsElsCEEe9"</w:t>
            </w:r>
          </w:p>
          <w:p w14:paraId="60AD0492"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68954C9F" w14:textId="77777777" w:rsidR="00F6227F" w:rsidRDefault="00F6227F" w:rsidP="0067164B">
            <w:pPr>
              <w:widowControl w:val="0"/>
              <w:rPr>
                <w:color w:val="333333"/>
                <w:sz w:val="16"/>
                <w:szCs w:val="16"/>
              </w:rPr>
            </w:pPr>
            <w:r>
              <w:rPr>
                <w:color w:val="333333"/>
                <w:sz w:val="16"/>
                <w:szCs w:val="16"/>
              </w:rPr>
              <w:t xml:space="preserve">This is the login credentials for Cambria Stream Manager’s Web UI. Each user is </w:t>
            </w:r>
          </w:p>
          <w:p w14:paraId="42A96C11" w14:textId="77777777" w:rsidR="00F6227F" w:rsidRDefault="00F6227F" w:rsidP="0067164B">
            <w:pPr>
              <w:widowControl w:val="0"/>
              <w:rPr>
                <w:color w:val="333333"/>
                <w:sz w:val="16"/>
                <w:szCs w:val="16"/>
              </w:rPr>
            </w:pPr>
            <w:r>
              <w:rPr>
                <w:color w:val="333333"/>
                <w:sz w:val="16"/>
                <w:szCs w:val="16"/>
              </w:rPr>
              <w:t>listed in the form:</w:t>
            </w:r>
          </w:p>
          <w:p w14:paraId="78A3AF20" w14:textId="77777777" w:rsidR="00F6227F" w:rsidRDefault="00F6227F" w:rsidP="0067164B">
            <w:pPr>
              <w:widowControl w:val="0"/>
              <w:rPr>
                <w:color w:val="333333"/>
                <w:sz w:val="16"/>
                <w:szCs w:val="16"/>
              </w:rPr>
            </w:pPr>
          </w:p>
          <w:p w14:paraId="3A824E7E" w14:textId="77777777" w:rsidR="00F6227F" w:rsidRDefault="00F6227F" w:rsidP="0067164B">
            <w:pPr>
              <w:widowControl w:val="0"/>
              <w:rPr>
                <w:color w:val="333333"/>
                <w:sz w:val="16"/>
                <w:szCs w:val="16"/>
              </w:rPr>
            </w:pPr>
            <w:proofErr w:type="gramStart"/>
            <w:r>
              <w:rPr>
                <w:color w:val="333333"/>
                <w:sz w:val="16"/>
                <w:szCs w:val="16"/>
              </w:rPr>
              <w:t>role,username</w:t>
            </w:r>
            <w:proofErr w:type="gramEnd"/>
            <w:r>
              <w:rPr>
                <w:color w:val="333333"/>
                <w:sz w:val="16"/>
                <w:szCs w:val="16"/>
              </w:rPr>
              <w:t>,password</w:t>
            </w:r>
          </w:p>
          <w:p w14:paraId="340A18F5" w14:textId="77777777" w:rsidR="00F6227F" w:rsidRDefault="00F6227F" w:rsidP="0067164B">
            <w:pPr>
              <w:widowControl w:val="0"/>
              <w:rPr>
                <w:color w:val="333333"/>
                <w:sz w:val="16"/>
                <w:szCs w:val="16"/>
              </w:rPr>
            </w:pPr>
          </w:p>
          <w:p w14:paraId="026C390A" w14:textId="77777777" w:rsidR="00F6227F" w:rsidRDefault="00F6227F" w:rsidP="0067164B">
            <w:pPr>
              <w:widowControl w:val="0"/>
              <w:rPr>
                <w:color w:val="333333"/>
                <w:sz w:val="16"/>
                <w:szCs w:val="16"/>
                <w:u w:val="single"/>
              </w:rPr>
            </w:pPr>
            <w:r>
              <w:rPr>
                <w:color w:val="333333"/>
                <w:sz w:val="16"/>
                <w:szCs w:val="16"/>
                <w:u w:val="single"/>
              </w:rPr>
              <w:t>Allowed roles:</w:t>
            </w:r>
          </w:p>
          <w:p w14:paraId="0CD4D36F" w14:textId="77777777" w:rsidR="00F6227F" w:rsidRDefault="00F6227F" w:rsidP="0067164B">
            <w:pPr>
              <w:widowControl w:val="0"/>
              <w:rPr>
                <w:color w:val="333333"/>
                <w:sz w:val="16"/>
                <w:szCs w:val="16"/>
              </w:rPr>
            </w:pPr>
            <w:r>
              <w:rPr>
                <w:b/>
                <w:color w:val="333333"/>
                <w:sz w:val="16"/>
                <w:szCs w:val="16"/>
              </w:rPr>
              <w:t xml:space="preserve">admin </w:t>
            </w:r>
            <w:r>
              <w:rPr>
                <w:color w:val="333333"/>
                <w:sz w:val="16"/>
                <w:szCs w:val="16"/>
              </w:rPr>
              <w:t>- can view/create/edit/delete anything on the WebUI. Can also create/manage WebUI users.</w:t>
            </w:r>
          </w:p>
          <w:p w14:paraId="5BBFEF8A" w14:textId="77777777" w:rsidR="00F6227F" w:rsidRDefault="00F6227F" w:rsidP="0067164B">
            <w:pPr>
              <w:widowControl w:val="0"/>
              <w:rPr>
                <w:color w:val="333333"/>
                <w:sz w:val="16"/>
                <w:szCs w:val="16"/>
              </w:rPr>
            </w:pPr>
            <w:r>
              <w:rPr>
                <w:b/>
                <w:color w:val="333333"/>
                <w:sz w:val="16"/>
                <w:szCs w:val="16"/>
              </w:rPr>
              <w:t>superuser</w:t>
            </w:r>
            <w:r>
              <w:rPr>
                <w:color w:val="333333"/>
                <w:sz w:val="16"/>
                <w:szCs w:val="16"/>
              </w:rPr>
              <w:t xml:space="preserve"> - can view/create/edit/delete anything on the WebUI.</w:t>
            </w:r>
          </w:p>
          <w:p w14:paraId="6D556407" w14:textId="77777777" w:rsidR="00F6227F" w:rsidRDefault="00F6227F" w:rsidP="0067164B">
            <w:pPr>
              <w:widowControl w:val="0"/>
              <w:rPr>
                <w:color w:val="333333"/>
                <w:sz w:val="16"/>
                <w:szCs w:val="16"/>
              </w:rPr>
            </w:pPr>
            <w:r>
              <w:rPr>
                <w:b/>
                <w:color w:val="333333"/>
                <w:sz w:val="16"/>
                <w:szCs w:val="16"/>
              </w:rPr>
              <w:t>user</w:t>
            </w:r>
            <w:r>
              <w:rPr>
                <w:color w:val="333333"/>
                <w:sz w:val="16"/>
                <w:szCs w:val="16"/>
              </w:rPr>
              <w:t xml:space="preserve"> - can only view anything on the WebUI.</w:t>
            </w:r>
          </w:p>
          <w:p w14:paraId="7FEB4877" w14:textId="77777777" w:rsidR="00F6227F" w:rsidRDefault="00F6227F" w:rsidP="0067164B">
            <w:pPr>
              <w:widowControl w:val="0"/>
              <w:rPr>
                <w:color w:val="333333"/>
                <w:sz w:val="16"/>
                <w:szCs w:val="16"/>
              </w:rPr>
            </w:pPr>
          </w:p>
          <w:p w14:paraId="0047FB0A" w14:textId="77777777" w:rsidR="00F6227F" w:rsidRDefault="00F6227F" w:rsidP="0067164B">
            <w:pPr>
              <w:widowControl w:val="0"/>
              <w:rPr>
                <w:color w:val="333333"/>
                <w:sz w:val="16"/>
                <w:szCs w:val="16"/>
              </w:rPr>
            </w:pPr>
            <w:r>
              <w:rPr>
                <w:color w:val="333333"/>
                <w:sz w:val="16"/>
                <w:szCs w:val="16"/>
              </w:rPr>
              <w:t>For multiple users, separate each by a comma. Example:</w:t>
            </w:r>
          </w:p>
          <w:p w14:paraId="64766135" w14:textId="77777777" w:rsidR="00F6227F" w:rsidRDefault="00F6227F" w:rsidP="0067164B">
            <w:pPr>
              <w:widowControl w:val="0"/>
              <w:rPr>
                <w:color w:val="333333"/>
                <w:sz w:val="16"/>
                <w:szCs w:val="16"/>
              </w:rPr>
            </w:pPr>
          </w:p>
          <w:p w14:paraId="2C7C1F66" w14:textId="77777777" w:rsidR="00F6227F" w:rsidRDefault="00F6227F" w:rsidP="0067164B">
            <w:pPr>
              <w:widowControl w:val="0"/>
              <w:rPr>
                <w:color w:val="333333"/>
                <w:sz w:val="16"/>
                <w:szCs w:val="16"/>
              </w:rPr>
            </w:pPr>
            <w:proofErr w:type="gramStart"/>
            <w:r>
              <w:rPr>
                <w:color w:val="333333"/>
                <w:sz w:val="16"/>
                <w:szCs w:val="16"/>
              </w:rPr>
              <w:t>admin,admin</w:t>
            </w:r>
            <w:proofErr w:type="gramEnd"/>
            <w:r>
              <w:rPr>
                <w:color w:val="333333"/>
                <w:sz w:val="16"/>
                <w:szCs w:val="16"/>
              </w:rPr>
              <w:t>,changethispassword1234,user,guest,password123</w:t>
            </w:r>
          </w:p>
        </w:tc>
      </w:tr>
      <w:tr w:rsidR="00F6227F" w14:paraId="71E2F0A9" w14:textId="77777777" w:rsidTr="0067164B">
        <w:tc>
          <w:tcPr>
            <w:tcW w:w="7485" w:type="dxa"/>
            <w:shd w:val="clear" w:color="auto" w:fill="auto"/>
            <w:tcMar>
              <w:top w:w="100" w:type="dxa"/>
              <w:left w:w="100" w:type="dxa"/>
              <w:bottom w:w="100" w:type="dxa"/>
              <w:right w:w="100" w:type="dxa"/>
            </w:tcMar>
          </w:tcPr>
          <w:p w14:paraId="50CB2AE2" w14:textId="77777777" w:rsidR="00F6227F" w:rsidRDefault="00F6227F" w:rsidP="0067164B">
            <w:pPr>
              <w:widowControl w:val="0"/>
              <w:rPr>
                <w:color w:val="333333"/>
                <w:sz w:val="16"/>
                <w:szCs w:val="16"/>
              </w:rPr>
            </w:pPr>
            <w:r>
              <w:rPr>
                <w:color w:val="333333"/>
                <w:sz w:val="16"/>
                <w:szCs w:val="16"/>
              </w:rPr>
              <w:t xml:space="preserve">  # akamaiCloudAPIToken: Akamai Cloud API token, used for horizontal scaling...</w:t>
            </w:r>
          </w:p>
          <w:p w14:paraId="1D38FE24" w14:textId="77777777" w:rsidR="00F6227F" w:rsidRDefault="00F6227F" w:rsidP="0067164B">
            <w:pPr>
              <w:widowControl w:val="0"/>
              <w:rPr>
                <w:color w:val="333333"/>
                <w:sz w:val="16"/>
                <w:szCs w:val="16"/>
                <w:shd w:val="clear" w:color="auto" w:fill="DD7E6B"/>
              </w:rPr>
            </w:pPr>
            <w:r>
              <w:rPr>
                <w:color w:val="333333"/>
                <w:sz w:val="16"/>
                <w:szCs w:val="16"/>
              </w:rPr>
              <w:t xml:space="preserve">  </w:t>
            </w:r>
            <w:r>
              <w:rPr>
                <w:b/>
                <w:color w:val="333333"/>
                <w:sz w:val="16"/>
                <w:szCs w:val="16"/>
              </w:rPr>
              <w:t>akamaiCloudAPIToken:</w:t>
            </w:r>
            <w:r>
              <w:rPr>
                <w:color w:val="333333"/>
                <w:sz w:val="16"/>
                <w:szCs w:val="16"/>
              </w:rPr>
              <w:t xml:space="preserve"> </w:t>
            </w:r>
            <w:r>
              <w:rPr>
                <w:color w:val="333333"/>
                <w:sz w:val="16"/>
                <w:szCs w:val="16"/>
                <w:shd w:val="clear" w:color="auto" w:fill="DD7E6B"/>
              </w:rPr>
              <w:t>"d02732530a2bcfd4d028425eb55f366f746317eb7a8054…"</w:t>
            </w:r>
          </w:p>
          <w:p w14:paraId="2E7A5CFB" w14:textId="77777777" w:rsidR="00F6227F" w:rsidRDefault="00F6227F" w:rsidP="0067164B">
            <w:pPr>
              <w:widowControl w:val="0"/>
              <w:rPr>
                <w:color w:val="333333"/>
                <w:sz w:val="16"/>
                <w:szCs w:val="16"/>
              </w:rPr>
            </w:pPr>
          </w:p>
        </w:tc>
        <w:tc>
          <w:tcPr>
            <w:tcW w:w="3510" w:type="dxa"/>
            <w:shd w:val="clear" w:color="auto" w:fill="auto"/>
            <w:tcMar>
              <w:top w:w="100" w:type="dxa"/>
              <w:left w:w="100" w:type="dxa"/>
              <w:bottom w:w="100" w:type="dxa"/>
              <w:right w:w="100" w:type="dxa"/>
            </w:tcMar>
          </w:tcPr>
          <w:p w14:paraId="274DE1FA" w14:textId="77777777" w:rsidR="00F6227F" w:rsidRDefault="00F6227F" w:rsidP="0067164B">
            <w:pPr>
              <w:widowControl w:val="0"/>
              <w:rPr>
                <w:color w:val="333333"/>
                <w:sz w:val="16"/>
                <w:szCs w:val="16"/>
              </w:rPr>
            </w:pPr>
            <w:r>
              <w:rPr>
                <w:color w:val="333333"/>
                <w:sz w:val="16"/>
                <w:szCs w:val="16"/>
              </w:rPr>
              <w:t xml:space="preserve">This is your Akamai Cloud account’s API Token. See </w:t>
            </w:r>
            <w:hyperlink r:id="rId5">
              <w:r>
                <w:rPr>
                  <w:color w:val="1155CC"/>
                  <w:sz w:val="16"/>
                  <w:szCs w:val="16"/>
                  <w:u w:val="single"/>
                </w:rPr>
                <w:t>https://www.linode.com/docs/products/tools/api/guides/manage-api-tokens/</w:t>
              </w:r>
            </w:hyperlink>
          </w:p>
        </w:tc>
      </w:tr>
    </w:tbl>
    <w:p w14:paraId="42164194" w14:textId="77777777" w:rsidR="001F366B" w:rsidRDefault="001F366B"/>
    <w:sectPr w:rsidR="001F366B" w:rsidSect="001B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7F"/>
    <w:rsid w:val="00025726"/>
    <w:rsid w:val="00051C71"/>
    <w:rsid w:val="00072B17"/>
    <w:rsid w:val="00095781"/>
    <w:rsid w:val="00102F79"/>
    <w:rsid w:val="00135A0C"/>
    <w:rsid w:val="00151F5B"/>
    <w:rsid w:val="00182611"/>
    <w:rsid w:val="00182A2D"/>
    <w:rsid w:val="001B3992"/>
    <w:rsid w:val="001D2343"/>
    <w:rsid w:val="001D673A"/>
    <w:rsid w:val="001D7A1F"/>
    <w:rsid w:val="001E656A"/>
    <w:rsid w:val="001F366B"/>
    <w:rsid w:val="002C27E1"/>
    <w:rsid w:val="002E280F"/>
    <w:rsid w:val="00336526"/>
    <w:rsid w:val="0039255E"/>
    <w:rsid w:val="004E604D"/>
    <w:rsid w:val="005B6B32"/>
    <w:rsid w:val="006D155B"/>
    <w:rsid w:val="007821C4"/>
    <w:rsid w:val="007E11BB"/>
    <w:rsid w:val="007F6928"/>
    <w:rsid w:val="00805843"/>
    <w:rsid w:val="008339B8"/>
    <w:rsid w:val="00960390"/>
    <w:rsid w:val="00B64DA7"/>
    <w:rsid w:val="00B90334"/>
    <w:rsid w:val="00BA0719"/>
    <w:rsid w:val="00C12EB0"/>
    <w:rsid w:val="00C71165"/>
    <w:rsid w:val="00C81971"/>
    <w:rsid w:val="00D26F21"/>
    <w:rsid w:val="00D56D8B"/>
    <w:rsid w:val="00D909F3"/>
    <w:rsid w:val="00DA5863"/>
    <w:rsid w:val="00DF0868"/>
    <w:rsid w:val="00E767C7"/>
    <w:rsid w:val="00EB5AC8"/>
    <w:rsid w:val="00EE5538"/>
    <w:rsid w:val="00F6227F"/>
    <w:rsid w:val="00FA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82634"/>
  <w15:chartTrackingRefBased/>
  <w15:docId w15:val="{CC6BEBAD-8C8E-EA4B-AEBD-BB412756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27F"/>
    <w:pPr>
      <w:spacing w:after="0" w:line="240" w:lineRule="auto"/>
    </w:pPr>
    <w:rPr>
      <w:rFonts w:ascii="Verdana" w:eastAsia="Verdana" w:hAnsi="Verdana" w:cs="Verdana"/>
      <w:kern w:val="0"/>
      <w:sz w:val="19"/>
      <w:szCs w:val="19"/>
      <w:lang w:val="en"/>
      <w14:ligatures w14:val="none"/>
    </w:rPr>
  </w:style>
  <w:style w:type="paragraph" w:styleId="Heading1">
    <w:name w:val="heading 1"/>
    <w:basedOn w:val="Normal"/>
    <w:next w:val="Normal"/>
    <w:link w:val="Heading1Char"/>
    <w:uiPriority w:val="9"/>
    <w:qFormat/>
    <w:rsid w:val="00F6227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F6227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F6227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F6227F"/>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F6227F"/>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F6227F"/>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F6227F"/>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F6227F"/>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F6227F"/>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27F"/>
    <w:rPr>
      <w:rFonts w:eastAsiaTheme="majorEastAsia" w:cstheme="majorBidi"/>
      <w:color w:val="272727" w:themeColor="text1" w:themeTint="D8"/>
    </w:rPr>
  </w:style>
  <w:style w:type="paragraph" w:styleId="Title">
    <w:name w:val="Title"/>
    <w:basedOn w:val="Normal"/>
    <w:next w:val="Normal"/>
    <w:link w:val="TitleChar"/>
    <w:uiPriority w:val="10"/>
    <w:qFormat/>
    <w:rsid w:val="00F6227F"/>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F62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27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F62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27F"/>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F6227F"/>
    <w:rPr>
      <w:i/>
      <w:iCs/>
      <w:color w:val="404040" w:themeColor="text1" w:themeTint="BF"/>
    </w:rPr>
  </w:style>
  <w:style w:type="paragraph" w:styleId="ListParagraph">
    <w:name w:val="List Paragraph"/>
    <w:basedOn w:val="Normal"/>
    <w:uiPriority w:val="34"/>
    <w:qFormat/>
    <w:rsid w:val="00F6227F"/>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F6227F"/>
    <w:rPr>
      <w:i/>
      <w:iCs/>
      <w:color w:val="0F4761" w:themeColor="accent1" w:themeShade="BF"/>
    </w:rPr>
  </w:style>
  <w:style w:type="paragraph" w:styleId="IntenseQuote">
    <w:name w:val="Intense Quote"/>
    <w:basedOn w:val="Normal"/>
    <w:next w:val="Normal"/>
    <w:link w:val="IntenseQuoteChar"/>
    <w:uiPriority w:val="30"/>
    <w:qFormat/>
    <w:rsid w:val="00F6227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F6227F"/>
    <w:rPr>
      <w:i/>
      <w:iCs/>
      <w:color w:val="0F4761" w:themeColor="accent1" w:themeShade="BF"/>
    </w:rPr>
  </w:style>
  <w:style w:type="character" w:styleId="IntenseReference">
    <w:name w:val="Intense Reference"/>
    <w:basedOn w:val="DefaultParagraphFont"/>
    <w:uiPriority w:val="32"/>
    <w:qFormat/>
    <w:rsid w:val="00F622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ode.com/docs/products/tools/api/guides/manage-api-tokens/" TargetMode="External"/><Relationship Id="rId4" Type="http://schemas.openxmlformats.org/officeDocument/2006/relationships/hyperlink" Target="https://www.dropbox.com/scl/fi/p6i363hz5n0s9uney1zxf/Cambria_Kubernetes_Domain_DNS_Guide.pdf?rlkey=k8zjj0zqdwvsjtp3yozr7uzh8&amp;st=2xuzj2qj&amp;d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Trescot, David</dc:creator>
  <cp:keywords/>
  <dc:description/>
  <cp:lastModifiedBy>Trescot, David</cp:lastModifiedBy>
  <cp:revision>1</cp:revision>
  <dcterms:created xsi:type="dcterms:W3CDTF">2025-03-16T22:21:00Z</dcterms:created>
  <dcterms:modified xsi:type="dcterms:W3CDTF">2025-03-16T22:21:00Z</dcterms:modified>
</cp:coreProperties>
</file>