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99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85"/>
        <w:gridCol w:w="3510"/>
      </w:tblGrid>
      <w:tr w:rsidR="00F6227F" w14:paraId="7DF2742D" w14:textId="77777777" w:rsidTr="0067164B">
        <w:tc>
          <w:tcPr>
            <w:tcW w:w="748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7E8DA" w14:textId="77777777" w:rsidR="00F6227F" w:rsidRDefault="00F6227F" w:rsidP="0067164B">
            <w:pPr>
              <w:widowControl w:val="0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capellaStreamConfig.yaml</w:t>
            </w:r>
            <w:proofErr w:type="spellEnd"/>
          </w:p>
        </w:tc>
        <w:tc>
          <w:tcPr>
            <w:tcW w:w="351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CB116" w14:textId="77777777" w:rsidR="00F6227F" w:rsidRDefault="00F6227F" w:rsidP="0067164B">
            <w:pPr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Explanation</w:t>
            </w:r>
          </w:p>
        </w:tc>
      </w:tr>
      <w:tr w:rsidR="00F6227F" w14:paraId="3C1B6483" w14:textId="77777777" w:rsidTr="0067164B">
        <w:tc>
          <w:tcPr>
            <w:tcW w:w="7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FE4B9" w14:textId="77777777" w:rsidR="00F6227F" w:rsidRDefault="00F6227F" w:rsidP="0067164B">
            <w:pPr>
              <w:rPr>
                <w:color w:val="00000A"/>
                <w:sz w:val="16"/>
                <w:szCs w:val="16"/>
              </w:rPr>
            </w:pPr>
            <w:r>
              <w:rPr>
                <w:color w:val="00000A"/>
                <w:sz w:val="16"/>
                <w:szCs w:val="16"/>
              </w:rPr>
              <w:t xml:space="preserve"># </w:t>
            </w:r>
            <w:proofErr w:type="spellStart"/>
            <w:r>
              <w:rPr>
                <w:color w:val="00000A"/>
                <w:sz w:val="16"/>
                <w:szCs w:val="16"/>
              </w:rPr>
              <w:t>workersUseGPU</w:t>
            </w:r>
            <w:proofErr w:type="spellEnd"/>
            <w:r>
              <w:rPr>
                <w:color w:val="00000A"/>
                <w:sz w:val="16"/>
                <w:szCs w:val="16"/>
              </w:rPr>
              <w:t xml:space="preserve">: allow workers to use </w:t>
            </w:r>
            <w:proofErr w:type="spellStart"/>
            <w:r>
              <w:rPr>
                <w:color w:val="00000A"/>
                <w:sz w:val="16"/>
                <w:szCs w:val="16"/>
              </w:rPr>
              <w:t>nvidia</w:t>
            </w:r>
            <w:proofErr w:type="spellEnd"/>
            <w:r>
              <w:rPr>
                <w:color w:val="00000A"/>
                <w:sz w:val="16"/>
                <w:szCs w:val="16"/>
              </w:rPr>
              <w:t xml:space="preserve"> GPU</w:t>
            </w:r>
          </w:p>
          <w:p w14:paraId="4ED66925" w14:textId="77777777" w:rsidR="00F6227F" w:rsidRDefault="00F6227F" w:rsidP="0067164B">
            <w:pPr>
              <w:rPr>
                <w:color w:val="00000A"/>
                <w:sz w:val="16"/>
                <w:szCs w:val="16"/>
                <w:shd w:val="clear" w:color="auto" w:fill="EA9999"/>
              </w:rPr>
            </w:pPr>
            <w:proofErr w:type="spellStart"/>
            <w:r>
              <w:rPr>
                <w:b/>
                <w:color w:val="00000A"/>
                <w:sz w:val="16"/>
                <w:szCs w:val="16"/>
              </w:rPr>
              <w:t>workersUseGPU</w:t>
            </w:r>
            <w:proofErr w:type="spellEnd"/>
            <w:r>
              <w:rPr>
                <w:b/>
                <w:color w:val="00000A"/>
                <w:sz w:val="16"/>
                <w:szCs w:val="16"/>
              </w:rPr>
              <w:t>:</w:t>
            </w:r>
            <w:r>
              <w:rPr>
                <w:color w:val="00000A"/>
                <w:sz w:val="16"/>
                <w:szCs w:val="16"/>
              </w:rPr>
              <w:t xml:space="preserve"> </w:t>
            </w:r>
            <w:r>
              <w:rPr>
                <w:color w:val="00000A"/>
                <w:sz w:val="16"/>
                <w:szCs w:val="16"/>
                <w:shd w:val="clear" w:color="auto" w:fill="EA9999"/>
              </w:rPr>
              <w:t>false</w:t>
            </w:r>
          </w:p>
          <w:p w14:paraId="128C856A" w14:textId="77777777" w:rsidR="00F6227F" w:rsidRDefault="00F6227F" w:rsidP="0067164B">
            <w:pPr>
              <w:widowControl w:val="0"/>
              <w:rPr>
                <w:color w:val="333333"/>
                <w:sz w:val="16"/>
                <w:szCs w:val="16"/>
              </w:rPr>
            </w:pP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6E63C" w14:textId="77777777" w:rsidR="00F6227F" w:rsidRDefault="00F6227F" w:rsidP="0067164B">
            <w:pPr>
              <w:widowControl w:val="0"/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 xml:space="preserve">If working with GPUs / NVENC workflows, set this value to </w:t>
            </w:r>
            <w:r>
              <w:rPr>
                <w:b/>
                <w:color w:val="333333"/>
                <w:sz w:val="16"/>
                <w:szCs w:val="16"/>
              </w:rPr>
              <w:t>true</w:t>
            </w:r>
            <w:r>
              <w:rPr>
                <w:color w:val="333333"/>
                <w:sz w:val="16"/>
                <w:szCs w:val="16"/>
              </w:rPr>
              <w:t xml:space="preserve">. Otherwise, leave as </w:t>
            </w:r>
            <w:r>
              <w:rPr>
                <w:b/>
                <w:color w:val="333333"/>
                <w:sz w:val="16"/>
                <w:szCs w:val="16"/>
              </w:rPr>
              <w:t>false</w:t>
            </w:r>
            <w:r>
              <w:rPr>
                <w:color w:val="333333"/>
                <w:sz w:val="16"/>
                <w:szCs w:val="16"/>
              </w:rPr>
              <w:t>.</w:t>
            </w:r>
          </w:p>
        </w:tc>
      </w:tr>
    </w:tbl>
    <w:p w14:paraId="42164194" w14:textId="77777777" w:rsidR="001F366B" w:rsidRDefault="001F366B"/>
    <w:sectPr w:rsidR="001F366B" w:rsidSect="001B3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7F"/>
    <w:rsid w:val="00025726"/>
    <w:rsid w:val="00051C71"/>
    <w:rsid w:val="00072B17"/>
    <w:rsid w:val="00095781"/>
    <w:rsid w:val="00102F79"/>
    <w:rsid w:val="00135A0C"/>
    <w:rsid w:val="00151F5B"/>
    <w:rsid w:val="00182611"/>
    <w:rsid w:val="00182A2D"/>
    <w:rsid w:val="001B3992"/>
    <w:rsid w:val="001D2343"/>
    <w:rsid w:val="001D673A"/>
    <w:rsid w:val="001D7A1F"/>
    <w:rsid w:val="001E656A"/>
    <w:rsid w:val="001F366B"/>
    <w:rsid w:val="002C27E1"/>
    <w:rsid w:val="002E280F"/>
    <w:rsid w:val="00336526"/>
    <w:rsid w:val="0039255E"/>
    <w:rsid w:val="004E604D"/>
    <w:rsid w:val="005B6B32"/>
    <w:rsid w:val="006D155B"/>
    <w:rsid w:val="007821C4"/>
    <w:rsid w:val="007E11BB"/>
    <w:rsid w:val="007F6928"/>
    <w:rsid w:val="00805843"/>
    <w:rsid w:val="008339B8"/>
    <w:rsid w:val="00960390"/>
    <w:rsid w:val="00B64DA7"/>
    <w:rsid w:val="00B90334"/>
    <w:rsid w:val="00BA0719"/>
    <w:rsid w:val="00C12EB0"/>
    <w:rsid w:val="00C71165"/>
    <w:rsid w:val="00C81971"/>
    <w:rsid w:val="00D26F21"/>
    <w:rsid w:val="00D56D8B"/>
    <w:rsid w:val="00D909F3"/>
    <w:rsid w:val="00DA5863"/>
    <w:rsid w:val="00DF0868"/>
    <w:rsid w:val="00E45B87"/>
    <w:rsid w:val="00E767C7"/>
    <w:rsid w:val="00EB5AC8"/>
    <w:rsid w:val="00EE5538"/>
    <w:rsid w:val="00F6227F"/>
    <w:rsid w:val="00FA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82634"/>
  <w15:chartTrackingRefBased/>
  <w15:docId w15:val="{CC6BEBAD-8C8E-EA4B-AEBD-BB412756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27F"/>
    <w:pPr>
      <w:spacing w:after="0" w:line="240" w:lineRule="auto"/>
    </w:pPr>
    <w:rPr>
      <w:rFonts w:ascii="Verdana" w:eastAsia="Verdana" w:hAnsi="Verdana" w:cs="Verdana"/>
      <w:kern w:val="0"/>
      <w:sz w:val="19"/>
      <w:szCs w:val="19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227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27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27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27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27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27F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27F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27F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27F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2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2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2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2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2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2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2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2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2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2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62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27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62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27F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622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27F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622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2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2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2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Trescot, David</dc:creator>
  <cp:keywords/>
  <dc:description/>
  <cp:lastModifiedBy>Trescot, David</cp:lastModifiedBy>
  <cp:revision>2</cp:revision>
  <dcterms:created xsi:type="dcterms:W3CDTF">2025-03-16T22:36:00Z</dcterms:created>
  <dcterms:modified xsi:type="dcterms:W3CDTF">2025-03-16T22:36:00Z</dcterms:modified>
</cp:coreProperties>
</file>