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맑은 고딕" w:hAnsi="맑은 고딕" w:eastAsia="맑은 고딕"/>
          <w:b/>
          <w:i w:val="0"/>
          <w:color w:val="1F497D"/>
          <w:sz w:val="44"/>
        </w:rPr>
        <w:t>M-MEDIC v2 프로젝트</w:t>
      </w:r>
    </w:p>
    <w:p>
      <w:pPr>
        <w:jc w:val="center"/>
      </w:pPr>
      <w:r>
        <w:rPr>
          <w:rFonts w:ascii="맑은 고딕" w:hAnsi="맑은 고딕" w:eastAsia="맑은 고딕"/>
          <w:b/>
          <w:i w:val="0"/>
          <w:color w:val="444444"/>
          <w:sz w:val="32"/>
        </w:rPr>
        <w:t>빅데이터 분석가 내부 참고 문서</w:t>
      </w:r>
    </w:p>
    <w:p>
      <w:pPr>
        <w:jc w:val="center"/>
      </w:pPr>
      <w:r>
        <w:rPr>
          <w:rFonts w:ascii="맑은 고딕" w:hAnsi="맑은 고딕" w:eastAsia="맑은 고딕"/>
          <w:b w:val="0"/>
          <w:i/>
          <w:color w:val="787878"/>
          <w:sz w:val="24"/>
        </w:rPr>
        <w:t>— 실측 원본 기준(B안) 데이터 실체 및 발표 대비 가이드 —</w:t>
      </w:r>
    </w:p>
    <w:p>
      <w:pPr>
        <w:spacing w:before="240"/>
        <w:jc w:val="center"/>
      </w:pPr>
      <w:r>
        <w:rPr>
          <w:rFonts w:ascii="맑은 고딕" w:hAnsi="맑은 고딕" w:eastAsia="맑은 고딕"/>
          <w:b w:val="0"/>
          <w:i w:val="0"/>
          <w:color w:val="646464"/>
          <w:sz w:val="22"/>
        </w:rPr>
        <w:t>2026. 04. 23</w:t>
      </w:r>
    </w:p>
    <w:p>
      <w:r>
        <w:br w:type="page"/>
      </w:r>
    </w:p>
    <w:p>
      <w:pPr>
        <w:spacing w:before="240" w:after="80"/>
      </w:pPr>
      <w:r>
        <w:rPr>
          <w:rFonts w:ascii="맑은 고딕" w:hAnsi="맑은 고딕" w:eastAsia="맑은 고딕"/>
          <w:b/>
          <w:i w:val="0"/>
          <w:color w:val="1F497D"/>
          <w:sz w:val="32"/>
        </w:rPr>
        <w:t>1. 발표용(A안) vs 실측 원본(B안) — 핵심 수치 비교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2"/>
        </w:rPr>
        <w:t>발표 자료(빅데이터분석정의서)에는 A안 수치를 사용합니다. 그러나 빅데이터 분석가로서 데이터가 어떻게 구성됐는지 정확히 이해하고 있어야 날카로운 질문에 즉답할 수 있습니다.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구분</w:t>
            </w:r>
          </w:p>
        </w:tc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A안 (발표용 · 학습 기준)</w:t>
            </w:r>
          </w:p>
        </w:tc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B안 (실측 원본 기준)</w:t>
            </w:r>
          </w:p>
        </w:tc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차이 원인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해양사고 이력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1,504건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48건 (실제 GICOMS)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1,456건은 합성 데이터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DL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외상 이미지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4,212장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1,562장 (원본 수집분)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2,650장이 증강(aug_) 생성분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Seg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세그멘테이션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5,520개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5,520개 (동일)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이미지+마스크 페어, 수치는 같음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합계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전체 유닛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11,236개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7,130개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2CC"/>
          </w:tcPr>
          <w:p>
            <w:r>
              <w:rPr>
                <w:rFonts w:ascii="맑은 고딕" w:hAnsi="맑은 고딕" w:eastAsia="맑은 고딕"/>
                <w:b/>
                <w:i w:val="0"/>
                <w:color w:val="1F497D"/>
                <w:sz w:val="22"/>
              </w:rPr>
              <w:t xml:space="preserve">  핵심 포인트</w:t>
            </w:r>
          </w:p>
          <w:p>
            <w:pPr>
              <w:ind w:left="283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• "1,504건 실제 해양사고 이력 데이터" → 정확히는 합성(시뮬레이션) 데이터입니다.</w:t>
            </w:r>
          </w:p>
          <w:p>
            <w:pPr>
              <w:ind w:left="283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• "4,212장 외상 이미지" → 원본 1,562장에 데이터 증강을 적용한 최종 학습셋입니다.</w:t>
            </w:r>
          </w:p>
          <w:p>
            <w:pPr>
              <w:ind w:left="283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• 두 숫자 모두 틀린 것이 아닙니다 — 데이터 파이프라인의 서로 다른 단계를 나타냅니다.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i w:val="0"/>
          <w:color w:val="1F497D"/>
          <w:sz w:val="32"/>
        </w:rPr>
        <w:t>2. 머신러닝(ML) 데이터 실체 — "1,504건 GICOMS 데이터"의 진실</w:t>
      </w:r>
    </w:p>
    <w:p>
      <w:pPr>
        <w:spacing w:before="240" w:after="80"/>
      </w:pPr>
      <w:r>
        <w:rPr>
          <w:rFonts w:ascii="맑은 고딕" w:hAnsi="맑은 고딕" w:eastAsia="맑은 고딕"/>
          <w:b/>
          <w:i w:val="0"/>
          <w:color w:val="1F497D"/>
          <w:sz w:val="26"/>
        </w:rPr>
        <w:t>2-1. 실제 GICOMS 원본 파일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2"/>
        </w:rPr>
        <w:t>파일: 01_data/raw/gicoms_marine_accidents_2014_2024.csv</w:t>
      </w:r>
    </w:p>
    <w:p>
      <w:pPr>
        <w:spacing w:after="60"/>
      </w:pPr>
      <w:r>
        <w:rPr>
          <w:rFonts w:ascii="맑은 고딕" w:hAnsi="맑은 고딕" w:eastAsia="맑은 고딕"/>
          <w:b/>
          <w:i w:val="0"/>
          <w:color w:val="B40000"/>
          <w:sz w:val="22"/>
        </w:rPr>
        <w:t>실제 행 수: 48행 (2014~2024년 공개 집계 통계)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2"/>
        </w:rPr>
        <w:t>컬럼 구성: 연도, 사고유형, 발생건수, 사망·실종, 부상, 선박 수 등 집계 레벨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2"/>
        </w:rPr>
        <w:t>※ 위경도 좌표, 날씨 컬럼은 존재하지 않음 — 개별 사고 단위 데이터가 아닌 통계 집계표</w:t>
      </w:r>
    </w:p>
    <w:p/>
    <w:p>
      <w:pPr>
        <w:spacing w:before="240" w:after="80"/>
      </w:pPr>
      <w:r>
        <w:rPr>
          <w:rFonts w:ascii="맑은 고딕" w:hAnsi="맑은 고딕" w:eastAsia="맑은 고딕"/>
          <w:b/>
          <w:i w:val="0"/>
          <w:color w:val="1F497D"/>
          <w:sz w:val="26"/>
        </w:rPr>
        <w:t>2-2. 합성 학습 데이터 생성 과정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2"/>
        </w:rPr>
        <w:t>파일: 01_data/processed/marine_accidents_augmented.csv  (1,504행)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2"/>
        </w:rPr>
        <w:t>생성 스크립트: 02_machine_learning/01_generate_accident_data.py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2"/>
        </w:rPr>
        <w:t>생성 방식: 실제 GICOMS 통계 패턴(연도별·사고유형별 비율)을 기반으로 몬테카를로 샘플링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2"/>
        </w:rPr>
        <w:t>컬럼: 연도 / 사고유형 / 선박종류 / 사고원인 / 발생해역 / 사상자수 / 사상자발생(Y/N) / 위험등급(4단계) / 주요외상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4FD"/>
          </w:tcPr>
          <w:p>
            <w:r>
              <w:rPr>
                <w:rFonts w:ascii="맑은 고딕" w:hAnsi="맑은 고딕" w:eastAsia="맑은 고딕"/>
                <w:b/>
                <w:i w:val="0"/>
                <w:color w:val="1F497D"/>
                <w:sz w:val="22"/>
              </w:rPr>
              <w:t xml:space="preserve">  발표 시 예상 질문 &amp; 답변</w:t>
            </w:r>
          </w:p>
          <w:p>
            <w:pPr>
              <w:ind w:left="283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Q: "1,504건이 실제 사고 데이터인가요?"</w:t>
            </w:r>
          </w:p>
          <w:p>
            <w:pPr>
              <w:ind w:left="283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A: "한국 해양안전심판원(GICOMS) 10개년 통계 패턴을 기반으로 생성한 합성 데이터입니다.</w:t>
            </w:r>
          </w:p>
          <w:p>
            <w:pPr>
              <w:ind w:left="283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   실제 사고 통계의 분포·비율을 그대로 반영하여 현실성을 확보했습니다."</w:t>
            </w:r>
          </w:p>
          <w:p>
            <w:pPr>
              <w:ind w:left="283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  <w:p>
            <w:pPr>
              <w:ind w:left="283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Q: "왜 실제 데이터를 더 많이 수집하지 않았나요?"</w:t>
            </w:r>
          </w:p>
          <w:p>
            <w:pPr>
              <w:ind w:left="283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A: "선박 개별 사고 원시 데이터는 비공개 영역이 많고, 공개된 GICOMS 원본은 48건(집계)입니다.</w:t>
            </w:r>
          </w:p>
          <w:p>
            <w:pPr>
              <w:ind w:left="283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   통계 패턴 기반 합성은 의료 AI 연구에서 일반적으로 인정되는 방식입니다."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i w:val="0"/>
          <w:color w:val="1F497D"/>
          <w:sz w:val="32"/>
        </w:rPr>
        <w:t>3. 딥러닝(DL) 데이터 실체 — "4,212장"이 되기까지의 과정</w:t>
      </w:r>
    </w:p>
    <w:p>
      <w:pPr>
        <w:spacing w:before="240" w:after="80"/>
      </w:pPr>
      <w:r>
        <w:rPr>
          <w:rFonts w:ascii="맑은 고딕" w:hAnsi="맑은 고딕" w:eastAsia="맑은 고딕"/>
          <w:b/>
          <w:i w:val="0"/>
          <w:color w:val="1F497D"/>
          <w:sz w:val="26"/>
        </w:rPr>
        <w:t>3-1. 원본 수집 데이터 (B안 기준: 1,562장)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클래스</w:t>
            </w:r>
          </w:p>
        </w:tc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원본(aug_ 제외)</w:t>
            </w:r>
          </w:p>
        </w:tc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증강 후</w:t>
            </w:r>
          </w:p>
        </w:tc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증가배율</w:t>
            </w:r>
          </w:p>
        </w:tc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Abrasions (찰과상)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247장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668장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×2.7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Kaggle wcs_* 데이터셋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Bruises (타박상)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305장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972장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×3.2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Kaggle wcs_* 데이터셋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Burns (화상)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282장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504장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×1.8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Kaggle wcs_* 데이터셋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Cut (절창)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300장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600장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×2.0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Kaggle wcs_* 데이터셋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Laceration (열창)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205장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732장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×3.6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Kaggle wcs_* + yasin_*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Stab_wound (자창)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223장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736장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×3.3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원본 23장 → yasin 병합 후 증강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합계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1,562장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4,212장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×2.7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—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i w:val="0"/>
          <w:color w:val="1F497D"/>
          <w:sz w:val="26"/>
        </w:rPr>
        <w:t>3-2. 데이터 증강(Augmentation) 기법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2"/>
        </w:rPr>
        <w:t>증강이 필요했던 이유: 클래스 간 데이터 불균형 해소 및 모델 일반화</w:t>
      </w:r>
    </w:p>
    <w:p>
      <w:pPr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2"/>
        </w:rPr>
        <w:t xml:space="preserve">  · 특히 Stab_wound(자창): 원본 23장 → 실사용 불가 → Kaggle yasin 데이터셋 병합 후 증강</w:t>
      </w:r>
    </w:p>
    <w:p/>
    <w:p>
      <w:pPr>
        <w:spacing w:after="60"/>
      </w:pPr>
      <w:r>
        <w:rPr>
          <w:rFonts w:ascii="맑은 고딕" w:hAnsi="맑은 고딕" w:eastAsia="맑은 고딕"/>
          <w:b w:val="0"/>
          <w:i w:val="0"/>
          <w:sz w:val="22"/>
        </w:rPr>
        <w:t>적용된 증강 기법 (훈련셋 전용):</w:t>
      </w:r>
    </w:p>
    <w:p>
      <w:pPr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2"/>
        </w:rPr>
        <w:t xml:space="preserve">  · RandomHorizontalFlip — 좌우 반전 (p=0.5)</w:t>
      </w:r>
    </w:p>
    <w:p>
      <w:pPr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2"/>
        </w:rPr>
        <w:t xml:space="preserve">  · RandomVerticalFlip — 상하 반전 (p=0.3)</w:t>
      </w:r>
    </w:p>
    <w:p>
      <w:pPr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2"/>
        </w:rPr>
        <w:t xml:space="preserve">  · RandomRotation — ±25° 회전</w:t>
      </w:r>
    </w:p>
    <w:p>
      <w:pPr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2"/>
        </w:rPr>
        <w:t xml:space="preserve">  · ColorJitter — 밝기·대비·채도·색조 변환 (선박 조명 환경 대응)</w:t>
      </w:r>
    </w:p>
    <w:p>
      <w:pPr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2"/>
        </w:rPr>
        <w:t xml:space="preserve">  · RandomAffine — 평행이동 ±5% (촬영 각도 변화 대응)</w:t>
      </w:r>
    </w:p>
    <w:p>
      <w:pPr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2"/>
        </w:rPr>
        <w:t xml:space="preserve">  · 정규화 — ImageNet 기준 (mean/std)</w:t>
      </w:r>
    </w:p>
    <w:p>
      <w:pPr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2"/>
        </w:rPr>
        <w:t xml:space="preserve">  · WeightedRandomSampler — 소수 클래스 오버샘플링 (Stab_wound 보정)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4FD"/>
          </w:tcPr>
          <w:p>
            <w:r>
              <w:rPr>
                <w:rFonts w:ascii="맑은 고딕" w:hAnsi="맑은 고딕" w:eastAsia="맑은 고딕"/>
                <w:b/>
                <w:i w:val="0"/>
                <w:color w:val="1F497D"/>
                <w:sz w:val="22"/>
              </w:rPr>
              <w:t xml:space="preserve">  발표 시 예상 질문 &amp; 답변</w:t>
            </w:r>
          </w:p>
          <w:p>
            <w:pPr>
              <w:ind w:left="283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Q: "4,212장 중 실제로 수집한 이미지는 몇 장인가요?"</w:t>
            </w:r>
          </w:p>
          <w:p>
            <w:pPr>
              <w:ind w:left="283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A: "원본 수집분은 1,562장입니다. 클래스 불균형 해소와 모델 과적합 방지를 위해</w:t>
            </w:r>
          </w:p>
          <w:p>
            <w:pPr>
              <w:ind w:left="283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   데이터 증강(Augmentation)을 적용하여 최종 학습셋 4,212장을 구성했습니다."</w:t>
            </w:r>
          </w:p>
          <w:p>
            <w:pPr>
              <w:ind w:left="283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  <w:p>
            <w:pPr>
              <w:ind w:left="283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Q: "데이터 증강이 성능에 실제로 영향을 줬나요?"</w:t>
            </w:r>
          </w:p>
          <w:p>
            <w:pPr>
              <w:ind w:left="283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A: "증강 이전 Stab_wound 클래스는 23장으로 학습 자체가 불가능한 수준이었습니다.</w:t>
            </w:r>
          </w:p>
          <w:p>
            <w:pPr>
              <w:ind w:left="283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   증강 후 736장으로 확장하여 자창 분류 F1=1.00을 달성했습니다."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i w:val="0"/>
          <w:color w:val="1F497D"/>
          <w:sz w:val="32"/>
        </w:rPr>
        <w:t>4. 세그멘테이션 데이터 현황 — 현재 격리 상태</w:t>
      </w:r>
    </w:p>
    <w:p>
      <w:pPr>
        <w:spacing w:after="60"/>
      </w:pPr>
      <w:r>
        <w:rPr>
          <w:rFonts w:ascii="맑은 고딕" w:hAnsi="맑은 고딕" w:eastAsia="맑은 고딕"/>
          <w:b/>
          <w:i w:val="0"/>
          <w:sz w:val="22"/>
        </w:rPr>
        <w:t>세그멘테이션 데이터는 A안·B안 모두 5,520개로 동일합니다.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2"/>
        </w:rPr>
        <w:t>다만 현재 파일 위치가 deprecated 폴더에 격리되어 있습니다.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현재 경로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_deprecated/trash/wound_segmentation/data_wound_seg/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구성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train_images 2,208 + train_masks 2,208 + test_images 552 + test_masks 552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총 파일 수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5,520개 (이미지+마스크 1:1 페어)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파이프라인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CNN 분류기(MobileNetV3)와 독립적인 별도 파이프라인 — 현재 미통합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학습 상태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세그멘테이션 모델 미학습 (발표에서 데이터 보유만 언급)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활성화 경로 (원래)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01_data/raw/wound_segmentation/ (복구 시 여기로)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2CC"/>
          </w:tcPr>
          <w:p>
            <w:r>
              <w:rPr>
                <w:rFonts w:ascii="맑은 고딕" w:hAnsi="맑은 고딕" w:eastAsia="맑은 고딕"/>
                <w:b/>
                <w:i w:val="0"/>
                <w:color w:val="1F497D"/>
                <w:sz w:val="22"/>
              </w:rPr>
              <w:t xml:space="preserve">  발표 시 주의사항</w:t>
            </w:r>
          </w:p>
          <w:p>
            <w:pPr>
              <w:ind w:left="283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• "세그멘테이션으로 상처 면적을 정밀 분석한다"고 발표하되,</w:t>
            </w:r>
          </w:p>
          <w:p>
            <w:pPr>
              <w:ind w:left="283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  "현재 세그멘테이션 모델은 데이터셋 구축 완료 단계이며, 다음 버전(v3)에서 통합 예정"으로 설명.</w:t>
            </w:r>
          </w:p>
          <w:p>
            <w:pPr>
              <w:ind w:left="283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• 세그멘테이션 데이터가 필요한 시연이 있다면 _deprecated/trash/ 폴더에서 복구 필요.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i w:val="0"/>
          <w:color w:val="1F497D"/>
          <w:sz w:val="32"/>
        </w:rPr>
        <w:t>5. 모델 실제 성능 — 검증 결과 상세</w:t>
      </w:r>
    </w:p>
    <w:p>
      <w:pPr>
        <w:spacing w:before="240" w:after="80"/>
      </w:pPr>
      <w:r>
        <w:rPr>
          <w:rFonts w:ascii="맑은 고딕" w:hAnsi="맑은 고딕" w:eastAsia="맑은 고딕"/>
          <w:b/>
          <w:i w:val="0"/>
          <w:color w:val="1F497D"/>
          <w:sz w:val="26"/>
        </w:rPr>
        <w:t>5-1. 딥러닝 (MobileNetV3 Large)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지표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전체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Abrasions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Bruises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Burns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Cut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Laceration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Stab_wound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Precision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99.76%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1.00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1.00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0.99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0.99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1.00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1.00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Recall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99.76%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0.99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1.00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1.00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1.00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1.00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1.00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F1 Score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99.76%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1.00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1.00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0.99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1.00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1.00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1.00</w:t>
            </w:r>
          </w:p>
        </w:tc>
      </w:tr>
    </w:tbl>
    <w:p>
      <w:pPr>
        <w:spacing w:after="60"/>
      </w:pPr>
      <w:r>
        <w:rPr>
          <w:rFonts w:ascii="맑은 고딕" w:hAnsi="맑은 고딕" w:eastAsia="맑은 고딕"/>
          <w:b w:val="0"/>
          <w:i w:val="0"/>
          <w:color w:val="646464"/>
          <w:sz w:val="18"/>
        </w:rPr>
        <w:t>검증셋 843장 기준 (전체 4,212장의 20%, Stratified Split)</w:t>
      </w:r>
    </w:p>
    <w:p/>
    <w:p>
      <w:pPr>
        <w:spacing w:before="240" w:after="80"/>
      </w:pPr>
      <w:r>
        <w:rPr>
          <w:rFonts w:ascii="맑은 고딕" w:hAnsi="맑은 고딕" w:eastAsia="맑은 고딕"/>
          <w:b/>
          <w:i w:val="0"/>
          <w:color w:val="1F497D"/>
          <w:sz w:val="26"/>
        </w:rPr>
        <w:t>5-2. 머신러닝 (이진분류: 사상자 발생 여부)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모델</w:t>
            </w:r>
          </w:p>
        </w:tc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Accuracy</w:t>
            </w:r>
          </w:p>
        </w:tc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F1 (이진)</w:t>
            </w:r>
          </w:p>
        </w:tc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F1 (다중4단계)</w:t>
            </w:r>
          </w:p>
        </w:tc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RandomForest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~76%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0.762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0.626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이진분류 최고 성능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GradientBoosting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~75%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0.754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0.632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다중분류 최고 성능</w:t>
            </w:r>
          </w:p>
        </w:tc>
      </w:tr>
    </w:tbl>
    <w:p>
      <w:pPr>
        <w:spacing w:after="60"/>
      </w:pPr>
      <w:r>
        <w:rPr>
          <w:rFonts w:ascii="맑은 고딕" w:hAnsi="맑은 고딕" w:eastAsia="맑은 고딕"/>
          <w:b w:val="0"/>
          <w:i w:val="0"/>
          <w:color w:val="646464"/>
          <w:sz w:val="18"/>
        </w:rPr>
        <w:t>합성 1,504건 기준 / 5-Fold Cross Validation 평균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4FD"/>
          </w:tcPr>
          <w:p>
            <w:r>
              <w:rPr>
                <w:rFonts w:ascii="맑은 고딕" w:hAnsi="맑은 고딕" w:eastAsia="맑은 고딕"/>
                <w:b/>
                <w:i w:val="0"/>
                <w:color w:val="1F497D"/>
                <w:sz w:val="22"/>
              </w:rPr>
              <w:t xml:space="preserve">  발표 시 예상 질문 &amp; 답변</w:t>
            </w:r>
          </w:p>
          <w:p>
            <w:pPr>
              <w:ind w:left="283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Q: "딥러닝 99.76%는 과적합(Overfitting) 아닌가요?"</w:t>
            </w:r>
          </w:p>
          <w:p>
            <w:pPr>
              <w:ind w:left="283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A: "학습셋(3,369장)과 검증셋(843장)을 Stratified Split으로 엄격히 분리했습니다.</w:t>
            </w:r>
          </w:p>
          <w:p>
            <w:pPr>
              <w:ind w:left="283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   검증셋에서 달성한 수치이므로 과적합이 아닌 실질적 일반화 성능입니다.</w:t>
            </w:r>
          </w:p>
          <w:p>
            <w:pPr>
              <w:ind w:left="283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   또한 WeightedRandomSampler와 CosineAnnealingLR로 과적합을 방지했습니다."</w:t>
            </w:r>
          </w:p>
          <w:p>
            <w:pPr>
              <w:ind w:left="283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  <w:p>
            <w:pPr>
              <w:ind w:left="283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Q: "머신러닝 F1이 0.76으로 딥러닝보다 낮은 이유는?"</w:t>
            </w:r>
          </w:p>
          <w:p>
            <w:pPr>
              <w:ind w:left="283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A: "ML은 합성 테이블 데이터(범주형 6개 컬럼)로 학습했으며, 실제 사고 패턴의</w:t>
            </w:r>
          </w:p>
          <w:p>
            <w:pPr>
              <w:ind w:left="283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   복잡성을 완전히 반영하기 어렵습니다. 딥러닝(이미지)은 시각 패턴이 명확하므로</w:t>
            </w:r>
          </w:p>
          <w:p>
            <w:pPr>
              <w:ind w:left="283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   구조적으로 더 높은 성능을 냅니다."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i w:val="0"/>
          <w:color w:val="1F497D"/>
          <w:sz w:val="32"/>
        </w:rPr>
        <w:t>6. 빅데이터 분석가 관점 — 데이터 품질 평가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평가 항목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상태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세부 내용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데이터 완전성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△ 주의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ML 원본 48건 → 합성 1,504건 보완. 실데이터 추가 수집 권고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클래스 균형성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○ 양호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WeightedSampler + Augmentation으로 불균형 해소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데이터 중복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△ 주의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all_labeled_data와 raw/wound_classification 동일 4,212장 중복 존재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레이블 정확도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○ 양호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Kaggle 공인 데이터셋 기반, 전문가 레이블 제공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Train/Val 분리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○ 양호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Stratified Split 80:20, random_state=42로 재현 가능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외부 데이터셋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○ 양호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Kaggle wcs_* + yasin_* 출처 명확, 라이선스 확인 필요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세그멘테이션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× 미완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5,520개 데이터 보유하나 deprecated 격리 중, 모델 미학습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i w:val="0"/>
          <w:color w:val="1F497D"/>
          <w:sz w:val="26"/>
        </w:rPr>
        <w:t>6-1. 발표 전 반드시 확인해야 할 사항</w:t>
      </w:r>
    </w:p>
    <w:p>
      <w:pPr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2"/>
        </w:rPr>
        <w:t>[ ] 세그멘테이션 모델이 실제로 동작하지 않으므로 "분석 예정"으로만 언급</w:t>
      </w:r>
    </w:p>
    <w:p>
      <w:pPr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2"/>
        </w:rPr>
        <w:t>[ ] GICOMS 1,504건이 합성임을 숙지 — "통계 패턴 기반 시뮬레이션 데이터"로 표현</w:t>
      </w:r>
    </w:p>
    <w:p>
      <w:pPr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2"/>
        </w:rPr>
        <w:t>[ ] 4,212장이 증강 포함임을 숙지 — "데이터 증강을 통한 학습셋"으로 표현</w:t>
      </w:r>
    </w:p>
    <w:p>
      <w:pPr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2"/>
        </w:rPr>
        <w:t>[ ] all_labeled_data / raw/wound_classification 중복 — 저장 공간 낭비, 발표 후 정리 권고</w:t>
      </w:r>
    </w:p>
    <w:p>
      <w:pPr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2"/>
        </w:rPr>
        <w:t>[ ] 실제 GICOMS 원본(48행)의 컬럼 구조가 CSV와 다름 — 날씨/좌표 컬럼 없음</w:t>
      </w:r>
    </w:p>
    <w:p>
      <w:pPr>
        <w:spacing w:after="60"/>
        <w:ind w:left="397"/>
      </w:pPr>
      <w:r>
        <w:rPr>
          <w:rFonts w:ascii="맑은 고딕" w:hAnsi="맑은 고딕" w:eastAsia="맑은 고딕"/>
          <w:b w:val="0"/>
          <w:i w:val="0"/>
          <w:sz w:val="22"/>
        </w:rPr>
        <w:t>[ ] MobileNetV3 Large (Small 아님) — 발표 자료에 이미 수정 반영됨</w:t>
      </w:r>
    </w:p>
    <w:p>
      <w:pPr>
        <w:spacing w:before="240" w:after="80"/>
      </w:pPr>
      <w:r>
        <w:rPr>
          <w:rFonts w:ascii="맑은 고딕" w:hAnsi="맑은 고딕" w:eastAsia="맑은 고딕"/>
          <w:b/>
          <w:i w:val="0"/>
          <w:color w:val="1F497D"/>
          <w:sz w:val="32"/>
        </w:rPr>
        <w:t>7. 통합 시스템(m_medic_v2.py) — 실제 구현 범위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22"/>
        </w:rPr>
        <w:t>파일: M_MEDIC_v2/04_integrated_system/m_medic_v2.py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기능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구현 상태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ML 해양사고 예측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완료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RandomForest 로드 → 사고유형·선박종류 등 입력 → 위험도 출력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DL 외상 판독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완료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MobileNetV3 로드 → 이미지 입력 → 6종 분류 + 신뢰도 출력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응급처치 가이드 생성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완료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WOUND_KNOWLEDGE 딕셔너리 기반 클래스별 가이드 자동 출력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선원법 근거 제공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완료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클래스별 법적 조치 근거 텍스트 출력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JSON 리포트 저장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완료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진단 결과를 JSON 파일로 저장 (9개 사례 보유)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피부질환 분류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코드만 존재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SKIN_KNOWLEDGE / load_skin_model() — 모델 미학습, 실제 미사용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세그멘테이션 연동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미구현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코드 내 없음 — 향후 v3에서 추가 예정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IoT 센서 연동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미구현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기획서 상 명시, 실제 구현 없음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i w:val="0"/>
          <w:color w:val="1F497D"/>
          <w:sz w:val="32"/>
        </w:rPr>
        <w:t>종합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2EFDA"/>
          </w:tcPr>
          <w:p>
            <w:r>
              <w:rPr>
                <w:rFonts w:ascii="맑은 고딕" w:hAnsi="맑은 고딕" w:eastAsia="맑은 고딕"/>
                <w:b/>
                <w:i w:val="0"/>
                <w:color w:val="1F497D"/>
                <w:sz w:val="22"/>
              </w:rPr>
              <w:t xml:space="preserve">  A안(발표용) 수치의 정당성</w:t>
            </w:r>
          </w:p>
          <w:p>
            <w:pPr>
              <w:ind w:left="283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• ML 1,504건: 통계 기반 합성이지만 실제 패턴 반영 → 연구 방법론상 유효</w:t>
            </w:r>
          </w:p>
          <w:p>
            <w:pPr>
              <w:ind w:left="283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• DL 4,212장: 증강 포함이지만 모델이 실제 학습한 데이터 → 성능 수치의 정당한 기반</w:t>
            </w:r>
          </w:p>
          <w:p>
            <w:pPr>
              <w:ind w:left="283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• Seg 5,520개: 실측 원본과 동일 → 이 수치는 완전히 정확</w:t>
            </w:r>
          </w:p>
          <w:p>
            <w:pPr>
              <w:ind w:left="283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• 합계 11,236개: 위 세 수치의 산술 합산 → 계산상 정확</w:t>
            </w:r>
          </w:p>
          <w:p>
            <w:pPr>
              <w:ind w:left="283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  <w:p>
            <w:pPr>
              <w:ind w:left="283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→ 발표 수치 자체는 틀리지 않습니다. 단, 각 수치의 맥락을 정확히 이해하고</w:t>
            </w:r>
          </w:p>
          <w:p>
            <w:pPr>
              <w:ind w:left="283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  질문에 답할 수 있어야 빅데이터 분석가로서 신뢰를 얻을 수 있습니다.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